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s-MX"/>
        </w:rPr>
        <w:id w:val="5897588"/>
        <w:docPartObj>
          <w:docPartGallery w:val="Cover Pages"/>
          <w:docPartUnique/>
        </w:docPartObj>
      </w:sdtPr>
      <w:sdtEndPr>
        <w:rPr>
          <w:rFonts w:ascii="Arial" w:eastAsiaTheme="minorHAnsi" w:hAnsi="Arial" w:cs="Arial"/>
          <w:caps w:val="0"/>
          <w:sz w:val="24"/>
          <w:szCs w:val="24"/>
        </w:rPr>
      </w:sdtEndPr>
      <w:sdtContent>
        <w:tbl>
          <w:tblPr>
            <w:tblW w:w="5000" w:type="pct"/>
            <w:jc w:val="center"/>
            <w:tblLook w:val="04A0"/>
          </w:tblPr>
          <w:tblGrid>
            <w:gridCol w:w="9054"/>
          </w:tblGrid>
          <w:tr w:rsidR="00710CC4">
            <w:trPr>
              <w:trHeight w:val="2880"/>
              <w:jc w:val="center"/>
            </w:trPr>
            <w:sdt>
              <w:sdtPr>
                <w:rPr>
                  <w:rFonts w:asciiTheme="majorHAnsi" w:eastAsiaTheme="majorEastAsia" w:hAnsiTheme="majorHAnsi" w:cstheme="majorBidi"/>
                  <w:caps/>
                  <w:lang w:val="es-MX"/>
                </w:rPr>
                <w:alias w:val="Organización"/>
                <w:id w:val="15524243"/>
                <w:dataBinding w:prefixMappings="xmlns:ns0='http://schemas.openxmlformats.org/officeDocument/2006/extended-properties'" w:xpath="/ns0:Properties[1]/ns0:Company[1]" w:storeItemID="{6668398D-A668-4E3E-A5EB-62B293D839F1}"/>
                <w:text/>
              </w:sdtPr>
              <w:sdtEndPr>
                <w:rPr>
                  <w:rFonts w:ascii="Arial" w:hAnsi="Arial" w:cs="Arial"/>
                  <w:b/>
                  <w:sz w:val="40"/>
                  <w:szCs w:val="40"/>
                  <w:lang w:val="es-ES"/>
                </w:rPr>
              </w:sdtEndPr>
              <w:sdtContent>
                <w:tc>
                  <w:tcPr>
                    <w:tcW w:w="5000" w:type="pct"/>
                  </w:tcPr>
                  <w:p w:rsidR="00710CC4" w:rsidRDefault="00710CC4" w:rsidP="00710CC4">
                    <w:pPr>
                      <w:pStyle w:val="Sinespaciado"/>
                      <w:jc w:val="center"/>
                      <w:rPr>
                        <w:rFonts w:asciiTheme="majorHAnsi" w:eastAsiaTheme="majorEastAsia" w:hAnsiTheme="majorHAnsi" w:cstheme="majorBidi"/>
                        <w:caps/>
                      </w:rPr>
                    </w:pPr>
                    <w:r w:rsidRPr="00710CC4">
                      <w:rPr>
                        <w:rFonts w:ascii="Arial" w:eastAsiaTheme="majorEastAsia" w:hAnsi="Arial" w:cs="Arial"/>
                        <w:b/>
                        <w:caps/>
                        <w:sz w:val="40"/>
                        <w:szCs w:val="40"/>
                      </w:rPr>
                      <w:t>DELEGACIÓN IZTACALCO</w:t>
                    </w:r>
                  </w:p>
                </w:tc>
              </w:sdtContent>
            </w:sdt>
          </w:tr>
          <w:tr w:rsidR="00710CC4">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10CC4" w:rsidRDefault="00710CC4">
                    <w:pPr>
                      <w:pStyle w:val="Sinespaciado"/>
                      <w:jc w:val="center"/>
                      <w:rPr>
                        <w:rFonts w:asciiTheme="majorHAnsi" w:eastAsiaTheme="majorEastAsia" w:hAnsiTheme="majorHAnsi" w:cstheme="majorBidi"/>
                        <w:sz w:val="80"/>
                        <w:szCs w:val="80"/>
                      </w:rPr>
                    </w:pPr>
                    <w:r w:rsidRPr="00710CC4">
                      <w:rPr>
                        <w:rFonts w:asciiTheme="majorHAnsi" w:eastAsiaTheme="majorEastAsia" w:hAnsiTheme="majorHAnsi" w:cstheme="majorBidi"/>
                        <w:sz w:val="80"/>
                        <w:szCs w:val="80"/>
                      </w:rPr>
                      <w:t>Evaluación Interna de los Programas de Desarrollo Social, 2012</w:t>
                    </w:r>
                  </w:p>
                </w:tc>
              </w:sdtContent>
            </w:sdt>
          </w:tr>
          <w:tr w:rsidR="00710CC4">
            <w:trPr>
              <w:trHeight w:val="720"/>
              <w:jc w:val="center"/>
            </w:trPr>
            <w:sdt>
              <w:sdtPr>
                <w:rPr>
                  <w:rFonts w:ascii="Arial" w:hAnsi="Arial" w:cs="Arial"/>
                  <w:b/>
                  <w:sz w:val="28"/>
                  <w:szCs w:val="28"/>
                </w:rPr>
                <w:alias w:val="Subtítulo"/>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10CC4" w:rsidRDefault="00710CC4">
                    <w:pPr>
                      <w:pStyle w:val="Sinespaciado"/>
                      <w:jc w:val="center"/>
                      <w:rPr>
                        <w:rFonts w:asciiTheme="majorHAnsi" w:eastAsiaTheme="majorEastAsia" w:hAnsiTheme="majorHAnsi" w:cstheme="majorBidi"/>
                        <w:sz w:val="44"/>
                        <w:szCs w:val="44"/>
                      </w:rPr>
                    </w:pPr>
                    <w:r w:rsidRPr="00710CC4">
                      <w:rPr>
                        <w:rFonts w:ascii="Arial" w:hAnsi="Arial" w:cs="Arial"/>
                        <w:b/>
                        <w:sz w:val="28"/>
                        <w:szCs w:val="28"/>
                      </w:rPr>
                      <w:t>Evaluación Interna 2013.</w:t>
                    </w:r>
                  </w:p>
                </w:tc>
              </w:sdtContent>
            </w:sdt>
          </w:tr>
          <w:tr w:rsidR="00710CC4">
            <w:trPr>
              <w:trHeight w:val="360"/>
              <w:jc w:val="center"/>
            </w:trPr>
            <w:tc>
              <w:tcPr>
                <w:tcW w:w="5000" w:type="pct"/>
                <w:vAlign w:val="center"/>
              </w:tcPr>
              <w:p w:rsidR="00710CC4" w:rsidRDefault="00710CC4">
                <w:pPr>
                  <w:pStyle w:val="Sinespaciado"/>
                  <w:jc w:val="center"/>
                </w:pPr>
              </w:p>
            </w:tc>
          </w:tr>
          <w:tr w:rsidR="00710CC4">
            <w:trPr>
              <w:trHeight w:val="360"/>
              <w:jc w:val="center"/>
            </w:trPr>
            <w:sdt>
              <w:sdtPr>
                <w:rPr>
                  <w:b/>
                  <w:bCs/>
                  <w:sz w:val="36"/>
                  <w:szCs w:val="36"/>
                </w:rPr>
                <w:alias w:val="Aut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10CC4" w:rsidRDefault="007E0D19" w:rsidP="00710CC4">
                    <w:pPr>
                      <w:pStyle w:val="Sinespaciado"/>
                      <w:jc w:val="center"/>
                      <w:rPr>
                        <w:b/>
                        <w:bCs/>
                      </w:rPr>
                    </w:pPr>
                    <w:r>
                      <w:rPr>
                        <w:b/>
                        <w:bCs/>
                        <w:sz w:val="36"/>
                        <w:szCs w:val="36"/>
                        <w:lang w:val="es-MX"/>
                      </w:rPr>
                      <w:t>DIRECCIÓN GENERAL DE DESARROLLO SOCIAL</w:t>
                    </w:r>
                  </w:p>
                </w:tc>
              </w:sdtContent>
            </w:sdt>
          </w:tr>
          <w:tr w:rsidR="00710CC4">
            <w:trPr>
              <w:trHeight w:val="360"/>
              <w:jc w:val="center"/>
            </w:trPr>
            <w:sdt>
              <w:sdtPr>
                <w:rPr>
                  <w:b/>
                  <w:bCs/>
                </w:rPr>
                <w:alias w:val="Fecha"/>
                <w:id w:val="516659546"/>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Content>
                <w:tc>
                  <w:tcPr>
                    <w:tcW w:w="5000" w:type="pct"/>
                    <w:vAlign w:val="center"/>
                  </w:tcPr>
                  <w:p w:rsidR="00710CC4" w:rsidRDefault="00710CC4" w:rsidP="00710CC4">
                    <w:pPr>
                      <w:pStyle w:val="Sinespaciado"/>
                      <w:jc w:val="center"/>
                      <w:rPr>
                        <w:b/>
                        <w:bCs/>
                      </w:rPr>
                    </w:pPr>
                    <w:r>
                      <w:rPr>
                        <w:b/>
                        <w:bCs/>
                      </w:rPr>
                      <w:t>Junio de 2013</w:t>
                    </w:r>
                  </w:p>
                </w:tc>
              </w:sdtContent>
            </w:sdt>
          </w:tr>
        </w:tbl>
        <w:p w:rsidR="00710CC4" w:rsidRDefault="00710CC4">
          <w:pPr>
            <w:rPr>
              <w:lang w:val="es-ES"/>
            </w:rPr>
          </w:pPr>
        </w:p>
        <w:p w:rsidR="00710CC4" w:rsidRDefault="00710CC4">
          <w:pPr>
            <w:rPr>
              <w:lang w:val="es-ES"/>
            </w:rPr>
          </w:pPr>
        </w:p>
        <w:tbl>
          <w:tblPr>
            <w:tblpPr w:leftFromText="187" w:rightFromText="187" w:horzAnchor="margin" w:tblpXSpec="center" w:tblpYSpec="bottom"/>
            <w:tblW w:w="5000" w:type="pct"/>
            <w:tblLook w:val="04A0"/>
          </w:tblPr>
          <w:tblGrid>
            <w:gridCol w:w="9054"/>
          </w:tblGrid>
          <w:tr w:rsidR="00710CC4">
            <w:tc>
              <w:tcPr>
                <w:tcW w:w="5000" w:type="pct"/>
              </w:tcPr>
              <w:p w:rsidR="00710CC4" w:rsidRDefault="00710CC4" w:rsidP="00EC2D2A">
                <w:pPr>
                  <w:pStyle w:val="Sinespaciado"/>
                </w:pPr>
              </w:p>
            </w:tc>
          </w:tr>
        </w:tbl>
        <w:p w:rsidR="00710CC4" w:rsidRDefault="00710CC4">
          <w:pPr>
            <w:rPr>
              <w:lang w:val="es-ES"/>
            </w:rPr>
          </w:pPr>
        </w:p>
        <w:p w:rsidR="005122A3" w:rsidRDefault="005122A3" w:rsidP="007F7069">
          <w:pPr>
            <w:rPr>
              <w:rFonts w:ascii="Arial" w:hAnsi="Arial" w:cs="Arial"/>
              <w:sz w:val="24"/>
              <w:szCs w:val="24"/>
              <w:lang w:val="es-ES"/>
            </w:rPr>
          </w:pPr>
        </w:p>
        <w:p w:rsidR="005122A3" w:rsidRDefault="005122A3" w:rsidP="007F7069">
          <w:pPr>
            <w:rPr>
              <w:rFonts w:ascii="Arial" w:hAnsi="Arial" w:cs="Arial"/>
              <w:sz w:val="24"/>
              <w:szCs w:val="24"/>
              <w:lang w:val="es-ES"/>
            </w:rPr>
          </w:pPr>
        </w:p>
        <w:p w:rsidR="005122A3" w:rsidRDefault="005122A3" w:rsidP="007F7069">
          <w:pPr>
            <w:rPr>
              <w:rFonts w:ascii="Arial" w:hAnsi="Arial" w:cs="Arial"/>
              <w:sz w:val="24"/>
              <w:szCs w:val="24"/>
              <w:lang w:val="es-ES"/>
            </w:rPr>
          </w:pPr>
        </w:p>
        <w:p w:rsidR="00943153" w:rsidRPr="007F7069" w:rsidRDefault="00FC15B1" w:rsidP="007F7069">
          <w:pPr>
            <w:rPr>
              <w:rFonts w:ascii="Arial" w:hAnsi="Arial" w:cs="Arial"/>
              <w:sz w:val="24"/>
              <w:szCs w:val="24"/>
              <w:lang w:val="es-ES"/>
            </w:rPr>
          </w:pPr>
        </w:p>
      </w:sdtContent>
    </w:sdt>
    <w:p w:rsidR="00F33BE2" w:rsidRDefault="00943153" w:rsidP="007F7069">
      <w:pPr>
        <w:jc w:val="center"/>
        <w:rPr>
          <w:rFonts w:ascii="Arial" w:hAnsi="Arial" w:cs="Arial"/>
          <w:b/>
          <w:sz w:val="24"/>
          <w:szCs w:val="24"/>
          <w:lang w:val="es-ES"/>
        </w:rPr>
      </w:pPr>
      <w:r>
        <w:rPr>
          <w:rFonts w:ascii="Arial" w:hAnsi="Arial" w:cs="Arial"/>
          <w:b/>
          <w:sz w:val="24"/>
          <w:szCs w:val="24"/>
          <w:lang w:val="es-ES"/>
        </w:rPr>
        <w:lastRenderedPageBreak/>
        <w:t>Í</w:t>
      </w:r>
      <w:r w:rsidR="000A7267" w:rsidRPr="000A7267">
        <w:rPr>
          <w:rFonts w:ascii="Arial" w:hAnsi="Arial" w:cs="Arial"/>
          <w:b/>
          <w:sz w:val="24"/>
          <w:szCs w:val="24"/>
          <w:lang w:val="es-ES"/>
        </w:rPr>
        <w:t>NDICE</w:t>
      </w:r>
    </w:p>
    <w:p w:rsidR="007F7069" w:rsidRDefault="007F7069" w:rsidP="007F7069">
      <w:pPr>
        <w:jc w:val="both"/>
        <w:rPr>
          <w:rFonts w:ascii="Arial" w:hAnsi="Arial" w:cs="Arial"/>
          <w:b/>
          <w:sz w:val="24"/>
          <w:szCs w:val="24"/>
          <w:lang w:val="es-ES"/>
        </w:rPr>
      </w:pPr>
    </w:p>
    <w:p w:rsidR="008F5231" w:rsidRPr="00F33BE2" w:rsidRDefault="000A7267" w:rsidP="00F33BE2">
      <w:pPr>
        <w:pStyle w:val="Prrafodelista"/>
        <w:numPr>
          <w:ilvl w:val="0"/>
          <w:numId w:val="3"/>
        </w:numPr>
        <w:jc w:val="both"/>
        <w:rPr>
          <w:rFonts w:ascii="Arial" w:hAnsi="Arial" w:cs="Arial"/>
          <w:b/>
          <w:sz w:val="24"/>
          <w:szCs w:val="24"/>
          <w:lang w:val="es-ES"/>
        </w:rPr>
      </w:pPr>
      <w:r w:rsidRPr="00F33BE2">
        <w:rPr>
          <w:rFonts w:ascii="Arial" w:hAnsi="Arial" w:cs="Arial"/>
          <w:b/>
          <w:sz w:val="24"/>
          <w:szCs w:val="24"/>
          <w:lang w:val="es-ES"/>
        </w:rPr>
        <w:t>INTRODUCCIÓN</w:t>
      </w:r>
      <w:r w:rsidR="00E23430">
        <w:rPr>
          <w:rFonts w:ascii="Arial" w:hAnsi="Arial" w:cs="Arial"/>
          <w:b/>
          <w:sz w:val="24"/>
          <w:szCs w:val="24"/>
          <w:lang w:val="es-ES"/>
        </w:rPr>
        <w:t>.</w:t>
      </w:r>
    </w:p>
    <w:p w:rsidR="00F33BE2" w:rsidRPr="00F33BE2" w:rsidRDefault="00F33BE2" w:rsidP="00F33BE2">
      <w:pPr>
        <w:jc w:val="both"/>
        <w:rPr>
          <w:rFonts w:ascii="Arial" w:hAnsi="Arial" w:cs="Arial"/>
          <w:b/>
          <w:sz w:val="24"/>
          <w:szCs w:val="24"/>
          <w:lang w:val="es-ES"/>
        </w:rPr>
      </w:pPr>
    </w:p>
    <w:p w:rsidR="00DB30BC" w:rsidRPr="00DB30BC" w:rsidRDefault="00DB30BC" w:rsidP="00DB30BC">
      <w:pPr>
        <w:pStyle w:val="Prrafodelista"/>
        <w:numPr>
          <w:ilvl w:val="0"/>
          <w:numId w:val="3"/>
        </w:numPr>
        <w:spacing w:line="360" w:lineRule="auto"/>
        <w:jc w:val="both"/>
        <w:rPr>
          <w:rFonts w:ascii="Arial" w:hAnsi="Arial" w:cs="Arial"/>
          <w:b/>
          <w:sz w:val="24"/>
          <w:szCs w:val="24"/>
          <w:lang w:val="es-ES"/>
        </w:rPr>
      </w:pPr>
      <w:r>
        <w:rPr>
          <w:rFonts w:ascii="Arial" w:hAnsi="Arial" w:cs="Arial"/>
          <w:b/>
          <w:sz w:val="24"/>
          <w:szCs w:val="24"/>
          <w:lang w:val="es-ES"/>
        </w:rPr>
        <w:t>DIAGNÓSTICO,</w:t>
      </w:r>
      <w:r w:rsidR="00421FDF">
        <w:rPr>
          <w:rFonts w:ascii="Arial" w:hAnsi="Arial" w:cs="Arial"/>
          <w:b/>
          <w:sz w:val="24"/>
          <w:szCs w:val="24"/>
          <w:lang w:val="es-ES"/>
        </w:rPr>
        <w:t xml:space="preserve"> </w:t>
      </w:r>
      <w:r w:rsidR="000A7267" w:rsidRPr="00F33BE2">
        <w:rPr>
          <w:rFonts w:ascii="Arial" w:hAnsi="Arial" w:cs="Arial"/>
          <w:b/>
          <w:sz w:val="24"/>
          <w:szCs w:val="24"/>
          <w:lang w:val="es-ES"/>
        </w:rPr>
        <w:t xml:space="preserve">SISTEMATIZACIÓN </w:t>
      </w:r>
      <w:r>
        <w:rPr>
          <w:rFonts w:ascii="Arial" w:hAnsi="Arial" w:cs="Arial"/>
          <w:b/>
          <w:sz w:val="24"/>
          <w:szCs w:val="24"/>
          <w:lang w:val="es-ES"/>
        </w:rPr>
        <w:t xml:space="preserve">Y EVALUACIÓN </w:t>
      </w:r>
      <w:r w:rsidR="000A7267" w:rsidRPr="00F33BE2">
        <w:rPr>
          <w:rFonts w:ascii="Arial" w:hAnsi="Arial" w:cs="Arial"/>
          <w:b/>
          <w:sz w:val="24"/>
          <w:szCs w:val="24"/>
          <w:lang w:val="es-ES"/>
        </w:rPr>
        <w:t>DE LOS HALLAZGOS Y ALCANCES DE LOS PROCESOS DE EVALUACIÓN INTERNA REALIZADOS</w:t>
      </w:r>
      <w:r w:rsidR="00F33BE2" w:rsidRPr="00F33BE2">
        <w:rPr>
          <w:rFonts w:ascii="Arial" w:hAnsi="Arial" w:cs="Arial"/>
          <w:b/>
          <w:sz w:val="24"/>
          <w:szCs w:val="24"/>
          <w:lang w:val="es-ES"/>
        </w:rPr>
        <w:t xml:space="preserve"> POR CADA UNO DE LOS PROGRAMAS</w:t>
      </w:r>
      <w:r>
        <w:rPr>
          <w:rFonts w:ascii="Arial" w:hAnsi="Arial" w:cs="Arial"/>
          <w:b/>
          <w:sz w:val="24"/>
          <w:szCs w:val="24"/>
          <w:lang w:val="es-ES"/>
        </w:rPr>
        <w:t>:</w:t>
      </w:r>
    </w:p>
    <w:p w:rsidR="00F33BE2" w:rsidRDefault="00421FDF"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“Olimpiada Académica del Conocimiento 2012”</w:t>
      </w:r>
      <w:r w:rsidR="004D2AE6">
        <w:rPr>
          <w:rFonts w:ascii="Arial" w:hAnsi="Arial" w:cs="Arial"/>
          <w:b/>
          <w:sz w:val="24"/>
          <w:szCs w:val="24"/>
          <w:lang w:val="es-ES"/>
        </w:rPr>
        <w:t xml:space="preserve"> (Becas Básico)</w:t>
      </w:r>
    </w:p>
    <w:p w:rsidR="00421FDF" w:rsidRDefault="00421FDF"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“Becas Superior 2012”</w:t>
      </w:r>
    </w:p>
    <w:p w:rsidR="00421FDF" w:rsidRDefault="00421FDF"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“Los más Brillantes de Iztacalco”</w:t>
      </w:r>
    </w:p>
    <w:p w:rsidR="00421FDF" w:rsidRDefault="00DB30BC"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“Prepárate 2012”</w:t>
      </w:r>
    </w:p>
    <w:p w:rsidR="00DB30BC" w:rsidRPr="00DB30BC" w:rsidRDefault="00DB30BC"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“Regularízate 2012”</w:t>
      </w:r>
    </w:p>
    <w:p w:rsidR="00DB30BC" w:rsidRDefault="00DB30BC"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Apoyo económico a Personas con Discapacidad</w:t>
      </w:r>
    </w:p>
    <w:p w:rsidR="00DB30BC" w:rsidRDefault="00DB30BC"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Ayudas Económicas y en Especie a personas con Discapacidad (Ayudas sociales)</w:t>
      </w:r>
    </w:p>
    <w:p w:rsidR="00DB30BC" w:rsidRDefault="00DB30BC"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Brindar Ayudas a Viviendas de Alto Riesgo</w:t>
      </w:r>
    </w:p>
    <w:p w:rsidR="00DB30BC" w:rsidRDefault="00DB30BC" w:rsidP="007F7069">
      <w:pPr>
        <w:pStyle w:val="Prrafodelista"/>
        <w:numPr>
          <w:ilvl w:val="0"/>
          <w:numId w:val="5"/>
        </w:numPr>
        <w:spacing w:line="360" w:lineRule="auto"/>
        <w:jc w:val="both"/>
        <w:rPr>
          <w:rFonts w:ascii="Arial" w:hAnsi="Arial" w:cs="Arial"/>
          <w:b/>
          <w:sz w:val="24"/>
          <w:szCs w:val="24"/>
          <w:lang w:val="es-ES"/>
        </w:rPr>
      </w:pPr>
      <w:r>
        <w:rPr>
          <w:rFonts w:ascii="Arial" w:hAnsi="Arial" w:cs="Arial"/>
          <w:b/>
          <w:sz w:val="24"/>
          <w:szCs w:val="24"/>
          <w:lang w:val="es-ES"/>
        </w:rPr>
        <w:t>Ayudas de Servicios Funerarios.</w:t>
      </w:r>
    </w:p>
    <w:p w:rsidR="00DB30BC" w:rsidRPr="00DB30BC" w:rsidRDefault="00DB30BC" w:rsidP="00DB30BC">
      <w:pPr>
        <w:jc w:val="both"/>
        <w:rPr>
          <w:rFonts w:ascii="Arial" w:hAnsi="Arial" w:cs="Arial"/>
          <w:b/>
          <w:sz w:val="24"/>
          <w:szCs w:val="24"/>
          <w:lang w:val="es-ES"/>
        </w:rPr>
      </w:pPr>
    </w:p>
    <w:p w:rsidR="00F33BE2" w:rsidRDefault="000A7267" w:rsidP="000A7267">
      <w:pPr>
        <w:pStyle w:val="Prrafodelista"/>
        <w:numPr>
          <w:ilvl w:val="0"/>
          <w:numId w:val="3"/>
        </w:numPr>
        <w:jc w:val="both"/>
        <w:rPr>
          <w:rFonts w:ascii="Arial" w:hAnsi="Arial" w:cs="Arial"/>
          <w:b/>
          <w:sz w:val="24"/>
          <w:szCs w:val="24"/>
          <w:lang w:val="es-ES"/>
        </w:rPr>
      </w:pPr>
      <w:r w:rsidRPr="00F33BE2">
        <w:rPr>
          <w:rFonts w:ascii="Arial" w:hAnsi="Arial" w:cs="Arial"/>
          <w:b/>
          <w:sz w:val="24"/>
          <w:szCs w:val="24"/>
          <w:lang w:val="es-ES"/>
        </w:rPr>
        <w:t xml:space="preserve">CONCLUSIONES </w:t>
      </w:r>
      <w:r w:rsidR="00E23430">
        <w:rPr>
          <w:rFonts w:ascii="Arial" w:hAnsi="Arial" w:cs="Arial"/>
          <w:b/>
          <w:sz w:val="24"/>
          <w:szCs w:val="24"/>
          <w:lang w:val="es-ES"/>
        </w:rPr>
        <w:t xml:space="preserve">GENERALES </w:t>
      </w:r>
      <w:r w:rsidRPr="00F33BE2">
        <w:rPr>
          <w:rFonts w:ascii="Arial" w:hAnsi="Arial" w:cs="Arial"/>
          <w:b/>
          <w:sz w:val="24"/>
          <w:szCs w:val="24"/>
          <w:lang w:val="es-ES"/>
        </w:rPr>
        <w:t>DE LA EVALUACIÓN</w:t>
      </w:r>
      <w:r w:rsidR="00E23430">
        <w:rPr>
          <w:rFonts w:ascii="Arial" w:hAnsi="Arial" w:cs="Arial"/>
          <w:b/>
          <w:sz w:val="24"/>
          <w:szCs w:val="24"/>
          <w:lang w:val="es-ES"/>
        </w:rPr>
        <w:t>.</w:t>
      </w:r>
    </w:p>
    <w:p w:rsidR="00F33BE2" w:rsidRPr="00BA7B9F" w:rsidRDefault="00F33BE2" w:rsidP="00BA7B9F">
      <w:pPr>
        <w:rPr>
          <w:rFonts w:ascii="Arial" w:hAnsi="Arial" w:cs="Arial"/>
          <w:b/>
          <w:sz w:val="24"/>
          <w:szCs w:val="24"/>
          <w:lang w:val="es-ES"/>
        </w:rPr>
      </w:pPr>
    </w:p>
    <w:p w:rsidR="000A7267" w:rsidRPr="00F33BE2" w:rsidRDefault="000A7267" w:rsidP="000A7267">
      <w:pPr>
        <w:pStyle w:val="Prrafodelista"/>
        <w:numPr>
          <w:ilvl w:val="0"/>
          <w:numId w:val="3"/>
        </w:numPr>
        <w:jc w:val="both"/>
        <w:rPr>
          <w:rFonts w:ascii="Arial" w:hAnsi="Arial" w:cs="Arial"/>
          <w:b/>
          <w:sz w:val="24"/>
          <w:szCs w:val="24"/>
          <w:lang w:val="es-ES"/>
        </w:rPr>
      </w:pPr>
      <w:r w:rsidRPr="00F33BE2">
        <w:rPr>
          <w:rFonts w:ascii="Arial" w:hAnsi="Arial" w:cs="Arial"/>
          <w:b/>
          <w:sz w:val="24"/>
          <w:szCs w:val="24"/>
          <w:lang w:val="es-ES"/>
        </w:rPr>
        <w:t>REFERENCIAS DOCUMENTALES</w:t>
      </w:r>
      <w:r w:rsidR="00E23430">
        <w:rPr>
          <w:rFonts w:ascii="Arial" w:hAnsi="Arial" w:cs="Arial"/>
          <w:b/>
          <w:sz w:val="24"/>
          <w:szCs w:val="24"/>
          <w:lang w:val="es-ES"/>
        </w:rPr>
        <w:t>.</w:t>
      </w:r>
    </w:p>
    <w:p w:rsidR="000A7267" w:rsidRPr="000A7267" w:rsidRDefault="000A7267" w:rsidP="000A7267">
      <w:pPr>
        <w:rPr>
          <w:rFonts w:ascii="Arial" w:hAnsi="Arial" w:cs="Arial"/>
          <w:sz w:val="24"/>
          <w:szCs w:val="24"/>
          <w:lang w:val="es-ES"/>
        </w:rPr>
      </w:pPr>
    </w:p>
    <w:p w:rsidR="009524DD" w:rsidRDefault="009524DD" w:rsidP="000A7267">
      <w:pPr>
        <w:rPr>
          <w:rFonts w:ascii="Arial" w:hAnsi="Arial" w:cs="Arial"/>
          <w:sz w:val="24"/>
          <w:szCs w:val="24"/>
        </w:rPr>
      </w:pPr>
    </w:p>
    <w:p w:rsidR="000E4B81" w:rsidRDefault="000E4B81" w:rsidP="000E4B81">
      <w:pPr>
        <w:jc w:val="center"/>
        <w:rPr>
          <w:rFonts w:ascii="Arial" w:hAnsi="Arial" w:cs="Arial"/>
          <w:b/>
          <w:sz w:val="28"/>
          <w:szCs w:val="28"/>
        </w:rPr>
      </w:pPr>
      <w:r>
        <w:rPr>
          <w:rFonts w:ascii="Arial" w:hAnsi="Arial" w:cs="Arial"/>
          <w:b/>
          <w:sz w:val="28"/>
          <w:szCs w:val="28"/>
        </w:rPr>
        <w:lastRenderedPageBreak/>
        <w:t>Evaluación Interna 2013.</w:t>
      </w:r>
    </w:p>
    <w:p w:rsidR="000E4B81" w:rsidRPr="000E4B81" w:rsidRDefault="000E4B81" w:rsidP="00D920C6">
      <w:pPr>
        <w:jc w:val="center"/>
        <w:rPr>
          <w:rFonts w:ascii="Arial" w:hAnsi="Arial" w:cs="Arial"/>
          <w:b/>
          <w:sz w:val="28"/>
          <w:szCs w:val="28"/>
        </w:rPr>
      </w:pPr>
      <w:r>
        <w:rPr>
          <w:rFonts w:ascii="Arial" w:hAnsi="Arial" w:cs="Arial"/>
          <w:b/>
          <w:sz w:val="28"/>
          <w:szCs w:val="28"/>
        </w:rPr>
        <w:t>Evaluación Interna de los Programas de Desarrollo Social, 2012</w:t>
      </w:r>
    </w:p>
    <w:p w:rsidR="00710CC4" w:rsidRPr="005746ED" w:rsidRDefault="00710CC4" w:rsidP="004426F5">
      <w:pPr>
        <w:pStyle w:val="Prrafodelista"/>
        <w:numPr>
          <w:ilvl w:val="0"/>
          <w:numId w:val="2"/>
        </w:numPr>
        <w:rPr>
          <w:rFonts w:ascii="Arial" w:hAnsi="Arial" w:cs="Arial"/>
          <w:b/>
          <w:sz w:val="24"/>
          <w:szCs w:val="24"/>
          <w:lang w:val="es-ES"/>
        </w:rPr>
      </w:pPr>
      <w:r w:rsidRPr="005746ED">
        <w:rPr>
          <w:rFonts w:ascii="Arial" w:hAnsi="Arial" w:cs="Arial"/>
          <w:b/>
          <w:sz w:val="24"/>
          <w:szCs w:val="24"/>
          <w:lang w:val="es-ES"/>
        </w:rPr>
        <w:t>INTRODUCCIÓN</w:t>
      </w:r>
    </w:p>
    <w:p w:rsidR="005746ED" w:rsidRDefault="00EC7254" w:rsidP="005746ED">
      <w:pPr>
        <w:jc w:val="both"/>
        <w:rPr>
          <w:rFonts w:ascii="Arial" w:hAnsi="Arial" w:cs="Arial"/>
          <w:sz w:val="24"/>
          <w:szCs w:val="24"/>
          <w:lang w:val="es-ES"/>
        </w:rPr>
      </w:pPr>
      <w:r>
        <w:rPr>
          <w:rFonts w:ascii="Arial" w:hAnsi="Arial" w:cs="Arial"/>
          <w:sz w:val="24"/>
          <w:szCs w:val="24"/>
          <w:lang w:val="es-ES"/>
        </w:rPr>
        <w:t xml:space="preserve">Conforme a la normatividad vigente y con el propósito de conocer si el diseño, operación, seguimiento y evaluación de los programas y acciones que conforman la política social de la Delegación Iztacalco, se corresponde para dar respuesta a la problemática que pretenden enfrentar y resolver; </w:t>
      </w:r>
      <w:r w:rsidR="004A3CA5">
        <w:rPr>
          <w:rFonts w:ascii="Arial" w:hAnsi="Arial" w:cs="Arial"/>
          <w:sz w:val="24"/>
          <w:szCs w:val="24"/>
          <w:lang w:val="es-ES"/>
        </w:rPr>
        <w:t>s</w:t>
      </w:r>
      <w:r w:rsidR="00945B4E">
        <w:rPr>
          <w:rFonts w:ascii="Arial" w:hAnsi="Arial" w:cs="Arial"/>
          <w:sz w:val="24"/>
          <w:szCs w:val="24"/>
          <w:lang w:val="es-ES"/>
        </w:rPr>
        <w:t>e llevó a cabo la evaluación de los programas aplicados durante 2012.</w:t>
      </w:r>
      <w:r w:rsidR="004A3CA5">
        <w:rPr>
          <w:rFonts w:ascii="Arial" w:hAnsi="Arial" w:cs="Arial"/>
          <w:sz w:val="24"/>
          <w:szCs w:val="24"/>
          <w:lang w:val="es-ES"/>
        </w:rPr>
        <w:t xml:space="preserve"> </w:t>
      </w:r>
    </w:p>
    <w:p w:rsidR="00B03762" w:rsidRDefault="00DE6DCA" w:rsidP="00B03762">
      <w:pPr>
        <w:jc w:val="both"/>
        <w:rPr>
          <w:rFonts w:ascii="Arial" w:hAnsi="Arial" w:cs="Arial"/>
          <w:sz w:val="24"/>
          <w:szCs w:val="24"/>
          <w:lang w:val="es-ES"/>
        </w:rPr>
      </w:pPr>
      <w:r>
        <w:rPr>
          <w:rFonts w:ascii="Arial" w:hAnsi="Arial" w:cs="Arial"/>
          <w:sz w:val="24"/>
          <w:szCs w:val="24"/>
          <w:lang w:val="es-ES"/>
        </w:rPr>
        <w:t>La falta de ejercicios de evaluación anteriores y la dinámica operativa  de la aplicación de los programas, que exige un cuidado pleno, han restringido la presente valoración</w:t>
      </w:r>
      <w:r w:rsidR="004A121E">
        <w:rPr>
          <w:rFonts w:ascii="Arial" w:hAnsi="Arial" w:cs="Arial"/>
          <w:sz w:val="24"/>
          <w:szCs w:val="24"/>
          <w:lang w:val="es-ES"/>
        </w:rPr>
        <w:t>,</w:t>
      </w:r>
      <w:r>
        <w:rPr>
          <w:rFonts w:ascii="Arial" w:hAnsi="Arial" w:cs="Arial"/>
          <w:sz w:val="24"/>
          <w:szCs w:val="24"/>
          <w:lang w:val="es-ES"/>
        </w:rPr>
        <w:t xml:space="preserve"> particularmente en lo que se refiere al manejo </w:t>
      </w:r>
      <w:r w:rsidR="00306218">
        <w:rPr>
          <w:rFonts w:ascii="Arial" w:hAnsi="Arial" w:cs="Arial"/>
          <w:sz w:val="24"/>
          <w:szCs w:val="24"/>
          <w:lang w:val="es-ES"/>
        </w:rPr>
        <w:t xml:space="preserve">pleno </w:t>
      </w:r>
      <w:r>
        <w:rPr>
          <w:rFonts w:ascii="Arial" w:hAnsi="Arial" w:cs="Arial"/>
          <w:sz w:val="24"/>
          <w:szCs w:val="24"/>
          <w:lang w:val="es-ES"/>
        </w:rPr>
        <w:t>de la metodología</w:t>
      </w:r>
      <w:r w:rsidR="004A121E">
        <w:rPr>
          <w:rFonts w:ascii="Arial" w:hAnsi="Arial" w:cs="Arial"/>
          <w:sz w:val="24"/>
          <w:szCs w:val="24"/>
          <w:lang w:val="es-ES"/>
        </w:rPr>
        <w:t xml:space="preserve"> propuesta por Evalúa DF</w:t>
      </w:r>
      <w:r>
        <w:rPr>
          <w:rFonts w:ascii="Arial" w:hAnsi="Arial" w:cs="Arial"/>
          <w:sz w:val="24"/>
          <w:szCs w:val="24"/>
          <w:lang w:val="es-ES"/>
        </w:rPr>
        <w:t xml:space="preserve">; </w:t>
      </w:r>
      <w:r w:rsidR="004A121E">
        <w:rPr>
          <w:rFonts w:ascii="Arial" w:hAnsi="Arial" w:cs="Arial"/>
          <w:sz w:val="24"/>
          <w:szCs w:val="24"/>
          <w:lang w:val="es-ES"/>
        </w:rPr>
        <w:t>sin embargo,</w:t>
      </w:r>
      <w:r w:rsidR="00306218" w:rsidRPr="00306218">
        <w:rPr>
          <w:rFonts w:ascii="Arial" w:hAnsi="Arial" w:cs="Arial"/>
          <w:sz w:val="24"/>
          <w:szCs w:val="24"/>
          <w:lang w:val="es-ES"/>
        </w:rPr>
        <w:t xml:space="preserve"> </w:t>
      </w:r>
      <w:r w:rsidR="00306218">
        <w:rPr>
          <w:rFonts w:ascii="Arial" w:hAnsi="Arial" w:cs="Arial"/>
          <w:sz w:val="24"/>
          <w:szCs w:val="24"/>
          <w:lang w:val="es-ES"/>
        </w:rPr>
        <w:t xml:space="preserve">sí se corresponde con los lineamientos indicados por </w:t>
      </w:r>
      <w:r w:rsidR="00B03762">
        <w:rPr>
          <w:rFonts w:ascii="Arial" w:hAnsi="Arial" w:cs="Arial"/>
          <w:sz w:val="24"/>
          <w:szCs w:val="24"/>
          <w:lang w:val="es-ES"/>
        </w:rPr>
        <w:t>esta dependencia</w:t>
      </w:r>
      <w:r w:rsidR="00306218">
        <w:rPr>
          <w:rFonts w:ascii="Arial" w:hAnsi="Arial" w:cs="Arial"/>
          <w:sz w:val="24"/>
          <w:szCs w:val="24"/>
          <w:lang w:val="es-ES"/>
        </w:rPr>
        <w:t xml:space="preserve">; </w:t>
      </w:r>
      <w:r w:rsidR="00BA475A">
        <w:rPr>
          <w:rFonts w:ascii="Arial" w:hAnsi="Arial" w:cs="Arial"/>
          <w:sz w:val="24"/>
          <w:szCs w:val="24"/>
          <w:lang w:val="es-ES"/>
        </w:rPr>
        <w:t xml:space="preserve">lo que permitió que </w:t>
      </w:r>
      <w:r w:rsidR="00B03762">
        <w:rPr>
          <w:rFonts w:ascii="Arial" w:hAnsi="Arial" w:cs="Arial"/>
          <w:sz w:val="24"/>
          <w:szCs w:val="24"/>
          <w:lang w:val="es-ES"/>
        </w:rPr>
        <w:t>la revisión de cada uno de los programas del 2012 sí conllev</w:t>
      </w:r>
      <w:r w:rsidR="00BA475A">
        <w:rPr>
          <w:rFonts w:ascii="Arial" w:hAnsi="Arial" w:cs="Arial"/>
          <w:sz w:val="24"/>
          <w:szCs w:val="24"/>
          <w:lang w:val="es-ES"/>
        </w:rPr>
        <w:t>e</w:t>
      </w:r>
      <w:r w:rsidR="00B03762">
        <w:rPr>
          <w:rFonts w:ascii="Arial" w:hAnsi="Arial" w:cs="Arial"/>
          <w:sz w:val="24"/>
          <w:szCs w:val="24"/>
          <w:lang w:val="es-ES"/>
        </w:rPr>
        <w:t xml:space="preserve"> un análisis </w:t>
      </w:r>
      <w:r w:rsidR="00BA475A">
        <w:rPr>
          <w:rFonts w:ascii="Arial" w:hAnsi="Arial" w:cs="Arial"/>
          <w:sz w:val="24"/>
          <w:szCs w:val="24"/>
          <w:lang w:val="es-ES"/>
        </w:rPr>
        <w:t>para</w:t>
      </w:r>
      <w:r w:rsidR="00B03762">
        <w:rPr>
          <w:rFonts w:ascii="Arial" w:hAnsi="Arial" w:cs="Arial"/>
          <w:sz w:val="24"/>
          <w:szCs w:val="24"/>
          <w:lang w:val="es-ES"/>
        </w:rPr>
        <w:t xml:space="preserve"> conocer </w:t>
      </w:r>
      <w:r w:rsidR="00BA475A">
        <w:rPr>
          <w:rFonts w:ascii="Arial" w:hAnsi="Arial" w:cs="Arial"/>
          <w:sz w:val="24"/>
          <w:szCs w:val="24"/>
          <w:lang w:val="es-ES"/>
        </w:rPr>
        <w:t>sus</w:t>
      </w:r>
      <w:r w:rsidR="00B03762">
        <w:rPr>
          <w:rFonts w:ascii="Arial" w:hAnsi="Arial" w:cs="Arial"/>
          <w:sz w:val="24"/>
          <w:szCs w:val="24"/>
          <w:lang w:val="es-ES"/>
        </w:rPr>
        <w:t xml:space="preserve"> alcances y limitaciones</w:t>
      </w:r>
      <w:r w:rsidR="00BA475A">
        <w:rPr>
          <w:rFonts w:ascii="Arial" w:hAnsi="Arial" w:cs="Arial"/>
          <w:sz w:val="24"/>
          <w:szCs w:val="24"/>
          <w:lang w:val="es-ES"/>
        </w:rPr>
        <w:t>, lo cual contribuyó</w:t>
      </w:r>
      <w:r w:rsidR="00B03762">
        <w:rPr>
          <w:rFonts w:ascii="Arial" w:hAnsi="Arial" w:cs="Arial"/>
          <w:sz w:val="24"/>
          <w:szCs w:val="24"/>
          <w:lang w:val="es-ES"/>
        </w:rPr>
        <w:t xml:space="preserve"> para el mejoramiento y fortaleza de las acciones y programas de desarrollo social </w:t>
      </w:r>
      <w:r w:rsidR="00BA475A">
        <w:rPr>
          <w:rFonts w:ascii="Arial" w:hAnsi="Arial" w:cs="Arial"/>
          <w:sz w:val="24"/>
          <w:szCs w:val="24"/>
          <w:lang w:val="es-ES"/>
        </w:rPr>
        <w:t>hacia</w:t>
      </w:r>
      <w:r w:rsidR="00B03762">
        <w:rPr>
          <w:rFonts w:ascii="Arial" w:hAnsi="Arial" w:cs="Arial"/>
          <w:sz w:val="24"/>
          <w:szCs w:val="24"/>
          <w:lang w:val="es-ES"/>
        </w:rPr>
        <w:t xml:space="preserve"> el 2013.  </w:t>
      </w:r>
    </w:p>
    <w:p w:rsidR="00945B4E" w:rsidRDefault="004A121E" w:rsidP="005746ED">
      <w:pPr>
        <w:jc w:val="both"/>
        <w:rPr>
          <w:rFonts w:ascii="Arial" w:hAnsi="Arial" w:cs="Arial"/>
          <w:sz w:val="24"/>
          <w:szCs w:val="24"/>
          <w:lang w:val="es-ES"/>
        </w:rPr>
      </w:pPr>
      <w:r>
        <w:rPr>
          <w:rFonts w:ascii="Arial" w:hAnsi="Arial" w:cs="Arial"/>
          <w:sz w:val="24"/>
          <w:szCs w:val="24"/>
          <w:lang w:val="es-ES"/>
        </w:rPr>
        <w:t>Los programas abordados son</w:t>
      </w:r>
      <w:r w:rsidR="00741E31">
        <w:rPr>
          <w:rFonts w:ascii="Arial" w:hAnsi="Arial" w:cs="Arial"/>
          <w:sz w:val="24"/>
          <w:szCs w:val="24"/>
          <w:lang w:val="es-ES"/>
        </w:rPr>
        <w:t xml:space="preserve"> los siguientes:</w:t>
      </w:r>
    </w:p>
    <w:p w:rsidR="00741E31"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“Olimpiada Académica del Conocimiento 2012”.</w:t>
      </w:r>
      <w:r w:rsidR="004D2AE6">
        <w:rPr>
          <w:rFonts w:ascii="Arial" w:hAnsi="Arial" w:cs="Arial"/>
          <w:b/>
          <w:sz w:val="24"/>
          <w:szCs w:val="24"/>
          <w:lang w:val="es-ES"/>
        </w:rPr>
        <w:t xml:space="preserve"> (Becas Básico)</w:t>
      </w:r>
    </w:p>
    <w:p w:rsidR="00741E31"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“Becas Superior 2012”</w:t>
      </w:r>
    </w:p>
    <w:p w:rsidR="00741E31"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“Los más Brillantes de Iztacalco”</w:t>
      </w:r>
    </w:p>
    <w:p w:rsidR="00741E31"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“Prepárate 2012”</w:t>
      </w:r>
    </w:p>
    <w:p w:rsidR="00741E31" w:rsidRPr="00DB30BC"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“Regularízate 2012”</w:t>
      </w:r>
    </w:p>
    <w:p w:rsidR="00741E31"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Apoyo económico a Personas con Discapacidad</w:t>
      </w:r>
    </w:p>
    <w:p w:rsidR="00741E31"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Ayudas Económicas y en Especie a personas con Discapacidad (Ayudas sociales)</w:t>
      </w:r>
    </w:p>
    <w:p w:rsidR="00741E31"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Brindar Ayudas a Viviendas de Alto Riesgo</w:t>
      </w:r>
    </w:p>
    <w:p w:rsidR="00741E31" w:rsidRDefault="00741E31" w:rsidP="00741E31">
      <w:pPr>
        <w:pStyle w:val="Prrafodelista"/>
        <w:numPr>
          <w:ilvl w:val="0"/>
          <w:numId w:val="8"/>
        </w:numPr>
        <w:spacing w:line="360" w:lineRule="auto"/>
        <w:jc w:val="both"/>
        <w:rPr>
          <w:rFonts w:ascii="Arial" w:hAnsi="Arial" w:cs="Arial"/>
          <w:b/>
          <w:sz w:val="24"/>
          <w:szCs w:val="24"/>
          <w:lang w:val="es-ES"/>
        </w:rPr>
      </w:pPr>
      <w:r>
        <w:rPr>
          <w:rFonts w:ascii="Arial" w:hAnsi="Arial" w:cs="Arial"/>
          <w:b/>
          <w:sz w:val="24"/>
          <w:szCs w:val="24"/>
          <w:lang w:val="es-ES"/>
        </w:rPr>
        <w:t>Ayudas de Servicios Funerarios.</w:t>
      </w:r>
    </w:p>
    <w:p w:rsidR="00E12675" w:rsidRDefault="00593656" w:rsidP="005746ED">
      <w:pPr>
        <w:jc w:val="both"/>
        <w:rPr>
          <w:rFonts w:ascii="Arial" w:hAnsi="Arial" w:cs="Arial"/>
          <w:sz w:val="24"/>
          <w:szCs w:val="24"/>
          <w:lang w:val="es-ES"/>
        </w:rPr>
      </w:pPr>
      <w:r>
        <w:rPr>
          <w:rFonts w:ascii="Arial" w:hAnsi="Arial" w:cs="Arial"/>
          <w:sz w:val="24"/>
          <w:szCs w:val="24"/>
          <w:lang w:val="es-ES"/>
        </w:rPr>
        <w:lastRenderedPageBreak/>
        <w:t xml:space="preserve">Posteriormente </w:t>
      </w:r>
      <w:r w:rsidRPr="00593656">
        <w:rPr>
          <w:rFonts w:ascii="Arial" w:hAnsi="Arial" w:cs="Arial"/>
          <w:sz w:val="24"/>
          <w:szCs w:val="24"/>
          <w:lang w:val="es-ES"/>
        </w:rPr>
        <w:t>se pretende sintetizar los principales hallazgos de evaluación interna  realizados con anterioridad, con la finalidad de valorar la pertinencia de los objetivos, diseño, implementación y resultados del programa, y hacer los ajustes que se consideren necesarios.</w:t>
      </w:r>
    </w:p>
    <w:p w:rsidR="00945B4E" w:rsidRDefault="00945B4E" w:rsidP="005746ED">
      <w:pPr>
        <w:jc w:val="both"/>
        <w:rPr>
          <w:rFonts w:ascii="Arial" w:hAnsi="Arial" w:cs="Arial"/>
          <w:sz w:val="24"/>
          <w:szCs w:val="24"/>
          <w:lang w:val="es-ES"/>
        </w:rPr>
      </w:pPr>
    </w:p>
    <w:p w:rsidR="00AF42D2" w:rsidRDefault="0067145F" w:rsidP="00AF42D2">
      <w:pPr>
        <w:pStyle w:val="Prrafodelista"/>
        <w:numPr>
          <w:ilvl w:val="0"/>
          <w:numId w:val="2"/>
        </w:numPr>
        <w:spacing w:line="360" w:lineRule="auto"/>
        <w:jc w:val="both"/>
        <w:rPr>
          <w:rFonts w:ascii="Arial" w:hAnsi="Arial" w:cs="Arial"/>
          <w:b/>
          <w:sz w:val="24"/>
          <w:szCs w:val="24"/>
          <w:lang w:val="es-ES"/>
        </w:rPr>
      </w:pPr>
      <w:r w:rsidRPr="00AF42D2">
        <w:rPr>
          <w:rFonts w:ascii="Arial" w:hAnsi="Arial" w:cs="Arial"/>
          <w:b/>
          <w:sz w:val="24"/>
          <w:szCs w:val="24"/>
          <w:lang w:val="es-ES"/>
        </w:rPr>
        <w:t>DIAGNÓSTICO, SISTEMATIZACIÓN Y EVALUACIÓN DE LOS HALLAZGOS Y ALCANCES DE LOS PROCESOS DE EVALUACIÓN INTERNA REALIZADOS POR CADA UNO DE LOS PROGRAMAS:</w:t>
      </w:r>
    </w:p>
    <w:p w:rsidR="0067145F" w:rsidRPr="0067145F" w:rsidRDefault="0067145F" w:rsidP="0067145F">
      <w:pPr>
        <w:spacing w:line="360" w:lineRule="auto"/>
        <w:ind w:left="360"/>
        <w:jc w:val="both"/>
        <w:rPr>
          <w:rFonts w:ascii="Arial" w:hAnsi="Arial" w:cs="Arial"/>
          <w:b/>
          <w:sz w:val="24"/>
          <w:szCs w:val="24"/>
          <w:lang w:val="es-ES"/>
        </w:rPr>
      </w:pPr>
    </w:p>
    <w:p w:rsidR="00AF42D2" w:rsidRPr="007744DE" w:rsidRDefault="00895F73" w:rsidP="007744DE">
      <w:pPr>
        <w:pStyle w:val="Prrafodelista"/>
        <w:numPr>
          <w:ilvl w:val="0"/>
          <w:numId w:val="27"/>
        </w:numPr>
        <w:jc w:val="both"/>
        <w:rPr>
          <w:rFonts w:ascii="Arial" w:hAnsi="Arial" w:cs="Arial"/>
          <w:b/>
          <w:sz w:val="24"/>
          <w:szCs w:val="24"/>
          <w:lang w:val="es-ES"/>
        </w:rPr>
      </w:pPr>
      <w:r w:rsidRPr="007744DE">
        <w:rPr>
          <w:rFonts w:ascii="Arial" w:hAnsi="Arial" w:cs="Arial"/>
          <w:b/>
          <w:sz w:val="24"/>
          <w:szCs w:val="24"/>
          <w:lang w:val="es-ES"/>
        </w:rPr>
        <w:t>“Olimpiada Académica del Conocimiento 2012”.</w:t>
      </w:r>
      <w:r w:rsidR="004D2AE6">
        <w:rPr>
          <w:rFonts w:ascii="Arial" w:hAnsi="Arial" w:cs="Arial"/>
          <w:b/>
          <w:sz w:val="24"/>
          <w:szCs w:val="24"/>
          <w:lang w:val="es-ES"/>
        </w:rPr>
        <w:t xml:space="preserve"> (Becas Básico)</w:t>
      </w:r>
    </w:p>
    <w:p w:rsidR="004D2AE6" w:rsidRDefault="004D2AE6" w:rsidP="00895F73">
      <w:pPr>
        <w:jc w:val="both"/>
        <w:rPr>
          <w:rFonts w:ascii="Arial" w:hAnsi="Arial" w:cs="Arial"/>
          <w:b/>
          <w:sz w:val="24"/>
          <w:szCs w:val="24"/>
        </w:rPr>
      </w:pPr>
      <w:r>
        <w:rPr>
          <w:rFonts w:ascii="Arial" w:hAnsi="Arial" w:cs="Arial"/>
          <w:b/>
          <w:bCs/>
          <w:sz w:val="24"/>
          <w:szCs w:val="24"/>
        </w:rPr>
        <w:t>D</w:t>
      </w:r>
      <w:r w:rsidRPr="004D2AE6">
        <w:rPr>
          <w:rFonts w:ascii="Arial" w:hAnsi="Arial" w:cs="Arial"/>
          <w:b/>
          <w:bCs/>
          <w:sz w:val="24"/>
          <w:szCs w:val="24"/>
        </w:rPr>
        <w:t xml:space="preserve">escripción del objeto de evaluación: </w:t>
      </w:r>
      <w:r w:rsidRPr="004D2AE6">
        <w:rPr>
          <w:rFonts w:ascii="Arial" w:hAnsi="Arial" w:cs="Arial"/>
          <w:b/>
          <w:sz w:val="24"/>
          <w:szCs w:val="24"/>
        </w:rPr>
        <w:t xml:space="preserve"> </w:t>
      </w:r>
    </w:p>
    <w:p w:rsidR="004D2AE6" w:rsidRPr="004D2AE6" w:rsidRDefault="004D2AE6" w:rsidP="004D2AE6">
      <w:pPr>
        <w:jc w:val="both"/>
        <w:rPr>
          <w:rFonts w:ascii="Arial" w:hAnsi="Arial" w:cs="Arial"/>
          <w:sz w:val="24"/>
          <w:szCs w:val="24"/>
        </w:rPr>
      </w:pPr>
      <w:r w:rsidRPr="004D2AE6">
        <w:rPr>
          <w:rFonts w:ascii="Arial" w:hAnsi="Arial" w:cs="Arial"/>
          <w:sz w:val="24"/>
          <w:szCs w:val="24"/>
        </w:rPr>
        <w:t>Coadyuvar a evitar la deserción escolar,  el rezago educativo, elevar el nivel educativo, promover e incentivar la reincorporación al sistema educativo, a través del apoyo de una beca</w:t>
      </w:r>
      <w:r>
        <w:rPr>
          <w:rFonts w:ascii="Arial" w:hAnsi="Arial" w:cs="Arial"/>
          <w:sz w:val="24"/>
          <w:szCs w:val="24"/>
        </w:rPr>
        <w:t>.</w:t>
      </w:r>
    </w:p>
    <w:p w:rsidR="004D2AE6" w:rsidRPr="004D2AE6" w:rsidRDefault="004D2AE6" w:rsidP="004D2AE6">
      <w:pPr>
        <w:jc w:val="both"/>
        <w:rPr>
          <w:rFonts w:ascii="Arial" w:hAnsi="Arial" w:cs="Arial"/>
          <w:b/>
          <w:sz w:val="24"/>
          <w:szCs w:val="24"/>
        </w:rPr>
      </w:pPr>
      <w:r w:rsidRPr="004D2AE6">
        <w:rPr>
          <w:rFonts w:ascii="Arial" w:hAnsi="Arial" w:cs="Arial"/>
          <w:b/>
          <w:bCs/>
          <w:sz w:val="24"/>
          <w:szCs w:val="24"/>
        </w:rPr>
        <w:t xml:space="preserve">Línea basal del programa: </w:t>
      </w:r>
    </w:p>
    <w:p w:rsidR="004D2AE6" w:rsidRPr="004D2AE6" w:rsidRDefault="004D2AE6" w:rsidP="004D2AE6">
      <w:pPr>
        <w:jc w:val="both"/>
        <w:rPr>
          <w:rFonts w:ascii="Arial" w:hAnsi="Arial" w:cs="Arial"/>
          <w:sz w:val="24"/>
          <w:szCs w:val="24"/>
        </w:rPr>
      </w:pPr>
      <w:r w:rsidRPr="004D2AE6">
        <w:rPr>
          <w:rFonts w:ascii="Arial" w:hAnsi="Arial" w:cs="Arial"/>
          <w:sz w:val="24"/>
          <w:szCs w:val="24"/>
        </w:rPr>
        <w:t>En este caso muy particular de la Delegación Iztacalco la asistencia escolar es de 355,855 personas de las cuales asisten 99,946 de las cuales 50,149 son hombres y 49,797 son mujeres. El número que no asiste es de 253,182 personas de las cuales 116, 494 son hombres y 136,533 mujeres</w:t>
      </w:r>
      <w:r>
        <w:rPr>
          <w:rFonts w:ascii="Arial" w:hAnsi="Arial" w:cs="Arial"/>
          <w:sz w:val="24"/>
          <w:szCs w:val="24"/>
        </w:rPr>
        <w:t>.</w:t>
      </w:r>
    </w:p>
    <w:p w:rsidR="004D2AE6" w:rsidRPr="004D2AE6" w:rsidRDefault="004D2AE6" w:rsidP="004D2AE6">
      <w:pPr>
        <w:jc w:val="both"/>
        <w:rPr>
          <w:rFonts w:ascii="Arial" w:hAnsi="Arial" w:cs="Arial"/>
          <w:b/>
          <w:bCs/>
          <w:sz w:val="24"/>
          <w:szCs w:val="24"/>
        </w:rPr>
      </w:pPr>
      <w:r>
        <w:rPr>
          <w:rFonts w:ascii="Arial" w:hAnsi="Arial" w:cs="Arial"/>
          <w:b/>
          <w:bCs/>
          <w:sz w:val="24"/>
          <w:szCs w:val="24"/>
        </w:rPr>
        <w:t>P</w:t>
      </w:r>
      <w:r w:rsidRPr="004D2AE6">
        <w:rPr>
          <w:rFonts w:ascii="Arial" w:hAnsi="Arial" w:cs="Arial"/>
          <w:b/>
          <w:bCs/>
          <w:sz w:val="24"/>
          <w:szCs w:val="24"/>
        </w:rPr>
        <w:t>oblación objetivo del programa:</w:t>
      </w:r>
    </w:p>
    <w:p w:rsidR="004D2AE6" w:rsidRDefault="004D2AE6" w:rsidP="004D2AE6">
      <w:pPr>
        <w:jc w:val="both"/>
        <w:rPr>
          <w:rFonts w:ascii="Arial" w:hAnsi="Arial" w:cs="Arial"/>
          <w:sz w:val="24"/>
          <w:szCs w:val="24"/>
        </w:rPr>
      </w:pPr>
      <w:r w:rsidRPr="004D2AE6">
        <w:rPr>
          <w:rFonts w:ascii="Arial" w:hAnsi="Arial" w:cs="Arial"/>
          <w:sz w:val="24"/>
          <w:szCs w:val="24"/>
        </w:rPr>
        <w:t xml:space="preserve">La crisis económica por la que atraviesa México ha provocado que cada vez sean más las familias que se encuentran en situación de vulnerabilidad y pobreza. Las graves diferencias económicas y falta de oportunidades que se han generado en el mundo de la globalización aunado a las deficiencias del sistema educativo, impide que las escuelas sean un ámbito de formación para niños y jóvenes, produciendo de esta manera rezago educativo y deserción escolar. Aquellos jóvenes en estas condiciones, tampoco son absorbidos por el mercado laboral, y </w:t>
      </w:r>
      <w:r w:rsidRPr="004D2AE6">
        <w:rPr>
          <w:rFonts w:ascii="Arial" w:hAnsi="Arial" w:cs="Arial"/>
          <w:sz w:val="24"/>
          <w:szCs w:val="24"/>
        </w:rPr>
        <w:lastRenderedPageBreak/>
        <w:t>como consecuencia de ello, hoy  tenemos en México jóvenes  que no estudian ni trabajan.</w:t>
      </w:r>
    </w:p>
    <w:p w:rsidR="004D2AE6" w:rsidRPr="004D2AE6" w:rsidRDefault="004D2AE6" w:rsidP="004D2AE6">
      <w:pPr>
        <w:jc w:val="both"/>
        <w:rPr>
          <w:rFonts w:ascii="Arial" w:hAnsi="Arial" w:cs="Arial"/>
          <w:b/>
          <w:bCs/>
          <w:sz w:val="24"/>
          <w:szCs w:val="24"/>
        </w:rPr>
      </w:pPr>
      <w:r>
        <w:rPr>
          <w:rFonts w:ascii="Arial" w:hAnsi="Arial" w:cs="Arial"/>
          <w:b/>
          <w:bCs/>
          <w:sz w:val="24"/>
          <w:szCs w:val="24"/>
        </w:rPr>
        <w:t>E</w:t>
      </w:r>
      <w:r w:rsidRPr="004D2AE6">
        <w:rPr>
          <w:rFonts w:ascii="Arial" w:hAnsi="Arial" w:cs="Arial"/>
          <w:b/>
          <w:bCs/>
          <w:sz w:val="24"/>
          <w:szCs w:val="24"/>
        </w:rPr>
        <w:t>l árbol de objetivos del programa:</w:t>
      </w:r>
    </w:p>
    <w:p w:rsidR="00843DB6" w:rsidRPr="00843DB6" w:rsidRDefault="00843DB6" w:rsidP="00843DB6">
      <w:pPr>
        <w:jc w:val="both"/>
        <w:rPr>
          <w:rFonts w:ascii="Arial" w:hAnsi="Arial" w:cs="Arial"/>
          <w:sz w:val="24"/>
          <w:szCs w:val="24"/>
        </w:rPr>
      </w:pPr>
      <w:r w:rsidRPr="00843DB6">
        <w:rPr>
          <w:rFonts w:ascii="Arial" w:hAnsi="Arial" w:cs="Arial"/>
          <w:sz w:val="24"/>
          <w:szCs w:val="24"/>
        </w:rPr>
        <w:t>1.- Fortalecer la educación pública de la demarcación.</w:t>
      </w:r>
    </w:p>
    <w:p w:rsidR="00843DB6" w:rsidRPr="00843DB6" w:rsidRDefault="00843DB6" w:rsidP="00843DB6">
      <w:pPr>
        <w:jc w:val="both"/>
        <w:rPr>
          <w:rFonts w:ascii="Arial" w:hAnsi="Arial" w:cs="Arial"/>
          <w:sz w:val="24"/>
          <w:szCs w:val="24"/>
        </w:rPr>
      </w:pPr>
      <w:r w:rsidRPr="00843DB6">
        <w:rPr>
          <w:rFonts w:ascii="Arial" w:hAnsi="Arial" w:cs="Arial"/>
          <w:sz w:val="24"/>
          <w:szCs w:val="24"/>
        </w:rPr>
        <w:t>2.- Coadyuvar a evitar la deserción escolar y el rezago educativo a través del incentivo de  beca.</w:t>
      </w:r>
    </w:p>
    <w:p w:rsidR="00843DB6" w:rsidRPr="00843DB6" w:rsidRDefault="00843DB6" w:rsidP="00843DB6">
      <w:pPr>
        <w:jc w:val="both"/>
        <w:rPr>
          <w:rFonts w:ascii="Arial" w:hAnsi="Arial" w:cs="Arial"/>
          <w:sz w:val="24"/>
          <w:szCs w:val="24"/>
        </w:rPr>
      </w:pPr>
      <w:r w:rsidRPr="00843DB6">
        <w:rPr>
          <w:rFonts w:ascii="Arial" w:hAnsi="Arial" w:cs="Arial"/>
          <w:sz w:val="24"/>
          <w:szCs w:val="24"/>
        </w:rPr>
        <w:t>3.- Coadyuvar a elevar el nivel educativo en la delegación.</w:t>
      </w:r>
    </w:p>
    <w:p w:rsidR="00843DB6" w:rsidRPr="00843DB6" w:rsidRDefault="00843DB6" w:rsidP="00843DB6">
      <w:pPr>
        <w:jc w:val="both"/>
        <w:rPr>
          <w:rFonts w:ascii="Arial" w:hAnsi="Arial" w:cs="Arial"/>
          <w:sz w:val="24"/>
          <w:szCs w:val="24"/>
        </w:rPr>
      </w:pPr>
      <w:r w:rsidRPr="00843DB6">
        <w:rPr>
          <w:rFonts w:ascii="Arial" w:hAnsi="Arial" w:cs="Arial"/>
          <w:sz w:val="24"/>
          <w:szCs w:val="24"/>
        </w:rPr>
        <w:t>4.- Promover e incentivar la reincorporación al sistema educativo.</w:t>
      </w:r>
    </w:p>
    <w:p w:rsidR="00843DB6" w:rsidRPr="00843DB6" w:rsidRDefault="00843DB6" w:rsidP="00843DB6">
      <w:pPr>
        <w:jc w:val="both"/>
        <w:rPr>
          <w:rFonts w:ascii="Arial" w:hAnsi="Arial" w:cs="Arial"/>
          <w:sz w:val="24"/>
          <w:szCs w:val="24"/>
        </w:rPr>
      </w:pPr>
      <w:r w:rsidRPr="00843DB6">
        <w:rPr>
          <w:rFonts w:ascii="Arial" w:hAnsi="Arial" w:cs="Arial"/>
          <w:sz w:val="24"/>
          <w:szCs w:val="24"/>
        </w:rPr>
        <w:t xml:space="preserve">5.- Reconocer el estudio y esfuerzo de los alumnos. </w:t>
      </w:r>
    </w:p>
    <w:p w:rsidR="00843DB6" w:rsidRPr="00843DB6" w:rsidRDefault="00843DB6" w:rsidP="00843DB6">
      <w:pPr>
        <w:jc w:val="both"/>
        <w:rPr>
          <w:rFonts w:ascii="Arial" w:hAnsi="Arial" w:cs="Arial"/>
          <w:sz w:val="24"/>
          <w:szCs w:val="24"/>
        </w:rPr>
      </w:pPr>
      <w:r w:rsidRPr="00843DB6">
        <w:rPr>
          <w:rFonts w:ascii="Arial" w:hAnsi="Arial" w:cs="Arial"/>
          <w:sz w:val="24"/>
          <w:szCs w:val="24"/>
        </w:rPr>
        <w:t>6.- Apoyar la economía familiar de los beneficiarios</w:t>
      </w:r>
    </w:p>
    <w:p w:rsidR="00843DB6" w:rsidRPr="00843DB6" w:rsidRDefault="00843DB6" w:rsidP="00843DB6">
      <w:pPr>
        <w:jc w:val="both"/>
        <w:rPr>
          <w:rFonts w:ascii="Arial" w:hAnsi="Arial" w:cs="Arial"/>
          <w:sz w:val="24"/>
          <w:szCs w:val="24"/>
        </w:rPr>
      </w:pPr>
      <w:r w:rsidRPr="00843DB6">
        <w:rPr>
          <w:rFonts w:ascii="Arial" w:hAnsi="Arial" w:cs="Arial"/>
          <w:b/>
          <w:bCs/>
          <w:sz w:val="24"/>
          <w:szCs w:val="24"/>
        </w:rPr>
        <w:t>Alineación del programa con la política social del distrito federal</w:t>
      </w:r>
      <w:r>
        <w:rPr>
          <w:rFonts w:ascii="Arial" w:hAnsi="Arial" w:cs="Arial"/>
          <w:b/>
          <w:bCs/>
          <w:sz w:val="24"/>
          <w:szCs w:val="24"/>
        </w:rPr>
        <w:t>:</w:t>
      </w:r>
    </w:p>
    <w:p w:rsidR="004D2AE6" w:rsidRPr="004D2AE6" w:rsidRDefault="00843DB6" w:rsidP="00843DB6">
      <w:pPr>
        <w:jc w:val="both"/>
        <w:rPr>
          <w:rFonts w:ascii="Arial" w:hAnsi="Arial" w:cs="Arial"/>
          <w:sz w:val="24"/>
          <w:szCs w:val="24"/>
        </w:rPr>
      </w:pPr>
      <w:r w:rsidRPr="00843DB6">
        <w:rPr>
          <w:rFonts w:ascii="Arial" w:hAnsi="Arial" w:cs="Arial"/>
          <w:sz w:val="24"/>
          <w:szCs w:val="24"/>
        </w:rPr>
        <w:t xml:space="preserve">En cumplimiento al eje rector del Programa General de Desarrollo del Gobierno del Distrito Federal, que establece que es </w:t>
      </w:r>
      <w:r w:rsidR="00C12C53" w:rsidRPr="00843DB6">
        <w:rPr>
          <w:rFonts w:ascii="Arial" w:hAnsi="Arial" w:cs="Arial"/>
          <w:sz w:val="24"/>
          <w:szCs w:val="24"/>
        </w:rPr>
        <w:t>responsabilidad</w:t>
      </w:r>
      <w:r w:rsidRPr="00843DB6">
        <w:rPr>
          <w:rFonts w:ascii="Arial" w:hAnsi="Arial" w:cs="Arial"/>
          <w:sz w:val="24"/>
          <w:szCs w:val="24"/>
        </w:rPr>
        <w:t xml:space="preserve"> del </w:t>
      </w:r>
      <w:r w:rsidR="00C12C53">
        <w:rPr>
          <w:rFonts w:ascii="Arial" w:hAnsi="Arial" w:cs="Arial"/>
          <w:sz w:val="24"/>
          <w:szCs w:val="24"/>
        </w:rPr>
        <w:t>g</w:t>
      </w:r>
      <w:r w:rsidRPr="00843DB6">
        <w:rPr>
          <w:rFonts w:ascii="Arial" w:hAnsi="Arial" w:cs="Arial"/>
          <w:sz w:val="24"/>
          <w:szCs w:val="24"/>
        </w:rPr>
        <w:t xml:space="preserve">obierno mejorar la calidad de vida y garantizar a las futuras generaciones una ciudad segura, saludable y hermosa; en concordancia con el eje el eje rector del programa de Desarrollo Social del Distrito Federal  cuyo propósito es construir una ciudad con igualdad, equidad, justicia social, reconocimiento de la diversidad, alta cohesión e integración social, pleno goce de los derechos, creciente elevación de la calidad de vida y acceso universal al conjunto de bienes y servicios públicos urbanos, erradicando la </w:t>
      </w:r>
      <w:r w:rsidR="00C12C53" w:rsidRPr="00843DB6">
        <w:rPr>
          <w:rFonts w:ascii="Arial" w:hAnsi="Arial" w:cs="Arial"/>
          <w:sz w:val="24"/>
          <w:szCs w:val="24"/>
        </w:rPr>
        <w:t>desigualdad</w:t>
      </w:r>
      <w:r w:rsidRPr="00843DB6">
        <w:rPr>
          <w:rFonts w:ascii="Arial" w:hAnsi="Arial" w:cs="Arial"/>
          <w:sz w:val="24"/>
          <w:szCs w:val="24"/>
        </w:rPr>
        <w:t xml:space="preserve"> y la exclusión e inequidad social entre individuos, grupos y ámbitos territoriales con el fin de lograr su </w:t>
      </w:r>
      <w:r w:rsidR="00C12C53" w:rsidRPr="00843DB6">
        <w:rPr>
          <w:rFonts w:ascii="Arial" w:hAnsi="Arial" w:cs="Arial"/>
          <w:sz w:val="24"/>
          <w:szCs w:val="24"/>
        </w:rPr>
        <w:t>incorporación</w:t>
      </w:r>
      <w:r w:rsidRPr="00843DB6">
        <w:rPr>
          <w:rFonts w:ascii="Arial" w:hAnsi="Arial" w:cs="Arial"/>
          <w:sz w:val="24"/>
          <w:szCs w:val="24"/>
        </w:rPr>
        <w:t xml:space="preserve"> plena a la vida económica, social y cultural y construirse como ciudadanos con plenos derechos, debiendo construir y ser impulsada con la participación de todos; asimismo fomentar la acción coordinada y complementaria entre los diferentes niveles del </w:t>
      </w:r>
      <w:r w:rsidR="00C12C53">
        <w:rPr>
          <w:rFonts w:ascii="Arial" w:hAnsi="Arial" w:cs="Arial"/>
          <w:sz w:val="24"/>
          <w:szCs w:val="24"/>
        </w:rPr>
        <w:t>g</w:t>
      </w:r>
      <w:r w:rsidRPr="00843DB6">
        <w:rPr>
          <w:rFonts w:ascii="Arial" w:hAnsi="Arial" w:cs="Arial"/>
          <w:sz w:val="24"/>
          <w:szCs w:val="24"/>
        </w:rPr>
        <w:t xml:space="preserve">obierno, la ciudadanía y sus organizaciones. Restando y cumpliendo los ejes rectores del programa de Derechos Humanos del Distrito Federal, que tiene por objetivo proponer soluciones estableciendo estrategias y líneas de acción para respetar, proteger garantizar y promover el derecho a la igualdad, a la no discriminación de las personas, el derecho a la educación de las  derechos civiles, </w:t>
      </w:r>
      <w:r w:rsidRPr="00843DB6">
        <w:rPr>
          <w:rFonts w:ascii="Arial" w:hAnsi="Arial" w:cs="Arial"/>
          <w:sz w:val="24"/>
          <w:szCs w:val="24"/>
        </w:rPr>
        <w:lastRenderedPageBreak/>
        <w:t xml:space="preserve">políticos, económicos sociales, culturales y ambientales de la infancia; </w:t>
      </w:r>
      <w:r w:rsidR="00C12C53" w:rsidRPr="00843DB6">
        <w:rPr>
          <w:rFonts w:ascii="Arial" w:hAnsi="Arial" w:cs="Arial"/>
          <w:sz w:val="24"/>
          <w:szCs w:val="24"/>
        </w:rPr>
        <w:t>as</w:t>
      </w:r>
      <w:r w:rsidR="00C12C53">
        <w:rPr>
          <w:rFonts w:ascii="Arial" w:hAnsi="Arial" w:cs="Arial"/>
          <w:sz w:val="24"/>
          <w:szCs w:val="24"/>
        </w:rPr>
        <w:t xml:space="preserve">í </w:t>
      </w:r>
      <w:r w:rsidR="00C12C53" w:rsidRPr="00843DB6">
        <w:rPr>
          <w:rFonts w:ascii="Arial" w:hAnsi="Arial" w:cs="Arial"/>
          <w:sz w:val="24"/>
          <w:szCs w:val="24"/>
        </w:rPr>
        <w:t>mismo</w:t>
      </w:r>
      <w:r w:rsidRPr="00843DB6">
        <w:rPr>
          <w:rFonts w:ascii="Arial" w:hAnsi="Arial" w:cs="Arial"/>
          <w:sz w:val="24"/>
          <w:szCs w:val="24"/>
        </w:rPr>
        <w:t xml:space="preserve"> en concordancia con el eje rector del programa de Desarrollo Delegacional y el Programa de Desarrollo Social de la Delegación Iztacalco que estipulan que a través de las políticas públicas y sociales establecidas se pretende mejorar las condiciones de vida de sus habitantes, atendiendo las necesidades de su población  con equidad y con ello garantizar sus derechos como ciudadanos para lograr su mejor desarrollo, crecimiento y bienestar social; poniendo  especial énfasis en la población infantil. Asimismo en materia de educación pretende coadyuvar a evitar la deserción escolar el rezago educativo y elevar el nivel educativo de la demarcación. Por ello la Delegación Iztacalco seguirá creando, ampliando y reforzando las políticas públicas y sociales en  materia de educación con la creación y ampliación de los programas en apoyo a la educación formal.</w:t>
      </w:r>
    </w:p>
    <w:p w:rsidR="008A5DDA" w:rsidRDefault="00843DB6" w:rsidP="00895F73">
      <w:pPr>
        <w:jc w:val="both"/>
        <w:rPr>
          <w:rFonts w:ascii="Arial" w:hAnsi="Arial" w:cs="Arial"/>
          <w:b/>
          <w:bCs/>
          <w:sz w:val="24"/>
          <w:szCs w:val="24"/>
        </w:rPr>
      </w:pPr>
      <w:r w:rsidRPr="00843DB6">
        <w:rPr>
          <w:rFonts w:ascii="Arial" w:hAnsi="Arial" w:cs="Arial"/>
          <w:b/>
          <w:bCs/>
          <w:sz w:val="24"/>
          <w:szCs w:val="24"/>
        </w:rPr>
        <w:t>Objetivos de corto, mediano y largo plazo del programa</w:t>
      </w:r>
      <w:r>
        <w:rPr>
          <w:rFonts w:ascii="Arial" w:hAnsi="Arial" w:cs="Arial"/>
          <w:b/>
          <w:bCs/>
          <w:sz w:val="24"/>
          <w:szCs w:val="24"/>
        </w:rPr>
        <w:t>:</w:t>
      </w:r>
    </w:p>
    <w:p w:rsidR="008A5DDA" w:rsidRDefault="008A5DDA" w:rsidP="00895F73">
      <w:pPr>
        <w:jc w:val="both"/>
        <w:rPr>
          <w:rFonts w:ascii="Arial" w:hAnsi="Arial" w:cs="Arial"/>
          <w:b/>
          <w:bCs/>
          <w:sz w:val="24"/>
          <w:szCs w:val="24"/>
        </w:rPr>
      </w:pPr>
      <w:r w:rsidRPr="008A5DDA">
        <w:rPr>
          <w:rFonts w:ascii="Arial" w:hAnsi="Arial" w:cs="Arial"/>
          <w:sz w:val="24"/>
          <w:szCs w:val="24"/>
        </w:rPr>
        <w:t>Este programa por noveno año consecutivo  se ha desarrollado  de manera exitosa cubriendo el 100 % de su desempeño en todas actividades, así como en el otorgamiento  de las mismas a la población escolar que su alto índice de marginalidad no cuenta con el apoyo para la conclusión de sus estudios</w:t>
      </w:r>
      <w:r w:rsidRPr="0023528B">
        <w:t>.</w:t>
      </w:r>
    </w:p>
    <w:p w:rsidR="008A5DDA" w:rsidRDefault="00957C23" w:rsidP="00895F73">
      <w:pPr>
        <w:jc w:val="both"/>
        <w:rPr>
          <w:rFonts w:ascii="Arial" w:hAnsi="Arial" w:cs="Arial"/>
          <w:b/>
          <w:bCs/>
          <w:sz w:val="24"/>
          <w:szCs w:val="24"/>
        </w:rPr>
      </w:pPr>
      <w:r>
        <w:rPr>
          <w:rFonts w:ascii="Arial" w:hAnsi="Arial" w:cs="Arial"/>
          <w:b/>
          <w:bCs/>
          <w:sz w:val="24"/>
          <w:szCs w:val="24"/>
        </w:rPr>
        <w:t>S</w:t>
      </w:r>
      <w:r w:rsidR="008A5DDA" w:rsidRPr="008A5DDA">
        <w:rPr>
          <w:rFonts w:ascii="Arial" w:hAnsi="Arial" w:cs="Arial"/>
          <w:b/>
          <w:bCs/>
          <w:sz w:val="24"/>
          <w:szCs w:val="24"/>
        </w:rPr>
        <w:t>istematización de los hallazgos y alcances de los procesos de evaluación interna realizados</w:t>
      </w:r>
      <w:r>
        <w:rPr>
          <w:rFonts w:ascii="Arial" w:hAnsi="Arial" w:cs="Arial"/>
          <w:b/>
          <w:bCs/>
          <w:sz w:val="24"/>
          <w:szCs w:val="24"/>
        </w:rPr>
        <w:t>:</w:t>
      </w:r>
    </w:p>
    <w:p w:rsidR="008A5DDA" w:rsidRDefault="00957C23" w:rsidP="00895F73">
      <w:pPr>
        <w:jc w:val="both"/>
        <w:rPr>
          <w:rFonts w:ascii="Arial" w:hAnsi="Arial" w:cs="Arial"/>
          <w:b/>
          <w:bCs/>
          <w:sz w:val="24"/>
          <w:szCs w:val="24"/>
        </w:rPr>
      </w:pPr>
      <w:r w:rsidRPr="00957C23">
        <w:rPr>
          <w:rFonts w:ascii="Arial" w:hAnsi="Arial" w:cs="Arial"/>
          <w:b/>
          <w:bCs/>
          <w:sz w:val="24"/>
          <w:szCs w:val="24"/>
        </w:rPr>
        <w:t>La Evaluación Diagnóstica</w:t>
      </w:r>
      <w:r>
        <w:rPr>
          <w:rFonts w:ascii="Arial" w:hAnsi="Arial" w:cs="Arial"/>
          <w:b/>
          <w:bCs/>
          <w:sz w:val="24"/>
          <w:szCs w:val="24"/>
        </w:rPr>
        <w:t>.-</w:t>
      </w:r>
    </w:p>
    <w:p w:rsidR="008A5DDA" w:rsidRDefault="00957C23" w:rsidP="00895F73">
      <w:pPr>
        <w:jc w:val="both"/>
        <w:rPr>
          <w:rFonts w:ascii="Arial" w:hAnsi="Arial" w:cs="Arial"/>
          <w:bCs/>
          <w:sz w:val="24"/>
          <w:szCs w:val="24"/>
        </w:rPr>
      </w:pPr>
      <w:r w:rsidRPr="00957C23">
        <w:rPr>
          <w:rFonts w:ascii="Arial" w:hAnsi="Arial" w:cs="Arial"/>
          <w:bCs/>
          <w:sz w:val="24"/>
          <w:szCs w:val="24"/>
        </w:rPr>
        <w:t>La obligación de la delegación Iztacalco de realizar anualmente, de acuerdo a su disponibilidad presupuestal, la aportación de recursos para la  operación del programa. La política y monto de esta aportación será definida, cada ejercicio fiscal por la autoridad delegacional correspondiente</w:t>
      </w:r>
      <w:r>
        <w:rPr>
          <w:rFonts w:ascii="Arial" w:hAnsi="Arial" w:cs="Arial"/>
          <w:bCs/>
          <w:sz w:val="24"/>
          <w:szCs w:val="24"/>
        </w:rPr>
        <w:t>.</w:t>
      </w:r>
    </w:p>
    <w:p w:rsidR="00957C23" w:rsidRPr="00957C23" w:rsidRDefault="00957C23" w:rsidP="00895F73">
      <w:pPr>
        <w:jc w:val="both"/>
        <w:rPr>
          <w:rFonts w:ascii="Arial" w:hAnsi="Arial" w:cs="Arial"/>
          <w:bCs/>
          <w:sz w:val="24"/>
          <w:szCs w:val="24"/>
        </w:rPr>
      </w:pPr>
      <w:r w:rsidRPr="00957C23">
        <w:rPr>
          <w:rFonts w:ascii="Arial" w:hAnsi="Arial" w:cs="Arial"/>
          <w:b/>
          <w:bCs/>
          <w:sz w:val="24"/>
          <w:szCs w:val="24"/>
        </w:rPr>
        <w:t>Diseño del programa</w:t>
      </w:r>
      <w:r>
        <w:rPr>
          <w:rFonts w:ascii="Arial" w:hAnsi="Arial" w:cs="Arial"/>
          <w:b/>
          <w:bCs/>
          <w:sz w:val="24"/>
          <w:szCs w:val="24"/>
        </w:rPr>
        <w:t>:</w:t>
      </w:r>
    </w:p>
    <w:p w:rsidR="008A5DDA" w:rsidRDefault="00957C23" w:rsidP="00895F73">
      <w:pPr>
        <w:jc w:val="both"/>
        <w:rPr>
          <w:rFonts w:ascii="Arial" w:hAnsi="Arial" w:cs="Arial"/>
          <w:b/>
          <w:bCs/>
          <w:sz w:val="24"/>
          <w:szCs w:val="24"/>
        </w:rPr>
      </w:pPr>
      <w:r w:rsidRPr="00957C23">
        <w:rPr>
          <w:rFonts w:ascii="Arial" w:hAnsi="Arial" w:cs="Arial"/>
          <w:bCs/>
          <w:sz w:val="24"/>
          <w:szCs w:val="24"/>
        </w:rPr>
        <w:t xml:space="preserve">Se da a conocer la convocatoria a la población estudiantil en la fecha indicada, realiza la recepción de documentos para su inscripción y a su vez se les informa mediante la ficha de </w:t>
      </w:r>
      <w:r w:rsidR="00B31540" w:rsidRPr="00957C23">
        <w:rPr>
          <w:rFonts w:ascii="Arial" w:hAnsi="Arial" w:cs="Arial"/>
          <w:bCs/>
          <w:sz w:val="24"/>
          <w:szCs w:val="24"/>
        </w:rPr>
        <w:t>inscripción</w:t>
      </w:r>
      <w:r w:rsidRPr="00957C23">
        <w:rPr>
          <w:rFonts w:ascii="Arial" w:hAnsi="Arial" w:cs="Arial"/>
          <w:bCs/>
          <w:sz w:val="24"/>
          <w:szCs w:val="24"/>
        </w:rPr>
        <w:t xml:space="preserve"> cuando se realizara el examen de conocimiento, se les aplica la evaluación correspondiente, se </w:t>
      </w:r>
      <w:r w:rsidR="00B31540" w:rsidRPr="00957C23">
        <w:rPr>
          <w:rFonts w:ascii="Arial" w:hAnsi="Arial" w:cs="Arial"/>
          <w:bCs/>
          <w:sz w:val="24"/>
          <w:szCs w:val="24"/>
        </w:rPr>
        <w:t>envía</w:t>
      </w:r>
      <w:r w:rsidRPr="00957C23">
        <w:rPr>
          <w:rFonts w:ascii="Arial" w:hAnsi="Arial" w:cs="Arial"/>
          <w:bCs/>
          <w:sz w:val="24"/>
          <w:szCs w:val="24"/>
        </w:rPr>
        <w:t xml:space="preserve"> a CENEVAL para su calificado, regresa de CENEVAL y se le da a conocer a la población el resultado </w:t>
      </w:r>
      <w:r w:rsidRPr="00957C23">
        <w:rPr>
          <w:rFonts w:ascii="Arial" w:hAnsi="Arial" w:cs="Arial"/>
          <w:bCs/>
          <w:sz w:val="24"/>
          <w:szCs w:val="24"/>
        </w:rPr>
        <w:lastRenderedPageBreak/>
        <w:t>de la misma para que terminen de integrar su expediente y se les entregue la credencial con la cual realizaran el cobro de los 4 pagos que se otorgan anualmente.</w:t>
      </w:r>
    </w:p>
    <w:p w:rsidR="008A5DDA" w:rsidRDefault="00B31540" w:rsidP="00895F73">
      <w:pPr>
        <w:jc w:val="both"/>
        <w:rPr>
          <w:rFonts w:ascii="Arial" w:hAnsi="Arial" w:cs="Arial"/>
          <w:b/>
          <w:bCs/>
          <w:sz w:val="24"/>
          <w:szCs w:val="24"/>
        </w:rPr>
      </w:pPr>
      <w:r w:rsidRPr="00B31540">
        <w:rPr>
          <w:rFonts w:ascii="Arial" w:hAnsi="Arial" w:cs="Arial"/>
          <w:b/>
          <w:bCs/>
          <w:sz w:val="24"/>
          <w:szCs w:val="24"/>
        </w:rPr>
        <w:t>Marco Lógico del Programa:</w:t>
      </w:r>
    </w:p>
    <w:p w:rsidR="00014591" w:rsidRDefault="00014591" w:rsidP="00014591">
      <w:pPr>
        <w:jc w:val="center"/>
        <w:rPr>
          <w:rFonts w:ascii="Arial" w:hAnsi="Arial" w:cs="Arial"/>
          <w:b/>
          <w:bCs/>
          <w:sz w:val="24"/>
          <w:szCs w:val="24"/>
        </w:rPr>
      </w:pPr>
      <w:r w:rsidRPr="00014591">
        <w:rPr>
          <w:rFonts w:ascii="Arial" w:eastAsia="Calibri" w:hAnsi="Arial" w:cs="Arial"/>
          <w:b/>
          <w:bCs/>
          <w:sz w:val="24"/>
          <w:szCs w:val="24"/>
        </w:rPr>
        <w:t>Resultado de los Indicadores de la Matriz de Marco Lógico,  Año 2012 “Olimpiada Académica del Conocimiento Becas Básico"</w:t>
      </w: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61"/>
        <w:gridCol w:w="1314"/>
        <w:gridCol w:w="1387"/>
        <w:gridCol w:w="1132"/>
        <w:gridCol w:w="1040"/>
        <w:gridCol w:w="1265"/>
        <w:gridCol w:w="1370"/>
        <w:gridCol w:w="1718"/>
        <w:gridCol w:w="1338"/>
      </w:tblGrid>
      <w:tr w:rsidR="00014591" w:rsidRPr="00014591" w:rsidTr="00D640E9">
        <w:trPr>
          <w:trHeight w:val="58"/>
          <w:tblHeader/>
          <w:jc w:val="center"/>
        </w:trPr>
        <w:tc>
          <w:tcPr>
            <w:tcW w:w="0" w:type="auto"/>
            <w:tcBorders>
              <w:bottom w:val="single" w:sz="4" w:space="0" w:color="auto"/>
            </w:tcBorders>
            <w:shd w:val="clear" w:color="auto" w:fill="auto"/>
            <w:vAlign w:val="center"/>
          </w:tcPr>
          <w:p w:rsidR="00014591" w:rsidRPr="00014591" w:rsidRDefault="00014591" w:rsidP="00B132EC">
            <w:pPr>
              <w:spacing w:after="0" w:line="240" w:lineRule="auto"/>
              <w:ind w:left="-46" w:right="-46"/>
              <w:jc w:val="center"/>
              <w:rPr>
                <w:rFonts w:ascii="Arial" w:eastAsia="Calibri" w:hAnsi="Arial" w:cs="Arial"/>
                <w:b/>
                <w:bCs/>
                <w:sz w:val="14"/>
                <w:szCs w:val="14"/>
                <w:lang w:eastAsia="es-MX"/>
              </w:rPr>
            </w:pPr>
            <w:r w:rsidRPr="00014591">
              <w:rPr>
                <w:rFonts w:ascii="Arial" w:eastAsia="Calibri" w:hAnsi="Arial" w:cs="Arial"/>
                <w:b/>
                <w:bCs/>
                <w:sz w:val="14"/>
                <w:szCs w:val="14"/>
                <w:lang w:eastAsia="es-MX"/>
              </w:rPr>
              <w:t>NIVEL</w:t>
            </w:r>
          </w:p>
        </w:tc>
        <w:tc>
          <w:tcPr>
            <w:tcW w:w="0" w:type="auto"/>
            <w:shd w:val="clear" w:color="auto" w:fill="auto"/>
            <w:vAlign w:val="center"/>
          </w:tcPr>
          <w:p w:rsidR="00014591" w:rsidRPr="00014591" w:rsidRDefault="00014591" w:rsidP="00B132EC">
            <w:pPr>
              <w:spacing w:after="0" w:line="240" w:lineRule="auto"/>
              <w:jc w:val="center"/>
              <w:rPr>
                <w:rFonts w:ascii="Arial" w:eastAsia="Calibri" w:hAnsi="Arial" w:cs="Arial"/>
                <w:b/>
                <w:bCs/>
                <w:lang w:eastAsia="es-MX"/>
              </w:rPr>
            </w:pPr>
            <w:r w:rsidRPr="00014591">
              <w:rPr>
                <w:rFonts w:ascii="Arial" w:hAnsi="Arial" w:cs="Arial"/>
                <w:b/>
                <w:bCs/>
                <w:lang w:eastAsia="es-MX"/>
              </w:rPr>
              <w:t>Objetivo</w:t>
            </w:r>
          </w:p>
        </w:tc>
        <w:tc>
          <w:tcPr>
            <w:tcW w:w="0" w:type="auto"/>
            <w:shd w:val="clear" w:color="auto" w:fill="auto"/>
            <w:vAlign w:val="center"/>
          </w:tcPr>
          <w:p w:rsidR="00014591" w:rsidRPr="00014591" w:rsidRDefault="00014591" w:rsidP="00B132EC">
            <w:pPr>
              <w:spacing w:after="0" w:line="240" w:lineRule="auto"/>
              <w:jc w:val="center"/>
              <w:rPr>
                <w:rFonts w:ascii="Arial" w:eastAsia="Calibri" w:hAnsi="Arial" w:cs="Arial"/>
                <w:b/>
                <w:bCs/>
                <w:lang w:eastAsia="es-MX"/>
              </w:rPr>
            </w:pPr>
            <w:r w:rsidRPr="00014591">
              <w:rPr>
                <w:rFonts w:ascii="Arial" w:hAnsi="Arial" w:cs="Arial"/>
                <w:b/>
                <w:bCs/>
                <w:lang w:eastAsia="es-MX"/>
              </w:rPr>
              <w:t>Indicador de desempeño</w:t>
            </w:r>
          </w:p>
        </w:tc>
        <w:tc>
          <w:tcPr>
            <w:tcW w:w="0" w:type="auto"/>
            <w:shd w:val="clear" w:color="auto" w:fill="auto"/>
            <w:vAlign w:val="center"/>
          </w:tcPr>
          <w:p w:rsidR="00014591" w:rsidRPr="00014591" w:rsidRDefault="00014591" w:rsidP="00B132EC">
            <w:pPr>
              <w:spacing w:after="0" w:line="240" w:lineRule="auto"/>
              <w:jc w:val="center"/>
              <w:rPr>
                <w:rFonts w:ascii="Arial" w:eastAsia="Calibri" w:hAnsi="Arial" w:cs="Arial"/>
                <w:b/>
                <w:bCs/>
                <w:lang w:eastAsia="es-MX"/>
              </w:rPr>
            </w:pPr>
            <w:r w:rsidRPr="00014591">
              <w:rPr>
                <w:rFonts w:ascii="Arial" w:hAnsi="Arial" w:cs="Arial"/>
                <w:b/>
                <w:bCs/>
                <w:lang w:eastAsia="es-MX"/>
              </w:rPr>
              <w:t>Tipo de indicador</w:t>
            </w:r>
          </w:p>
        </w:tc>
        <w:tc>
          <w:tcPr>
            <w:tcW w:w="0" w:type="auto"/>
            <w:shd w:val="clear" w:color="auto" w:fill="auto"/>
            <w:vAlign w:val="center"/>
          </w:tcPr>
          <w:p w:rsidR="00014591" w:rsidRPr="00014591" w:rsidRDefault="00014591" w:rsidP="00B132EC">
            <w:pPr>
              <w:spacing w:after="0" w:line="240" w:lineRule="auto"/>
              <w:jc w:val="center"/>
              <w:rPr>
                <w:rFonts w:ascii="Arial" w:eastAsia="Calibri" w:hAnsi="Arial" w:cs="Arial"/>
                <w:b/>
                <w:bCs/>
                <w:lang w:eastAsia="es-MX"/>
              </w:rPr>
            </w:pPr>
            <w:r w:rsidRPr="00014591">
              <w:rPr>
                <w:rFonts w:ascii="Arial" w:hAnsi="Arial" w:cs="Arial"/>
                <w:b/>
                <w:bCs/>
                <w:lang w:eastAsia="es-MX"/>
              </w:rPr>
              <w:t>Fórmula de cálculo</w:t>
            </w:r>
          </w:p>
        </w:tc>
        <w:tc>
          <w:tcPr>
            <w:tcW w:w="0" w:type="auto"/>
            <w:shd w:val="clear" w:color="auto" w:fill="auto"/>
            <w:vAlign w:val="center"/>
          </w:tcPr>
          <w:p w:rsidR="00014591" w:rsidRPr="00014591" w:rsidRDefault="00014591" w:rsidP="00B132EC">
            <w:pPr>
              <w:spacing w:after="0" w:line="240" w:lineRule="auto"/>
              <w:jc w:val="center"/>
              <w:rPr>
                <w:rFonts w:ascii="Arial" w:eastAsia="Calibri" w:hAnsi="Arial" w:cs="Arial"/>
                <w:b/>
                <w:bCs/>
                <w:lang w:eastAsia="es-MX"/>
              </w:rPr>
            </w:pPr>
            <w:r w:rsidRPr="00014591">
              <w:rPr>
                <w:rFonts w:ascii="Arial" w:hAnsi="Arial" w:cs="Arial"/>
                <w:b/>
                <w:bCs/>
                <w:lang w:eastAsia="es-MX"/>
              </w:rPr>
              <w:t>Supuestos</w:t>
            </w:r>
          </w:p>
        </w:tc>
        <w:tc>
          <w:tcPr>
            <w:tcW w:w="0" w:type="auto"/>
            <w:shd w:val="clear" w:color="auto" w:fill="auto"/>
            <w:vAlign w:val="center"/>
          </w:tcPr>
          <w:p w:rsidR="00014591" w:rsidRPr="00014591" w:rsidRDefault="00014591" w:rsidP="00B132EC">
            <w:pPr>
              <w:spacing w:after="0" w:line="240" w:lineRule="auto"/>
              <w:jc w:val="center"/>
              <w:rPr>
                <w:rFonts w:ascii="Arial" w:eastAsia="Calibri" w:hAnsi="Arial" w:cs="Arial"/>
                <w:b/>
                <w:bCs/>
                <w:lang w:eastAsia="es-MX"/>
              </w:rPr>
            </w:pPr>
            <w:r w:rsidRPr="00014591">
              <w:rPr>
                <w:rFonts w:ascii="Arial" w:hAnsi="Arial" w:cs="Arial"/>
                <w:b/>
                <w:bCs/>
                <w:lang w:eastAsia="es-MX"/>
              </w:rPr>
              <w:t>Medios de verificación</w:t>
            </w:r>
          </w:p>
        </w:tc>
        <w:tc>
          <w:tcPr>
            <w:tcW w:w="0" w:type="auto"/>
            <w:shd w:val="clear" w:color="auto" w:fill="auto"/>
            <w:vAlign w:val="center"/>
          </w:tcPr>
          <w:p w:rsidR="00014591" w:rsidRPr="00014591" w:rsidRDefault="00014591" w:rsidP="00B132EC">
            <w:pPr>
              <w:spacing w:after="0" w:line="240" w:lineRule="auto"/>
              <w:jc w:val="center"/>
              <w:rPr>
                <w:rFonts w:ascii="Arial" w:eastAsia="Calibri" w:hAnsi="Arial" w:cs="Arial"/>
                <w:b/>
                <w:bCs/>
                <w:lang w:eastAsia="es-MX"/>
              </w:rPr>
            </w:pPr>
            <w:r w:rsidRPr="00014591">
              <w:rPr>
                <w:rFonts w:ascii="Arial" w:hAnsi="Arial" w:cs="Arial"/>
                <w:b/>
                <w:bCs/>
                <w:lang w:eastAsia="es-MX"/>
              </w:rPr>
              <w:t>Desagregación</w:t>
            </w:r>
          </w:p>
        </w:tc>
        <w:tc>
          <w:tcPr>
            <w:tcW w:w="1338" w:type="dxa"/>
            <w:shd w:val="clear" w:color="auto" w:fill="auto"/>
            <w:vAlign w:val="center"/>
          </w:tcPr>
          <w:p w:rsidR="00014591" w:rsidRPr="00014591" w:rsidRDefault="00014591" w:rsidP="00B132EC">
            <w:pPr>
              <w:spacing w:after="0" w:line="240" w:lineRule="auto"/>
              <w:jc w:val="center"/>
              <w:rPr>
                <w:rFonts w:ascii="Arial" w:eastAsia="Calibri" w:hAnsi="Arial" w:cs="Arial"/>
                <w:b/>
                <w:bCs/>
                <w:lang w:eastAsia="es-MX"/>
              </w:rPr>
            </w:pPr>
            <w:r w:rsidRPr="00014591">
              <w:rPr>
                <w:rFonts w:ascii="Arial" w:hAnsi="Arial" w:cs="Arial"/>
                <w:b/>
                <w:bCs/>
                <w:lang w:eastAsia="es-MX"/>
              </w:rPr>
              <w:t>Sustitución y cálculo</w:t>
            </w:r>
          </w:p>
        </w:tc>
      </w:tr>
      <w:tr w:rsidR="00014591" w:rsidRPr="00014591" w:rsidTr="00D640E9">
        <w:trPr>
          <w:trHeight w:val="2074"/>
          <w:tblHeader/>
          <w:jc w:val="center"/>
        </w:trPr>
        <w:tc>
          <w:tcPr>
            <w:tcW w:w="0" w:type="auto"/>
            <w:shd w:val="clear" w:color="auto" w:fill="auto"/>
            <w:textDirection w:val="btLr"/>
            <w:vAlign w:val="center"/>
          </w:tcPr>
          <w:p w:rsidR="00014591" w:rsidRPr="00014591" w:rsidRDefault="00014591" w:rsidP="00B132EC">
            <w:pPr>
              <w:spacing w:after="0" w:line="240" w:lineRule="auto"/>
              <w:jc w:val="center"/>
              <w:rPr>
                <w:rFonts w:ascii="Arial" w:eastAsia="Calibri" w:hAnsi="Arial" w:cs="Arial"/>
                <w:b/>
                <w:bCs/>
                <w:sz w:val="14"/>
                <w:szCs w:val="14"/>
                <w:lang w:eastAsia="es-MX"/>
              </w:rPr>
            </w:pPr>
            <w:r w:rsidRPr="00014591">
              <w:rPr>
                <w:rFonts w:ascii="Arial" w:eastAsia="Calibri" w:hAnsi="Arial" w:cs="Arial"/>
                <w:b/>
                <w:bCs/>
                <w:sz w:val="14"/>
                <w:szCs w:val="14"/>
                <w:lang w:eastAsia="es-MX"/>
              </w:rPr>
              <w:t>FIN</w:t>
            </w:r>
          </w:p>
        </w:tc>
        <w:tc>
          <w:tcPr>
            <w:tcW w:w="0" w:type="auto"/>
            <w:shd w:val="clear" w:color="auto" w:fill="auto"/>
            <w:vAlign w:val="center"/>
          </w:tcPr>
          <w:p w:rsidR="00014591" w:rsidRPr="00D640E9" w:rsidRDefault="00014591" w:rsidP="00B132EC">
            <w:pPr>
              <w:ind w:right="96"/>
              <w:jc w:val="both"/>
              <w:rPr>
                <w:rFonts w:ascii="Arial" w:eastAsia="Calibri" w:hAnsi="Arial" w:cs="Arial"/>
                <w:b/>
                <w:sz w:val="14"/>
                <w:szCs w:val="14"/>
              </w:rPr>
            </w:pPr>
            <w:r w:rsidRPr="00D640E9">
              <w:rPr>
                <w:rFonts w:ascii="Arial" w:eastAsia="Calibri" w:hAnsi="Arial" w:cs="Arial"/>
                <w:b/>
                <w:sz w:val="14"/>
                <w:szCs w:val="14"/>
              </w:rPr>
              <w:t>Coadyuvar a evitar la deserción escolar,  el rezago educativo, elevar el nivel educativo, promover e incentivar la reincorporación al sistema educativo.</w:t>
            </w:r>
          </w:p>
          <w:p w:rsidR="00014591" w:rsidRPr="00D640E9" w:rsidRDefault="00014591" w:rsidP="00B132EC">
            <w:pPr>
              <w:spacing w:after="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 xml:space="preserve">Porcentaje de niños y niñas inscritos en escuelas Públicas en los niveles de educación inicial, preescolar, primaria y secundaria de la demarcación  </w:t>
            </w:r>
            <w:r w:rsidRPr="00D640E9">
              <w:rPr>
                <w:rFonts w:ascii="Arial" w:eastAsia="Calibri" w:hAnsi="Arial" w:cs="Arial"/>
                <w:b/>
                <w:sz w:val="14"/>
                <w:szCs w:val="14"/>
                <w:lang w:val="es-ES_tradnl"/>
              </w:rPr>
              <w:t>tienen acceso a una ayuda económica con una beca trimestralmente para poder solventar algunas de sus primeras necesidades escolares</w:t>
            </w: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Eficacia</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(Total de niños y niñas inscritos en escuelas públicas de la demarcación en los niveles de educación inicial, preescolar, primaria y secundaria beneficiaria satisfacen sus necesidades educativas. Total de niños y niñas inscritos en escuelas públicas de la demarcación en los niveles de educación preescolar, primaria y secundaria  beneficiarios del Programa) x 100</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Estadísticas de educación realizadas por el I.N.E.G.I</w:t>
            </w:r>
          </w:p>
          <w:p w:rsidR="00014591" w:rsidRPr="00D640E9" w:rsidRDefault="00014591" w:rsidP="00B132EC">
            <w:pPr>
              <w:spacing w:after="0" w:line="240" w:lineRule="auto"/>
              <w:rPr>
                <w:rFonts w:ascii="Arial" w:eastAsia="Calibri" w:hAnsi="Arial" w:cs="Arial"/>
                <w:b/>
                <w:sz w:val="14"/>
                <w:szCs w:val="14"/>
                <w:lang w:eastAsia="es-MX"/>
              </w:rPr>
            </w:pPr>
          </w:p>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Mediciones y seguimiento del estado educativo  de los niños y niñas beneficiarias del Programa.</w:t>
            </w:r>
          </w:p>
          <w:p w:rsidR="00014591" w:rsidRPr="00D640E9" w:rsidRDefault="00014591" w:rsidP="00B132EC">
            <w:pPr>
              <w:spacing w:after="0" w:line="240" w:lineRule="auto"/>
              <w:rPr>
                <w:rFonts w:ascii="Arial" w:eastAsia="Calibri" w:hAnsi="Arial" w:cs="Arial"/>
                <w:b/>
                <w:sz w:val="14"/>
                <w:szCs w:val="14"/>
                <w:lang w:eastAsia="es-MX"/>
              </w:rPr>
            </w:pPr>
          </w:p>
          <w:p w:rsidR="00014591" w:rsidRPr="00D640E9" w:rsidRDefault="00014591" w:rsidP="00B132EC">
            <w:pPr>
              <w:spacing w:after="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 xml:space="preserve">Global </w:t>
            </w:r>
          </w:p>
        </w:tc>
        <w:tc>
          <w:tcPr>
            <w:tcW w:w="1338" w:type="dxa"/>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PENDIENTE</w:t>
            </w:r>
          </w:p>
        </w:tc>
      </w:tr>
    </w:tbl>
    <w:p w:rsidR="00D640E9" w:rsidRDefault="00D640E9"/>
    <w:p w:rsidR="00D640E9" w:rsidRDefault="00D640E9"/>
    <w:p w:rsidR="00D640E9" w:rsidRDefault="00D640E9"/>
    <w:p w:rsidR="00D640E9" w:rsidRDefault="00D640E9"/>
    <w:p w:rsidR="00D640E9" w:rsidRPr="00D640E9" w:rsidRDefault="00D640E9" w:rsidP="00D640E9">
      <w:pPr>
        <w:jc w:val="center"/>
        <w:rPr>
          <w:rFonts w:ascii="Arial" w:hAnsi="Arial" w:cs="Arial"/>
          <w:b/>
          <w:bCs/>
          <w:sz w:val="24"/>
          <w:szCs w:val="24"/>
        </w:rPr>
      </w:pPr>
      <w:r w:rsidRPr="00014591">
        <w:rPr>
          <w:rFonts w:ascii="Arial" w:eastAsia="Calibri" w:hAnsi="Arial" w:cs="Arial"/>
          <w:b/>
          <w:bCs/>
          <w:sz w:val="24"/>
          <w:szCs w:val="24"/>
        </w:rPr>
        <w:lastRenderedPageBreak/>
        <w:t>Resultado de los Indicadores de la Matriz de Marco Lógico,  Año 2012 “Olimpiada Académica del Conocimiento Becas Básico"</w:t>
      </w:r>
      <w:r>
        <w:rPr>
          <w:rFonts w:ascii="Arial" w:hAnsi="Arial" w:cs="Arial"/>
          <w:b/>
          <w:bCs/>
          <w:sz w:val="24"/>
          <w:szCs w:val="24"/>
        </w:rPr>
        <w:t xml:space="preserve"> (continuación)</w:t>
      </w: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37"/>
        <w:gridCol w:w="1201"/>
        <w:gridCol w:w="1368"/>
        <w:gridCol w:w="1134"/>
        <w:gridCol w:w="1032"/>
        <w:gridCol w:w="1276"/>
        <w:gridCol w:w="1421"/>
        <w:gridCol w:w="1718"/>
        <w:gridCol w:w="1338"/>
      </w:tblGrid>
      <w:tr w:rsidR="00D640E9" w:rsidRPr="00014591" w:rsidTr="00D640E9">
        <w:trPr>
          <w:trHeight w:val="1485"/>
          <w:tblHeader/>
          <w:jc w:val="center"/>
        </w:trPr>
        <w:tc>
          <w:tcPr>
            <w:tcW w:w="0" w:type="auto"/>
            <w:shd w:val="clear" w:color="auto" w:fill="auto"/>
            <w:vAlign w:val="center"/>
          </w:tcPr>
          <w:p w:rsidR="00D640E9" w:rsidRPr="00014591" w:rsidRDefault="00D640E9" w:rsidP="00B132EC">
            <w:pPr>
              <w:spacing w:after="0" w:line="240" w:lineRule="auto"/>
              <w:ind w:left="-46" w:right="-46"/>
              <w:jc w:val="center"/>
              <w:rPr>
                <w:rFonts w:ascii="Arial" w:eastAsia="Calibri" w:hAnsi="Arial" w:cs="Arial"/>
                <w:b/>
                <w:bCs/>
                <w:sz w:val="14"/>
                <w:szCs w:val="14"/>
                <w:lang w:eastAsia="es-MX"/>
              </w:rPr>
            </w:pPr>
            <w:r w:rsidRPr="00014591">
              <w:rPr>
                <w:rFonts w:ascii="Arial" w:eastAsia="Calibri" w:hAnsi="Arial" w:cs="Arial"/>
                <w:b/>
                <w:bCs/>
                <w:sz w:val="14"/>
                <w:szCs w:val="14"/>
                <w:lang w:eastAsia="es-MX"/>
              </w:rPr>
              <w:t>NIVEL</w:t>
            </w:r>
          </w:p>
        </w:tc>
        <w:tc>
          <w:tcPr>
            <w:tcW w:w="0" w:type="auto"/>
            <w:shd w:val="clear" w:color="auto" w:fill="auto"/>
            <w:vAlign w:val="center"/>
          </w:tcPr>
          <w:p w:rsidR="00D640E9" w:rsidRPr="00014591" w:rsidRDefault="00D640E9" w:rsidP="00B132EC">
            <w:pPr>
              <w:spacing w:after="0" w:line="240" w:lineRule="auto"/>
              <w:jc w:val="center"/>
              <w:rPr>
                <w:rFonts w:ascii="Arial" w:eastAsia="Calibri" w:hAnsi="Arial" w:cs="Arial"/>
                <w:b/>
                <w:bCs/>
                <w:lang w:eastAsia="es-MX"/>
              </w:rPr>
            </w:pPr>
            <w:r w:rsidRPr="00014591">
              <w:rPr>
                <w:rFonts w:ascii="Arial" w:hAnsi="Arial" w:cs="Arial"/>
                <w:b/>
                <w:bCs/>
                <w:lang w:eastAsia="es-MX"/>
              </w:rPr>
              <w:t>Objetivo</w:t>
            </w:r>
          </w:p>
        </w:tc>
        <w:tc>
          <w:tcPr>
            <w:tcW w:w="0" w:type="auto"/>
            <w:shd w:val="clear" w:color="auto" w:fill="auto"/>
            <w:vAlign w:val="center"/>
          </w:tcPr>
          <w:p w:rsidR="00D640E9" w:rsidRPr="00014591" w:rsidRDefault="00D640E9" w:rsidP="00B132EC">
            <w:pPr>
              <w:spacing w:after="0" w:line="240" w:lineRule="auto"/>
              <w:jc w:val="center"/>
              <w:rPr>
                <w:rFonts w:ascii="Arial" w:eastAsia="Calibri" w:hAnsi="Arial" w:cs="Arial"/>
                <w:b/>
                <w:bCs/>
                <w:lang w:eastAsia="es-MX"/>
              </w:rPr>
            </w:pPr>
            <w:r w:rsidRPr="00014591">
              <w:rPr>
                <w:rFonts w:ascii="Arial" w:hAnsi="Arial" w:cs="Arial"/>
                <w:b/>
                <w:bCs/>
                <w:lang w:eastAsia="es-MX"/>
              </w:rPr>
              <w:t>Indicador de desempeño</w:t>
            </w:r>
          </w:p>
        </w:tc>
        <w:tc>
          <w:tcPr>
            <w:tcW w:w="0" w:type="auto"/>
            <w:shd w:val="clear" w:color="auto" w:fill="auto"/>
            <w:vAlign w:val="center"/>
          </w:tcPr>
          <w:p w:rsidR="00D640E9" w:rsidRPr="00014591" w:rsidRDefault="00D640E9" w:rsidP="00B132EC">
            <w:pPr>
              <w:spacing w:after="0" w:line="240" w:lineRule="auto"/>
              <w:jc w:val="center"/>
              <w:rPr>
                <w:rFonts w:ascii="Arial" w:eastAsia="Calibri" w:hAnsi="Arial" w:cs="Arial"/>
                <w:b/>
                <w:bCs/>
                <w:lang w:eastAsia="es-MX"/>
              </w:rPr>
            </w:pPr>
            <w:r w:rsidRPr="00014591">
              <w:rPr>
                <w:rFonts w:ascii="Arial" w:hAnsi="Arial" w:cs="Arial"/>
                <w:b/>
                <w:bCs/>
                <w:lang w:eastAsia="es-MX"/>
              </w:rPr>
              <w:t>Tipo de indicador</w:t>
            </w:r>
          </w:p>
        </w:tc>
        <w:tc>
          <w:tcPr>
            <w:tcW w:w="0" w:type="auto"/>
            <w:shd w:val="clear" w:color="auto" w:fill="auto"/>
            <w:vAlign w:val="center"/>
          </w:tcPr>
          <w:p w:rsidR="00D640E9" w:rsidRPr="00014591" w:rsidRDefault="00D640E9" w:rsidP="00B132EC">
            <w:pPr>
              <w:spacing w:after="0" w:line="240" w:lineRule="auto"/>
              <w:jc w:val="center"/>
              <w:rPr>
                <w:rFonts w:ascii="Arial" w:eastAsia="Calibri" w:hAnsi="Arial" w:cs="Arial"/>
                <w:b/>
                <w:bCs/>
                <w:lang w:eastAsia="es-MX"/>
              </w:rPr>
            </w:pPr>
            <w:r w:rsidRPr="00014591">
              <w:rPr>
                <w:rFonts w:ascii="Arial" w:hAnsi="Arial" w:cs="Arial"/>
                <w:b/>
                <w:bCs/>
                <w:lang w:eastAsia="es-MX"/>
              </w:rPr>
              <w:t>Fórmula de cálculo</w:t>
            </w:r>
          </w:p>
        </w:tc>
        <w:tc>
          <w:tcPr>
            <w:tcW w:w="0" w:type="auto"/>
            <w:shd w:val="clear" w:color="auto" w:fill="auto"/>
            <w:vAlign w:val="center"/>
          </w:tcPr>
          <w:p w:rsidR="00D640E9" w:rsidRPr="00014591" w:rsidRDefault="00D640E9" w:rsidP="00B132EC">
            <w:pPr>
              <w:spacing w:after="0" w:line="240" w:lineRule="auto"/>
              <w:jc w:val="center"/>
              <w:rPr>
                <w:rFonts w:ascii="Arial" w:eastAsia="Calibri" w:hAnsi="Arial" w:cs="Arial"/>
                <w:b/>
                <w:bCs/>
                <w:lang w:eastAsia="es-MX"/>
              </w:rPr>
            </w:pPr>
            <w:r w:rsidRPr="00014591">
              <w:rPr>
                <w:rFonts w:ascii="Arial" w:hAnsi="Arial" w:cs="Arial"/>
                <w:b/>
                <w:bCs/>
                <w:lang w:eastAsia="es-MX"/>
              </w:rPr>
              <w:t>Supuestos</w:t>
            </w:r>
          </w:p>
        </w:tc>
        <w:tc>
          <w:tcPr>
            <w:tcW w:w="0" w:type="auto"/>
            <w:shd w:val="clear" w:color="auto" w:fill="auto"/>
            <w:vAlign w:val="center"/>
          </w:tcPr>
          <w:p w:rsidR="00D640E9" w:rsidRPr="00014591" w:rsidRDefault="00D640E9" w:rsidP="00B132EC">
            <w:pPr>
              <w:spacing w:after="0" w:line="240" w:lineRule="auto"/>
              <w:jc w:val="center"/>
              <w:rPr>
                <w:rFonts w:ascii="Arial" w:eastAsia="Calibri" w:hAnsi="Arial" w:cs="Arial"/>
                <w:b/>
                <w:bCs/>
                <w:lang w:eastAsia="es-MX"/>
              </w:rPr>
            </w:pPr>
            <w:r w:rsidRPr="00014591">
              <w:rPr>
                <w:rFonts w:ascii="Arial" w:hAnsi="Arial" w:cs="Arial"/>
                <w:b/>
                <w:bCs/>
                <w:lang w:eastAsia="es-MX"/>
              </w:rPr>
              <w:t>Medios de verificación</w:t>
            </w:r>
          </w:p>
        </w:tc>
        <w:tc>
          <w:tcPr>
            <w:tcW w:w="0" w:type="auto"/>
            <w:shd w:val="clear" w:color="auto" w:fill="auto"/>
            <w:vAlign w:val="center"/>
          </w:tcPr>
          <w:p w:rsidR="00D640E9" w:rsidRPr="00014591" w:rsidRDefault="00D640E9" w:rsidP="00B132EC">
            <w:pPr>
              <w:spacing w:after="0" w:line="240" w:lineRule="auto"/>
              <w:jc w:val="center"/>
              <w:rPr>
                <w:rFonts w:ascii="Arial" w:eastAsia="Calibri" w:hAnsi="Arial" w:cs="Arial"/>
                <w:b/>
                <w:bCs/>
                <w:lang w:eastAsia="es-MX"/>
              </w:rPr>
            </w:pPr>
            <w:r w:rsidRPr="00014591">
              <w:rPr>
                <w:rFonts w:ascii="Arial" w:hAnsi="Arial" w:cs="Arial"/>
                <w:b/>
                <w:bCs/>
                <w:lang w:eastAsia="es-MX"/>
              </w:rPr>
              <w:t>Desagregación</w:t>
            </w:r>
          </w:p>
        </w:tc>
        <w:tc>
          <w:tcPr>
            <w:tcW w:w="1338" w:type="dxa"/>
            <w:shd w:val="clear" w:color="auto" w:fill="auto"/>
            <w:vAlign w:val="center"/>
          </w:tcPr>
          <w:p w:rsidR="00D640E9" w:rsidRPr="00014591" w:rsidRDefault="00D640E9" w:rsidP="00B132EC">
            <w:pPr>
              <w:spacing w:after="0" w:line="240" w:lineRule="auto"/>
              <w:jc w:val="center"/>
              <w:rPr>
                <w:rFonts w:ascii="Arial" w:eastAsia="Calibri" w:hAnsi="Arial" w:cs="Arial"/>
                <w:b/>
                <w:bCs/>
                <w:lang w:eastAsia="es-MX"/>
              </w:rPr>
            </w:pPr>
            <w:r w:rsidRPr="00014591">
              <w:rPr>
                <w:rFonts w:ascii="Arial" w:hAnsi="Arial" w:cs="Arial"/>
                <w:b/>
                <w:bCs/>
                <w:lang w:eastAsia="es-MX"/>
              </w:rPr>
              <w:t>Sustitución y cálculo</w:t>
            </w:r>
          </w:p>
        </w:tc>
      </w:tr>
      <w:tr w:rsidR="00014591" w:rsidRPr="00014591" w:rsidTr="00D640E9">
        <w:trPr>
          <w:trHeight w:val="1960"/>
          <w:tblHeader/>
          <w:jc w:val="center"/>
        </w:trPr>
        <w:tc>
          <w:tcPr>
            <w:tcW w:w="0" w:type="auto"/>
            <w:shd w:val="clear" w:color="auto" w:fill="auto"/>
            <w:textDirection w:val="btLr"/>
            <w:vAlign w:val="center"/>
          </w:tcPr>
          <w:p w:rsidR="00014591" w:rsidRPr="00014591" w:rsidRDefault="00014591" w:rsidP="00B132EC">
            <w:pPr>
              <w:spacing w:after="0" w:line="240" w:lineRule="auto"/>
              <w:ind w:left="113" w:right="113"/>
              <w:jc w:val="center"/>
              <w:rPr>
                <w:rFonts w:ascii="Arial" w:eastAsia="Calibri" w:hAnsi="Arial" w:cs="Arial"/>
                <w:b/>
                <w:bCs/>
                <w:sz w:val="14"/>
                <w:szCs w:val="14"/>
                <w:lang w:eastAsia="es-MX"/>
              </w:rPr>
            </w:pPr>
            <w:r w:rsidRPr="00014591">
              <w:rPr>
                <w:rFonts w:ascii="Arial" w:eastAsia="Calibri" w:hAnsi="Arial" w:cs="Arial"/>
                <w:b/>
                <w:bCs/>
                <w:sz w:val="14"/>
                <w:szCs w:val="14"/>
                <w:lang w:eastAsia="es-MX"/>
              </w:rPr>
              <w:t>PROPÓSITO</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Elevar el rezago educativo en los alumnos de educación básica.</w:t>
            </w: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w:t>
            </w: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Eficacia</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 xml:space="preserve">(Número de beneficiarios que recibieron su beca,  número de beneficiarios que mejoraron su educación ) x100 </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Auditoria  por parte de la Contraloría Interna y la Contaduría Mayor de Hacienda, en las cuales se constata que dicho recurso fue entregado en sus dos modalidades de acuerdo a lo estipulado en la Convocatoria emitida por la Gaceta del Gobierno del D.F.</w:t>
            </w: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Global</w:t>
            </w:r>
          </w:p>
        </w:tc>
        <w:tc>
          <w:tcPr>
            <w:tcW w:w="1338" w:type="dxa"/>
            <w:shd w:val="clear" w:color="auto" w:fill="auto"/>
            <w:vAlign w:val="center"/>
          </w:tcPr>
          <w:p w:rsidR="00014591" w:rsidRPr="00014591" w:rsidRDefault="00014591" w:rsidP="00B132EC">
            <w:pPr>
              <w:spacing w:after="0" w:line="240" w:lineRule="auto"/>
              <w:jc w:val="center"/>
              <w:rPr>
                <w:rFonts w:ascii="Arial" w:eastAsia="Calibri" w:hAnsi="Arial" w:cs="Arial"/>
                <w:sz w:val="14"/>
                <w:szCs w:val="14"/>
                <w:lang w:eastAsia="es-MX"/>
              </w:rPr>
            </w:pPr>
            <w:r w:rsidRPr="00014591">
              <w:rPr>
                <w:rFonts w:ascii="Arial" w:eastAsia="Calibri" w:hAnsi="Arial" w:cs="Arial"/>
                <w:sz w:val="14"/>
                <w:szCs w:val="14"/>
                <w:lang w:eastAsia="es-MX"/>
              </w:rPr>
              <w:t>PENDIENTE</w:t>
            </w:r>
          </w:p>
        </w:tc>
      </w:tr>
      <w:tr w:rsidR="00014591" w:rsidRPr="00014591" w:rsidTr="00D640E9">
        <w:trPr>
          <w:trHeight w:val="132"/>
          <w:tblHeader/>
          <w:jc w:val="center"/>
        </w:trPr>
        <w:tc>
          <w:tcPr>
            <w:tcW w:w="0" w:type="auto"/>
            <w:vMerge w:val="restart"/>
            <w:shd w:val="clear" w:color="auto" w:fill="auto"/>
            <w:textDirection w:val="btLr"/>
            <w:vAlign w:val="center"/>
          </w:tcPr>
          <w:p w:rsidR="00014591" w:rsidRPr="00014591" w:rsidRDefault="00014591" w:rsidP="00B132EC">
            <w:pPr>
              <w:jc w:val="center"/>
              <w:rPr>
                <w:rFonts w:ascii="Arial" w:eastAsia="Calibri" w:hAnsi="Arial" w:cs="Arial"/>
                <w:b/>
                <w:bCs/>
                <w:sz w:val="14"/>
                <w:szCs w:val="14"/>
                <w:lang w:eastAsia="es-MX"/>
              </w:rPr>
            </w:pPr>
            <w:r w:rsidRPr="00014591">
              <w:rPr>
                <w:rFonts w:ascii="Arial" w:eastAsia="Calibri" w:hAnsi="Arial" w:cs="Arial"/>
                <w:b/>
                <w:bCs/>
                <w:sz w:val="14"/>
                <w:szCs w:val="14"/>
                <w:lang w:eastAsia="es-MX"/>
              </w:rPr>
              <w:t>COMPONENTES</w:t>
            </w:r>
          </w:p>
        </w:tc>
        <w:tc>
          <w:tcPr>
            <w:tcW w:w="0" w:type="auto"/>
            <w:vMerge w:val="restart"/>
            <w:shd w:val="clear" w:color="auto" w:fill="auto"/>
            <w:vAlign w:val="center"/>
          </w:tcPr>
          <w:p w:rsidR="00014591" w:rsidRPr="00D640E9" w:rsidRDefault="00014591" w:rsidP="00B132EC">
            <w:pPr>
              <w:spacing w:after="240"/>
              <w:rPr>
                <w:rFonts w:ascii="Arial" w:eastAsia="Calibri" w:hAnsi="Arial" w:cs="Arial"/>
                <w:b/>
                <w:sz w:val="14"/>
                <w:szCs w:val="14"/>
                <w:lang w:eastAsia="es-MX"/>
              </w:rPr>
            </w:pPr>
            <w:r w:rsidRPr="00D640E9">
              <w:rPr>
                <w:rFonts w:ascii="Arial" w:eastAsia="Calibri" w:hAnsi="Arial" w:cs="Arial"/>
                <w:b/>
                <w:sz w:val="14"/>
                <w:szCs w:val="14"/>
                <w:lang w:eastAsia="es-MX"/>
              </w:rPr>
              <w:t>Fortalecimiento del programa debido a la gran demanda de alumnos con marginalidad.</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Eficiencia</w:t>
            </w:r>
          </w:p>
        </w:tc>
        <w:tc>
          <w:tcPr>
            <w:tcW w:w="0" w:type="auto"/>
            <w:shd w:val="clear" w:color="auto" w:fill="auto"/>
            <w:vAlign w:val="center"/>
          </w:tcPr>
          <w:p w:rsidR="00014591" w:rsidRPr="00D640E9" w:rsidRDefault="00014591" w:rsidP="00B132EC">
            <w:pPr>
              <w:rPr>
                <w:rFonts w:ascii="Arial" w:eastAsia="Calibri" w:hAnsi="Arial" w:cs="Arial"/>
                <w:b/>
                <w:sz w:val="14"/>
                <w:szCs w:val="14"/>
                <w:lang w:eastAsia="es-MX"/>
              </w:rPr>
            </w:pPr>
            <w:r w:rsidRPr="00D640E9">
              <w:rPr>
                <w:rFonts w:ascii="Arial" w:eastAsia="Calibri" w:hAnsi="Arial" w:cs="Arial"/>
                <w:b/>
                <w:sz w:val="14"/>
                <w:szCs w:val="14"/>
                <w:lang w:eastAsia="es-MX"/>
              </w:rPr>
              <w:t>(Gasto total ejercido en el periodo 2012/número de becas entregadas en el periodo 2012)</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Se aprueba el presupuesto para el programa por el Coplade.</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Evaluaciones a las Actividades Implementadas para dicho programa</w:t>
            </w: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Global</w:t>
            </w:r>
          </w:p>
        </w:tc>
        <w:tc>
          <w:tcPr>
            <w:tcW w:w="1338" w:type="dxa"/>
            <w:shd w:val="clear" w:color="auto" w:fill="auto"/>
          </w:tcPr>
          <w:p w:rsidR="00014591" w:rsidRPr="00014591" w:rsidRDefault="00014591" w:rsidP="00B132EC">
            <w:pPr>
              <w:spacing w:after="0" w:line="240" w:lineRule="auto"/>
              <w:rPr>
                <w:rFonts w:ascii="Arial" w:eastAsia="Calibri" w:hAnsi="Arial" w:cs="Arial"/>
                <w:sz w:val="14"/>
                <w:szCs w:val="14"/>
                <w:lang w:eastAsia="es-MX"/>
              </w:rPr>
            </w:pPr>
          </w:p>
          <w:p w:rsidR="00014591" w:rsidRPr="00014591" w:rsidRDefault="00014591" w:rsidP="00B132EC">
            <w:pPr>
              <w:spacing w:after="0" w:line="240" w:lineRule="auto"/>
              <w:rPr>
                <w:rFonts w:ascii="Arial" w:eastAsia="Calibri" w:hAnsi="Arial" w:cs="Arial"/>
                <w:sz w:val="14"/>
                <w:szCs w:val="14"/>
                <w:lang w:eastAsia="es-MX"/>
              </w:rPr>
            </w:pPr>
          </w:p>
          <w:p w:rsidR="00014591" w:rsidRPr="00014591" w:rsidRDefault="00014591" w:rsidP="00B132EC">
            <w:pPr>
              <w:spacing w:after="0" w:line="240" w:lineRule="auto"/>
              <w:rPr>
                <w:rFonts w:ascii="Arial" w:eastAsia="Calibri" w:hAnsi="Arial" w:cs="Arial"/>
                <w:sz w:val="14"/>
                <w:szCs w:val="14"/>
                <w:lang w:eastAsia="es-MX"/>
              </w:rPr>
            </w:pPr>
          </w:p>
          <w:p w:rsidR="00014591" w:rsidRPr="00014591" w:rsidRDefault="00014591" w:rsidP="00B132EC">
            <w:pPr>
              <w:spacing w:after="0" w:line="240" w:lineRule="auto"/>
              <w:rPr>
                <w:rFonts w:ascii="Arial" w:eastAsia="Calibri" w:hAnsi="Arial" w:cs="Arial"/>
                <w:sz w:val="14"/>
                <w:szCs w:val="14"/>
                <w:lang w:eastAsia="es-MX"/>
              </w:rPr>
            </w:pPr>
          </w:p>
          <w:p w:rsidR="00014591" w:rsidRPr="00014591" w:rsidRDefault="00014591" w:rsidP="00B132EC">
            <w:pPr>
              <w:spacing w:after="0" w:line="240" w:lineRule="auto"/>
              <w:jc w:val="center"/>
              <w:rPr>
                <w:rFonts w:ascii="Arial" w:eastAsia="Calibri" w:hAnsi="Arial" w:cs="Arial"/>
                <w:sz w:val="14"/>
                <w:szCs w:val="14"/>
                <w:lang w:eastAsia="es-MX"/>
              </w:rPr>
            </w:pPr>
          </w:p>
        </w:tc>
      </w:tr>
      <w:tr w:rsidR="00014591" w:rsidRPr="00014591" w:rsidTr="00D640E9">
        <w:trPr>
          <w:trHeight w:val="845"/>
          <w:tblHeader/>
          <w:jc w:val="center"/>
        </w:trPr>
        <w:tc>
          <w:tcPr>
            <w:tcW w:w="0" w:type="auto"/>
            <w:vMerge/>
            <w:shd w:val="clear" w:color="auto" w:fill="auto"/>
            <w:textDirection w:val="btLr"/>
            <w:vAlign w:val="center"/>
          </w:tcPr>
          <w:p w:rsidR="00014591" w:rsidRPr="00014591" w:rsidRDefault="00014591" w:rsidP="00B132EC">
            <w:pPr>
              <w:spacing w:after="0" w:line="240" w:lineRule="auto"/>
              <w:jc w:val="center"/>
              <w:rPr>
                <w:rFonts w:ascii="Arial" w:eastAsia="Calibri" w:hAnsi="Arial" w:cs="Arial"/>
                <w:b/>
                <w:bCs/>
                <w:sz w:val="14"/>
                <w:szCs w:val="14"/>
                <w:lang w:eastAsia="es-MX"/>
              </w:rPr>
            </w:pPr>
          </w:p>
        </w:tc>
        <w:tc>
          <w:tcPr>
            <w:tcW w:w="0" w:type="auto"/>
            <w:vMerge/>
            <w:shd w:val="clear" w:color="auto" w:fill="auto"/>
            <w:vAlign w:val="center"/>
          </w:tcPr>
          <w:p w:rsidR="00014591" w:rsidRPr="00D640E9" w:rsidRDefault="00014591" w:rsidP="00B132EC">
            <w:pPr>
              <w:spacing w:after="24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Eficacia</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val="pt-BR" w:eastAsia="es-MX"/>
              </w:rPr>
            </w:pP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 xml:space="preserve">Todos los niños que resultaron ganadores en la 9ª. Olimpiada </w:t>
            </w:r>
          </w:p>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Académica del Conocimiento.</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r w:rsidRPr="00D640E9">
              <w:rPr>
                <w:rFonts w:ascii="Arial" w:eastAsia="Calibri" w:hAnsi="Arial" w:cs="Arial"/>
                <w:b/>
                <w:sz w:val="14"/>
                <w:szCs w:val="14"/>
                <w:lang w:eastAsia="es-MX"/>
              </w:rPr>
              <w:t>Informes Trimestrales de Avance Físico del Programa,</w:t>
            </w:r>
          </w:p>
          <w:p w:rsidR="00014591" w:rsidRPr="00D640E9" w:rsidRDefault="00014591" w:rsidP="00B132EC">
            <w:pPr>
              <w:spacing w:after="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Global</w:t>
            </w:r>
          </w:p>
        </w:tc>
        <w:tc>
          <w:tcPr>
            <w:tcW w:w="1338" w:type="dxa"/>
            <w:shd w:val="clear" w:color="auto" w:fill="auto"/>
          </w:tcPr>
          <w:p w:rsidR="00014591" w:rsidRPr="00014591" w:rsidRDefault="00014591" w:rsidP="00B132EC">
            <w:pPr>
              <w:spacing w:after="0" w:line="240" w:lineRule="auto"/>
              <w:jc w:val="center"/>
              <w:rPr>
                <w:rFonts w:ascii="Arial" w:eastAsia="Calibri" w:hAnsi="Arial" w:cs="Arial"/>
                <w:sz w:val="14"/>
                <w:szCs w:val="14"/>
                <w:lang w:eastAsia="es-MX"/>
              </w:rPr>
            </w:pPr>
          </w:p>
        </w:tc>
      </w:tr>
      <w:tr w:rsidR="00014591" w:rsidRPr="00014591" w:rsidTr="00D640E9">
        <w:trPr>
          <w:trHeight w:val="834"/>
          <w:tblHeader/>
          <w:jc w:val="center"/>
        </w:trPr>
        <w:tc>
          <w:tcPr>
            <w:tcW w:w="0" w:type="auto"/>
            <w:shd w:val="clear" w:color="auto" w:fill="auto"/>
            <w:textDirection w:val="btLr"/>
            <w:vAlign w:val="center"/>
          </w:tcPr>
          <w:p w:rsidR="00014591" w:rsidRPr="00014591" w:rsidRDefault="00014591" w:rsidP="00B132EC">
            <w:pPr>
              <w:jc w:val="center"/>
              <w:rPr>
                <w:rFonts w:ascii="Arial" w:eastAsia="Calibri" w:hAnsi="Arial" w:cs="Arial"/>
                <w:b/>
                <w:bCs/>
                <w:sz w:val="14"/>
                <w:szCs w:val="14"/>
                <w:lang w:eastAsia="es-MX"/>
              </w:rPr>
            </w:pPr>
            <w:r w:rsidRPr="00014591">
              <w:rPr>
                <w:rFonts w:ascii="Arial" w:eastAsia="Calibri" w:hAnsi="Arial" w:cs="Arial"/>
                <w:b/>
                <w:bCs/>
                <w:sz w:val="14"/>
                <w:szCs w:val="14"/>
                <w:lang w:eastAsia="es-MX"/>
              </w:rPr>
              <w:t>ACTIVIDADES</w:t>
            </w:r>
          </w:p>
        </w:tc>
        <w:tc>
          <w:tcPr>
            <w:tcW w:w="0" w:type="auto"/>
            <w:shd w:val="clear" w:color="auto" w:fill="auto"/>
            <w:vAlign w:val="center"/>
          </w:tcPr>
          <w:p w:rsidR="00014591" w:rsidRPr="00D640E9" w:rsidRDefault="00014591" w:rsidP="00B132EC">
            <w:pPr>
              <w:spacing w:after="0" w:line="240" w:lineRule="auto"/>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spacing w:line="240" w:lineRule="auto"/>
              <w:rPr>
                <w:rFonts w:ascii="Arial" w:eastAsia="Calibri" w:hAnsi="Arial" w:cs="Arial"/>
                <w:b/>
                <w:sz w:val="14"/>
                <w:szCs w:val="14"/>
              </w:rPr>
            </w:pPr>
          </w:p>
        </w:tc>
        <w:tc>
          <w:tcPr>
            <w:tcW w:w="0" w:type="auto"/>
            <w:shd w:val="clear" w:color="auto" w:fill="auto"/>
            <w:vAlign w:val="center"/>
          </w:tcPr>
          <w:p w:rsidR="00014591" w:rsidRPr="00D640E9" w:rsidRDefault="00014591" w:rsidP="00B132EC">
            <w:pPr>
              <w:jc w:val="center"/>
              <w:rPr>
                <w:rFonts w:ascii="Arial" w:eastAsia="Calibri" w:hAnsi="Arial" w:cs="Arial"/>
                <w:b/>
                <w:sz w:val="14"/>
                <w:szCs w:val="14"/>
              </w:rPr>
            </w:pPr>
            <w:r w:rsidRPr="00D640E9">
              <w:rPr>
                <w:rFonts w:ascii="Arial" w:eastAsia="Calibri" w:hAnsi="Arial" w:cs="Arial"/>
                <w:b/>
                <w:sz w:val="14"/>
                <w:szCs w:val="14"/>
              </w:rPr>
              <w:t>Eficacia</w:t>
            </w:r>
          </w:p>
        </w:tc>
        <w:tc>
          <w:tcPr>
            <w:tcW w:w="0" w:type="auto"/>
            <w:shd w:val="clear" w:color="auto" w:fill="auto"/>
            <w:vAlign w:val="center"/>
          </w:tcPr>
          <w:p w:rsidR="00014591" w:rsidRPr="00D640E9" w:rsidRDefault="00014591" w:rsidP="00B132EC">
            <w:pPr>
              <w:rPr>
                <w:rFonts w:ascii="Arial" w:eastAsia="Calibri" w:hAnsi="Arial" w:cs="Arial"/>
                <w:b/>
                <w:sz w:val="14"/>
                <w:szCs w:val="14"/>
                <w:lang w:eastAsia="es-MX"/>
              </w:rPr>
            </w:pPr>
          </w:p>
        </w:tc>
        <w:tc>
          <w:tcPr>
            <w:tcW w:w="0" w:type="auto"/>
            <w:shd w:val="clear" w:color="auto" w:fill="auto"/>
            <w:vAlign w:val="center"/>
          </w:tcPr>
          <w:p w:rsidR="00014591" w:rsidRPr="00D640E9" w:rsidRDefault="00014591" w:rsidP="00B132EC">
            <w:pPr>
              <w:rPr>
                <w:rFonts w:ascii="Arial" w:eastAsia="Calibri" w:hAnsi="Arial" w:cs="Arial"/>
                <w:b/>
                <w:sz w:val="14"/>
                <w:szCs w:val="14"/>
              </w:rPr>
            </w:pPr>
          </w:p>
        </w:tc>
        <w:tc>
          <w:tcPr>
            <w:tcW w:w="0" w:type="auto"/>
            <w:shd w:val="clear" w:color="auto" w:fill="auto"/>
            <w:vAlign w:val="center"/>
          </w:tcPr>
          <w:p w:rsidR="00014591" w:rsidRPr="00D640E9" w:rsidRDefault="00014591" w:rsidP="00B132EC">
            <w:pPr>
              <w:jc w:val="center"/>
              <w:rPr>
                <w:rFonts w:ascii="Arial" w:eastAsia="Calibri" w:hAnsi="Arial" w:cs="Arial"/>
                <w:b/>
                <w:sz w:val="14"/>
                <w:szCs w:val="14"/>
              </w:rPr>
            </w:pPr>
            <w:r w:rsidRPr="00D640E9">
              <w:rPr>
                <w:rFonts w:ascii="Arial" w:eastAsia="Calibri" w:hAnsi="Arial" w:cs="Arial"/>
                <w:b/>
                <w:sz w:val="14"/>
                <w:szCs w:val="14"/>
              </w:rPr>
              <w:t>Convocatoria emitida por la Gaceta del G.F. No. 1233 de fecha 28 de Noviembre de 2012</w:t>
            </w:r>
          </w:p>
          <w:p w:rsidR="00014591" w:rsidRPr="00D640E9" w:rsidRDefault="00014591" w:rsidP="00B132EC">
            <w:pPr>
              <w:jc w:val="center"/>
              <w:rPr>
                <w:rFonts w:ascii="Arial" w:eastAsia="Calibri" w:hAnsi="Arial" w:cs="Arial"/>
                <w:b/>
                <w:sz w:val="14"/>
                <w:szCs w:val="14"/>
              </w:rPr>
            </w:pPr>
            <w:r w:rsidRPr="00D640E9">
              <w:rPr>
                <w:rFonts w:ascii="Arial" w:eastAsia="Calibri" w:hAnsi="Arial" w:cs="Arial"/>
                <w:b/>
                <w:sz w:val="14"/>
                <w:szCs w:val="14"/>
              </w:rPr>
              <w:t>Lineamientos de Operación No.1290</w:t>
            </w:r>
          </w:p>
          <w:p w:rsidR="00014591" w:rsidRPr="00D640E9" w:rsidRDefault="00014591" w:rsidP="00B132EC">
            <w:pPr>
              <w:jc w:val="center"/>
              <w:rPr>
                <w:rFonts w:ascii="Arial" w:eastAsia="Calibri" w:hAnsi="Arial" w:cs="Arial"/>
                <w:b/>
                <w:sz w:val="14"/>
                <w:szCs w:val="14"/>
              </w:rPr>
            </w:pPr>
            <w:r w:rsidRPr="00D640E9">
              <w:rPr>
                <w:rFonts w:ascii="Arial" w:eastAsia="Calibri" w:hAnsi="Arial" w:cs="Arial"/>
                <w:b/>
                <w:sz w:val="14"/>
                <w:szCs w:val="14"/>
              </w:rPr>
              <w:t>De fecha 16 de febrero de 2012</w:t>
            </w:r>
          </w:p>
        </w:tc>
        <w:tc>
          <w:tcPr>
            <w:tcW w:w="0" w:type="auto"/>
            <w:shd w:val="clear" w:color="auto" w:fill="auto"/>
            <w:vAlign w:val="center"/>
          </w:tcPr>
          <w:p w:rsidR="00014591" w:rsidRPr="00D640E9" w:rsidRDefault="00014591" w:rsidP="00B132EC">
            <w:pPr>
              <w:spacing w:after="0" w:line="240" w:lineRule="auto"/>
              <w:jc w:val="center"/>
              <w:rPr>
                <w:rFonts w:ascii="Arial" w:eastAsia="Calibri" w:hAnsi="Arial" w:cs="Arial"/>
                <w:b/>
                <w:sz w:val="14"/>
                <w:szCs w:val="14"/>
                <w:lang w:eastAsia="es-MX"/>
              </w:rPr>
            </w:pPr>
            <w:r w:rsidRPr="00D640E9">
              <w:rPr>
                <w:rFonts w:ascii="Arial" w:eastAsia="Calibri" w:hAnsi="Arial" w:cs="Arial"/>
                <w:b/>
                <w:sz w:val="14"/>
                <w:szCs w:val="14"/>
                <w:lang w:eastAsia="es-MX"/>
              </w:rPr>
              <w:t>Global</w:t>
            </w:r>
          </w:p>
        </w:tc>
        <w:tc>
          <w:tcPr>
            <w:tcW w:w="1338" w:type="dxa"/>
            <w:shd w:val="clear" w:color="auto" w:fill="auto"/>
          </w:tcPr>
          <w:p w:rsidR="00014591" w:rsidRPr="00014591" w:rsidRDefault="00014591" w:rsidP="00B132EC">
            <w:pPr>
              <w:jc w:val="center"/>
              <w:rPr>
                <w:rFonts w:ascii="Arial" w:eastAsia="Calibri" w:hAnsi="Arial" w:cs="Arial"/>
                <w:sz w:val="14"/>
                <w:szCs w:val="14"/>
              </w:rPr>
            </w:pPr>
          </w:p>
        </w:tc>
      </w:tr>
    </w:tbl>
    <w:p w:rsidR="00014591" w:rsidRPr="00014591" w:rsidRDefault="00014591" w:rsidP="00014591">
      <w:pPr>
        <w:spacing w:after="0" w:line="240" w:lineRule="auto"/>
        <w:jc w:val="both"/>
        <w:rPr>
          <w:rFonts w:ascii="Arial" w:eastAsia="Calibri" w:hAnsi="Arial" w:cs="Arial"/>
        </w:rPr>
      </w:pPr>
    </w:p>
    <w:p w:rsidR="00014591" w:rsidRDefault="00014591" w:rsidP="00895F73">
      <w:pPr>
        <w:jc w:val="both"/>
        <w:rPr>
          <w:rFonts w:ascii="Arial" w:hAnsi="Arial" w:cs="Arial"/>
          <w:b/>
          <w:bCs/>
          <w:sz w:val="24"/>
          <w:szCs w:val="24"/>
        </w:rPr>
      </w:pPr>
    </w:p>
    <w:p w:rsidR="00387768" w:rsidRPr="00B31540" w:rsidRDefault="00387768" w:rsidP="00895F73">
      <w:pPr>
        <w:jc w:val="both"/>
        <w:rPr>
          <w:rFonts w:ascii="Arial" w:hAnsi="Arial" w:cs="Arial"/>
          <w:bCs/>
          <w:sz w:val="24"/>
          <w:szCs w:val="24"/>
        </w:rPr>
      </w:pPr>
      <w:r w:rsidRPr="00387768">
        <w:rPr>
          <w:rFonts w:ascii="Arial" w:hAnsi="Arial" w:cs="Arial"/>
          <w:b/>
          <w:bCs/>
          <w:sz w:val="24"/>
          <w:szCs w:val="24"/>
        </w:rPr>
        <w:lastRenderedPageBreak/>
        <w:t>Mecanismos de Participación Ciudadana</w:t>
      </w:r>
    </w:p>
    <w:p w:rsidR="008A5DDA" w:rsidRDefault="00C817C3" w:rsidP="00895F73">
      <w:pPr>
        <w:jc w:val="both"/>
        <w:rPr>
          <w:rFonts w:ascii="Arial" w:hAnsi="Arial" w:cs="Arial"/>
          <w:sz w:val="24"/>
          <w:szCs w:val="24"/>
        </w:rPr>
      </w:pPr>
      <w:r>
        <w:rPr>
          <w:rFonts w:ascii="Arial" w:hAnsi="Arial" w:cs="Arial"/>
          <w:sz w:val="24"/>
          <w:szCs w:val="24"/>
        </w:rPr>
        <w:t>Se lleva a cabo una reunió</w:t>
      </w:r>
      <w:r w:rsidRPr="00C817C3">
        <w:rPr>
          <w:rFonts w:ascii="Arial" w:hAnsi="Arial" w:cs="Arial"/>
          <w:sz w:val="24"/>
          <w:szCs w:val="24"/>
        </w:rPr>
        <w:t xml:space="preserve">n denominada CABI (Consejo de Asignación de Becas), </w:t>
      </w:r>
      <w:r>
        <w:rPr>
          <w:rFonts w:ascii="Arial" w:hAnsi="Arial" w:cs="Arial"/>
          <w:sz w:val="24"/>
          <w:szCs w:val="24"/>
        </w:rPr>
        <w:t>en la cual participan</w:t>
      </w:r>
      <w:r w:rsidRPr="00C817C3">
        <w:rPr>
          <w:rFonts w:ascii="Arial" w:hAnsi="Arial" w:cs="Arial"/>
          <w:sz w:val="24"/>
          <w:szCs w:val="24"/>
        </w:rPr>
        <w:t xml:space="preserve"> autoridades delegacionales y escolares para informar sobre la convocatoria y sus bases y para que sea difundida entre la comunidad escolar.</w:t>
      </w:r>
    </w:p>
    <w:p w:rsidR="001824B6" w:rsidRDefault="001824B6" w:rsidP="00895F73">
      <w:pPr>
        <w:jc w:val="both"/>
        <w:rPr>
          <w:rFonts w:ascii="Arial" w:hAnsi="Arial" w:cs="Arial"/>
          <w:b/>
          <w:bCs/>
          <w:sz w:val="24"/>
          <w:szCs w:val="24"/>
        </w:rPr>
      </w:pPr>
      <w:r w:rsidRPr="001824B6">
        <w:rPr>
          <w:rFonts w:ascii="Arial" w:hAnsi="Arial" w:cs="Arial"/>
          <w:b/>
          <w:bCs/>
          <w:sz w:val="24"/>
          <w:szCs w:val="24"/>
        </w:rPr>
        <w:t>Los recursos empleados</w:t>
      </w:r>
      <w:r>
        <w:rPr>
          <w:rFonts w:ascii="Arial" w:hAnsi="Arial" w:cs="Arial"/>
          <w:b/>
          <w:bCs/>
          <w:sz w:val="24"/>
          <w:szCs w:val="24"/>
        </w:rPr>
        <w:t>.-</w:t>
      </w:r>
    </w:p>
    <w:p w:rsidR="001824B6" w:rsidRPr="001824B6" w:rsidRDefault="001824B6" w:rsidP="00895F73">
      <w:pPr>
        <w:jc w:val="both"/>
        <w:rPr>
          <w:rFonts w:ascii="Arial" w:hAnsi="Arial" w:cs="Arial"/>
          <w:bCs/>
          <w:sz w:val="24"/>
          <w:szCs w:val="24"/>
        </w:rPr>
      </w:pPr>
      <w:r w:rsidRPr="001824B6">
        <w:rPr>
          <w:rFonts w:ascii="Arial" w:hAnsi="Arial" w:cs="Arial"/>
          <w:bCs/>
          <w:sz w:val="24"/>
          <w:szCs w:val="24"/>
        </w:rPr>
        <w:t>Este programa tiene un recurso asignado por $8´000.000.00</w:t>
      </w:r>
      <w:r>
        <w:rPr>
          <w:rFonts w:ascii="Arial" w:hAnsi="Arial" w:cs="Arial"/>
          <w:bCs/>
          <w:sz w:val="24"/>
          <w:szCs w:val="24"/>
        </w:rPr>
        <w:t>,</w:t>
      </w:r>
      <w:r w:rsidRPr="001824B6">
        <w:rPr>
          <w:rFonts w:ascii="Arial" w:hAnsi="Arial" w:cs="Arial"/>
          <w:bCs/>
          <w:sz w:val="24"/>
          <w:szCs w:val="24"/>
        </w:rPr>
        <w:t xml:space="preserve"> el cual beneficia a 4000 becarios otorgándo</w:t>
      </w:r>
      <w:r>
        <w:rPr>
          <w:rFonts w:ascii="Arial" w:hAnsi="Arial" w:cs="Arial"/>
          <w:bCs/>
          <w:sz w:val="24"/>
          <w:szCs w:val="24"/>
        </w:rPr>
        <w:t>sel</w:t>
      </w:r>
      <w:r w:rsidRPr="001824B6">
        <w:rPr>
          <w:rFonts w:ascii="Arial" w:hAnsi="Arial" w:cs="Arial"/>
          <w:bCs/>
          <w:sz w:val="24"/>
          <w:szCs w:val="24"/>
        </w:rPr>
        <w:t>e</w:t>
      </w:r>
      <w:r>
        <w:rPr>
          <w:rFonts w:ascii="Arial" w:hAnsi="Arial" w:cs="Arial"/>
          <w:bCs/>
          <w:sz w:val="24"/>
          <w:szCs w:val="24"/>
        </w:rPr>
        <w:t>s 4 pagos de $ 500 cada uno anual</w:t>
      </w:r>
      <w:r w:rsidRPr="001824B6">
        <w:rPr>
          <w:rFonts w:ascii="Arial" w:hAnsi="Arial" w:cs="Arial"/>
          <w:bCs/>
          <w:sz w:val="24"/>
          <w:szCs w:val="24"/>
        </w:rPr>
        <w:t>mente.</w:t>
      </w:r>
    </w:p>
    <w:p w:rsidR="001824B6" w:rsidRPr="001824B6" w:rsidRDefault="008F6778" w:rsidP="00895F73">
      <w:pPr>
        <w:jc w:val="both"/>
        <w:rPr>
          <w:rFonts w:ascii="Arial" w:hAnsi="Arial" w:cs="Arial"/>
          <w:bCs/>
          <w:sz w:val="24"/>
          <w:szCs w:val="24"/>
        </w:rPr>
      </w:pPr>
      <w:r w:rsidRPr="008F6778">
        <w:rPr>
          <w:rFonts w:ascii="Arial" w:hAnsi="Arial" w:cs="Arial"/>
          <w:b/>
          <w:bCs/>
          <w:sz w:val="24"/>
          <w:szCs w:val="24"/>
        </w:rPr>
        <w:t>Congruencia del Programa</w:t>
      </w:r>
    </w:p>
    <w:p w:rsidR="001824B6" w:rsidRPr="001824B6" w:rsidRDefault="008F6778" w:rsidP="00895F73">
      <w:pPr>
        <w:jc w:val="both"/>
        <w:rPr>
          <w:rFonts w:ascii="Arial" w:hAnsi="Arial" w:cs="Arial"/>
          <w:bCs/>
          <w:sz w:val="24"/>
          <w:szCs w:val="24"/>
        </w:rPr>
      </w:pPr>
      <w:r w:rsidRPr="008F6778">
        <w:rPr>
          <w:rFonts w:ascii="Arial" w:hAnsi="Arial" w:cs="Arial"/>
          <w:bCs/>
          <w:sz w:val="24"/>
          <w:szCs w:val="24"/>
        </w:rPr>
        <w:t xml:space="preserve">La delegación Iztacalco informa a la población escolar de nivel básico por 3 medios distintos sobre la convocatoria y resultado de la misma, en dos diarios de mayor circulación, Gaceta del G.D.F., así como por el portal del </w:t>
      </w:r>
      <w:r>
        <w:rPr>
          <w:rFonts w:ascii="Arial" w:hAnsi="Arial" w:cs="Arial"/>
          <w:bCs/>
          <w:sz w:val="24"/>
          <w:szCs w:val="24"/>
        </w:rPr>
        <w:t>ó</w:t>
      </w:r>
      <w:r w:rsidRPr="008F6778">
        <w:rPr>
          <w:rFonts w:ascii="Arial" w:hAnsi="Arial" w:cs="Arial"/>
          <w:bCs/>
          <w:sz w:val="24"/>
          <w:szCs w:val="24"/>
        </w:rPr>
        <w:t xml:space="preserve">rgano </w:t>
      </w:r>
      <w:r>
        <w:rPr>
          <w:rFonts w:ascii="Arial" w:hAnsi="Arial" w:cs="Arial"/>
          <w:bCs/>
          <w:sz w:val="24"/>
          <w:szCs w:val="24"/>
        </w:rPr>
        <w:t>p</w:t>
      </w:r>
      <w:r w:rsidRPr="008F6778">
        <w:rPr>
          <w:rFonts w:ascii="Arial" w:hAnsi="Arial" w:cs="Arial"/>
          <w:bCs/>
          <w:sz w:val="24"/>
          <w:szCs w:val="24"/>
        </w:rPr>
        <w:t>olítico.</w:t>
      </w:r>
    </w:p>
    <w:p w:rsidR="001824B6" w:rsidRPr="001824B6" w:rsidRDefault="008F6778" w:rsidP="00895F73">
      <w:pPr>
        <w:jc w:val="both"/>
        <w:rPr>
          <w:rFonts w:ascii="Arial" w:hAnsi="Arial" w:cs="Arial"/>
          <w:bCs/>
          <w:sz w:val="24"/>
          <w:szCs w:val="24"/>
        </w:rPr>
      </w:pPr>
      <w:r w:rsidRPr="008F6778">
        <w:rPr>
          <w:rFonts w:ascii="Arial" w:hAnsi="Arial" w:cs="Arial"/>
          <w:b/>
          <w:bCs/>
          <w:sz w:val="24"/>
          <w:szCs w:val="24"/>
        </w:rPr>
        <w:t>Seguimiento del Padrón de beneficiarios</w:t>
      </w:r>
    </w:p>
    <w:p w:rsidR="001824B6" w:rsidRPr="001824B6" w:rsidRDefault="008F6778" w:rsidP="00895F73">
      <w:pPr>
        <w:jc w:val="both"/>
        <w:rPr>
          <w:rFonts w:ascii="Arial" w:hAnsi="Arial" w:cs="Arial"/>
          <w:bCs/>
          <w:sz w:val="24"/>
          <w:szCs w:val="24"/>
        </w:rPr>
      </w:pPr>
      <w:r w:rsidRPr="008F6778">
        <w:rPr>
          <w:rFonts w:ascii="Arial" w:hAnsi="Arial" w:cs="Arial"/>
          <w:bCs/>
          <w:sz w:val="24"/>
          <w:szCs w:val="24"/>
        </w:rPr>
        <w:t>Se realiza una plataforma de padrón de cada uno de los beneficiarios</w:t>
      </w:r>
    </w:p>
    <w:p w:rsidR="001824B6" w:rsidRPr="001824B6" w:rsidRDefault="008F6778" w:rsidP="00895F73">
      <w:pPr>
        <w:jc w:val="both"/>
        <w:rPr>
          <w:rFonts w:ascii="Arial" w:hAnsi="Arial" w:cs="Arial"/>
          <w:bCs/>
          <w:sz w:val="24"/>
          <w:szCs w:val="24"/>
        </w:rPr>
      </w:pPr>
      <w:r w:rsidRPr="008F6778">
        <w:rPr>
          <w:rFonts w:ascii="Arial" w:hAnsi="Arial" w:cs="Arial"/>
          <w:b/>
          <w:bCs/>
          <w:sz w:val="24"/>
          <w:szCs w:val="24"/>
        </w:rPr>
        <w:t>Cobertura del Programa</w:t>
      </w:r>
    </w:p>
    <w:p w:rsidR="001824B6" w:rsidRDefault="008F6778" w:rsidP="00895F73">
      <w:pPr>
        <w:jc w:val="both"/>
        <w:rPr>
          <w:rFonts w:ascii="Arial" w:hAnsi="Arial" w:cs="Arial"/>
          <w:sz w:val="24"/>
          <w:szCs w:val="24"/>
        </w:rPr>
      </w:pPr>
      <w:r w:rsidRPr="008F6778">
        <w:rPr>
          <w:rFonts w:ascii="Arial" w:hAnsi="Arial" w:cs="Arial"/>
          <w:sz w:val="24"/>
          <w:szCs w:val="24"/>
        </w:rPr>
        <w:t>Es uno de los programas que ha dado un impa</w:t>
      </w:r>
      <w:r>
        <w:rPr>
          <w:rFonts w:ascii="Arial" w:hAnsi="Arial" w:cs="Arial"/>
          <w:sz w:val="24"/>
          <w:szCs w:val="24"/>
        </w:rPr>
        <w:t>cto social, ya que con este se ha</w:t>
      </w:r>
      <w:r w:rsidRPr="008F6778">
        <w:rPr>
          <w:rFonts w:ascii="Arial" w:hAnsi="Arial" w:cs="Arial"/>
          <w:sz w:val="24"/>
          <w:szCs w:val="24"/>
        </w:rPr>
        <w:t xml:space="preserve"> logrado reinsertar a población estudiantil que por no tener el recurso económico no puede concluir su educación, esto en la Modalidad de Continúa tus Estudios, Regresa a tu Escuela.</w:t>
      </w:r>
      <w:r>
        <w:rPr>
          <w:rFonts w:ascii="Arial" w:hAnsi="Arial" w:cs="Arial"/>
          <w:sz w:val="24"/>
          <w:szCs w:val="24"/>
        </w:rPr>
        <w:t xml:space="preserve"> Sin embargo, es necesario destacar que el programa sólo cubre un 35% de la demanda total que se presenta en la delegación. </w:t>
      </w:r>
    </w:p>
    <w:p w:rsidR="008F6778" w:rsidRDefault="008F6778" w:rsidP="00895F73">
      <w:pPr>
        <w:jc w:val="both"/>
        <w:rPr>
          <w:rFonts w:ascii="Arial" w:hAnsi="Arial" w:cs="Arial"/>
          <w:sz w:val="24"/>
          <w:szCs w:val="24"/>
        </w:rPr>
      </w:pPr>
    </w:p>
    <w:p w:rsidR="008F6778" w:rsidRDefault="008F6778" w:rsidP="00895F73">
      <w:pPr>
        <w:jc w:val="both"/>
        <w:rPr>
          <w:rFonts w:ascii="Arial" w:hAnsi="Arial" w:cs="Arial"/>
          <w:sz w:val="24"/>
          <w:szCs w:val="24"/>
        </w:rPr>
      </w:pPr>
    </w:p>
    <w:p w:rsidR="008F6778" w:rsidRDefault="008F6778" w:rsidP="00895F73">
      <w:pPr>
        <w:jc w:val="both"/>
        <w:rPr>
          <w:rFonts w:ascii="Arial" w:hAnsi="Arial" w:cs="Arial"/>
          <w:sz w:val="24"/>
          <w:szCs w:val="24"/>
        </w:rPr>
      </w:pPr>
    </w:p>
    <w:p w:rsidR="008F6778" w:rsidRDefault="008F6778" w:rsidP="00895F73">
      <w:pPr>
        <w:jc w:val="both"/>
        <w:rPr>
          <w:rFonts w:ascii="Arial" w:hAnsi="Arial" w:cs="Arial"/>
          <w:sz w:val="24"/>
          <w:szCs w:val="24"/>
        </w:rPr>
      </w:pPr>
    </w:p>
    <w:p w:rsidR="008F6778" w:rsidRDefault="008F6778" w:rsidP="00895F73">
      <w:pPr>
        <w:jc w:val="both"/>
        <w:rPr>
          <w:rFonts w:ascii="Arial" w:hAnsi="Arial" w:cs="Arial"/>
          <w:sz w:val="24"/>
          <w:szCs w:val="24"/>
        </w:rPr>
      </w:pPr>
    </w:p>
    <w:p w:rsidR="008F6778" w:rsidRPr="00C817C3" w:rsidRDefault="008F6778" w:rsidP="00895F73">
      <w:pPr>
        <w:jc w:val="both"/>
        <w:rPr>
          <w:rFonts w:ascii="Arial" w:hAnsi="Arial" w:cs="Arial"/>
          <w:sz w:val="24"/>
          <w:szCs w:val="24"/>
        </w:rPr>
      </w:pPr>
    </w:p>
    <w:p w:rsidR="00895F73" w:rsidRDefault="008F6778" w:rsidP="00165775">
      <w:pPr>
        <w:pStyle w:val="Prrafodelista"/>
        <w:numPr>
          <w:ilvl w:val="0"/>
          <w:numId w:val="23"/>
        </w:numPr>
        <w:jc w:val="both"/>
        <w:rPr>
          <w:rFonts w:ascii="Arial" w:hAnsi="Arial" w:cs="Arial"/>
          <w:b/>
          <w:sz w:val="24"/>
          <w:szCs w:val="24"/>
          <w:lang w:val="es-ES_tradnl"/>
        </w:rPr>
      </w:pPr>
      <w:r w:rsidRPr="00165775">
        <w:rPr>
          <w:rFonts w:ascii="Arial" w:hAnsi="Arial" w:cs="Arial"/>
          <w:b/>
          <w:sz w:val="24"/>
          <w:szCs w:val="24"/>
          <w:lang w:val="es-ES_tradnl"/>
        </w:rPr>
        <w:lastRenderedPageBreak/>
        <w:t xml:space="preserve"> </w:t>
      </w:r>
      <w:r w:rsidR="00165775" w:rsidRPr="00165775">
        <w:rPr>
          <w:rFonts w:ascii="Arial" w:hAnsi="Arial" w:cs="Arial"/>
          <w:b/>
          <w:sz w:val="24"/>
          <w:szCs w:val="24"/>
          <w:lang w:val="es-ES_tradnl"/>
        </w:rPr>
        <w:t>“Becas superior 2012”</w:t>
      </w:r>
    </w:p>
    <w:p w:rsidR="001F2EFD" w:rsidRDefault="001F2EFD" w:rsidP="001F2EFD">
      <w:pPr>
        <w:jc w:val="both"/>
        <w:rPr>
          <w:rFonts w:ascii="Arial" w:hAnsi="Arial" w:cs="Arial"/>
          <w:b/>
          <w:sz w:val="24"/>
          <w:szCs w:val="24"/>
        </w:rPr>
      </w:pPr>
      <w:r w:rsidRPr="001F2EFD">
        <w:rPr>
          <w:rFonts w:ascii="Arial" w:hAnsi="Arial" w:cs="Arial"/>
          <w:b/>
          <w:bCs/>
          <w:sz w:val="24"/>
          <w:szCs w:val="24"/>
        </w:rPr>
        <w:t xml:space="preserve">Descripción del objeto de evaluación: </w:t>
      </w:r>
      <w:r w:rsidRPr="001F2EFD">
        <w:rPr>
          <w:rFonts w:ascii="Arial" w:hAnsi="Arial" w:cs="Arial"/>
          <w:b/>
          <w:sz w:val="24"/>
          <w:szCs w:val="24"/>
        </w:rPr>
        <w:t xml:space="preserve"> </w:t>
      </w:r>
    </w:p>
    <w:p w:rsidR="001F2EFD" w:rsidRDefault="001F2EFD" w:rsidP="001F2EFD">
      <w:pPr>
        <w:jc w:val="both"/>
        <w:rPr>
          <w:rFonts w:ascii="Arial" w:hAnsi="Arial" w:cs="Arial"/>
          <w:sz w:val="24"/>
          <w:szCs w:val="24"/>
        </w:rPr>
      </w:pPr>
      <w:r w:rsidRPr="001F2EFD">
        <w:rPr>
          <w:rFonts w:ascii="Arial" w:hAnsi="Arial" w:cs="Arial"/>
          <w:sz w:val="24"/>
          <w:szCs w:val="24"/>
        </w:rPr>
        <w:t>Coadyuvar a evitar la deserción escolar, el rezago educativo, elevar el nivel educativo, promover e incentivar la reincorporación al sistema educativo, a través del apoyo de una beca.</w:t>
      </w:r>
    </w:p>
    <w:p w:rsidR="001F2EFD" w:rsidRDefault="001F2EFD" w:rsidP="001F2EFD">
      <w:pPr>
        <w:jc w:val="both"/>
        <w:rPr>
          <w:rFonts w:ascii="Arial" w:hAnsi="Arial" w:cs="Arial"/>
          <w:b/>
          <w:bCs/>
          <w:sz w:val="24"/>
          <w:szCs w:val="24"/>
        </w:rPr>
      </w:pPr>
      <w:r w:rsidRPr="001F2EFD">
        <w:rPr>
          <w:rFonts w:ascii="Arial" w:hAnsi="Arial" w:cs="Arial"/>
          <w:b/>
          <w:bCs/>
          <w:sz w:val="24"/>
          <w:szCs w:val="24"/>
        </w:rPr>
        <w:t>Línea basal del programa:</w:t>
      </w:r>
    </w:p>
    <w:p w:rsidR="001F2EFD" w:rsidRDefault="001F2EFD" w:rsidP="001F2EFD">
      <w:pPr>
        <w:jc w:val="both"/>
        <w:rPr>
          <w:rFonts w:ascii="Arial" w:hAnsi="Arial" w:cs="Arial"/>
          <w:sz w:val="24"/>
          <w:szCs w:val="24"/>
        </w:rPr>
      </w:pPr>
      <w:r w:rsidRPr="001F2EFD">
        <w:rPr>
          <w:rFonts w:ascii="Arial" w:hAnsi="Arial" w:cs="Arial"/>
          <w:sz w:val="24"/>
          <w:szCs w:val="24"/>
        </w:rPr>
        <w:t xml:space="preserve">En este caso muy particular de la Delegación Iztacalco la </w:t>
      </w:r>
      <w:r>
        <w:rPr>
          <w:rFonts w:ascii="Arial" w:hAnsi="Arial" w:cs="Arial"/>
          <w:sz w:val="24"/>
          <w:szCs w:val="24"/>
        </w:rPr>
        <w:t>población</w:t>
      </w:r>
      <w:r w:rsidRPr="001F2EFD">
        <w:rPr>
          <w:rFonts w:ascii="Arial" w:hAnsi="Arial" w:cs="Arial"/>
          <w:sz w:val="24"/>
          <w:szCs w:val="24"/>
        </w:rPr>
        <w:t xml:space="preserve"> escolar es de 355,855 personas de las cuales asisten 99,946 de </w:t>
      </w:r>
      <w:r>
        <w:rPr>
          <w:rFonts w:ascii="Arial" w:hAnsi="Arial" w:cs="Arial"/>
          <w:sz w:val="24"/>
          <w:szCs w:val="24"/>
        </w:rPr>
        <w:t>éstas</w:t>
      </w:r>
      <w:r w:rsidRPr="001F2EFD">
        <w:rPr>
          <w:rFonts w:ascii="Arial" w:hAnsi="Arial" w:cs="Arial"/>
          <w:sz w:val="24"/>
          <w:szCs w:val="24"/>
        </w:rPr>
        <w:t xml:space="preserve"> 50,149 son hombres y 49,797 son mujeres. El número que no asiste es de 253,182 personas de las cuales 116, 494 son hombres y 136,533 mujeres.</w:t>
      </w:r>
    </w:p>
    <w:p w:rsidR="001F2EFD" w:rsidRDefault="001F2EFD" w:rsidP="001F2EFD">
      <w:pPr>
        <w:jc w:val="both"/>
        <w:rPr>
          <w:rFonts w:ascii="Arial" w:hAnsi="Arial" w:cs="Arial"/>
          <w:sz w:val="24"/>
          <w:szCs w:val="24"/>
        </w:rPr>
      </w:pPr>
      <w:r>
        <w:rPr>
          <w:rFonts w:ascii="Arial" w:hAnsi="Arial" w:cs="Arial"/>
          <w:b/>
          <w:bCs/>
          <w:sz w:val="24"/>
          <w:szCs w:val="24"/>
        </w:rPr>
        <w:t>P</w:t>
      </w:r>
      <w:r w:rsidRPr="001F2EFD">
        <w:rPr>
          <w:rFonts w:ascii="Arial" w:hAnsi="Arial" w:cs="Arial"/>
          <w:b/>
          <w:bCs/>
          <w:sz w:val="24"/>
          <w:szCs w:val="24"/>
        </w:rPr>
        <w:t>oblación objetivo del programa</w:t>
      </w:r>
    </w:p>
    <w:p w:rsidR="001F2EFD" w:rsidRDefault="001F2EFD" w:rsidP="001F2EFD">
      <w:pPr>
        <w:jc w:val="both"/>
        <w:rPr>
          <w:rFonts w:ascii="Arial" w:hAnsi="Arial" w:cs="Arial"/>
          <w:sz w:val="24"/>
          <w:szCs w:val="24"/>
        </w:rPr>
      </w:pPr>
      <w:r w:rsidRPr="001F2EFD">
        <w:rPr>
          <w:rFonts w:ascii="Arial" w:hAnsi="Arial" w:cs="Arial"/>
          <w:sz w:val="24"/>
          <w:szCs w:val="24"/>
        </w:rPr>
        <w:t>La crisis económica por la que atraviesa México ha provocado que cada vez sean más las familias que se encuentran en situación de vulnerabilidad y pobreza. Las graves diferencias económicas y falta de oportunidades que se han generado en el mundo de la globalización aunado a las deficiencias del sistema educativo, impide que las escuelas sean un ámbito de formación para niños y jóvenes, produciendo de esta manera rezago educativo y deserción escolar. Aquellos jóvenes en estas condiciones, tampoco son absorbidos por el mercado laboral, y como consecuencia de ello, hoy  tenemos en México jóvenes  que no estudian ni trabajan.</w:t>
      </w:r>
    </w:p>
    <w:p w:rsidR="001F2EFD" w:rsidRPr="001F2EFD" w:rsidRDefault="001F2EFD" w:rsidP="001F2EFD">
      <w:pPr>
        <w:jc w:val="both"/>
        <w:rPr>
          <w:rFonts w:ascii="Arial" w:hAnsi="Arial" w:cs="Arial"/>
          <w:sz w:val="24"/>
          <w:szCs w:val="24"/>
          <w:lang w:val="es-ES_tradnl"/>
        </w:rPr>
      </w:pPr>
      <w:r w:rsidRPr="001F2EFD">
        <w:rPr>
          <w:rFonts w:ascii="Arial" w:hAnsi="Arial" w:cs="Arial"/>
          <w:b/>
          <w:bCs/>
          <w:sz w:val="24"/>
          <w:szCs w:val="24"/>
        </w:rPr>
        <w:t>Árbol de objetivos del programa:</w:t>
      </w:r>
    </w:p>
    <w:p w:rsidR="001F2EFD" w:rsidRPr="001F2EFD" w:rsidRDefault="001F2EFD" w:rsidP="001F2EFD">
      <w:pPr>
        <w:jc w:val="both"/>
        <w:rPr>
          <w:rFonts w:ascii="Arial" w:hAnsi="Arial" w:cs="Arial"/>
          <w:sz w:val="24"/>
          <w:szCs w:val="24"/>
          <w:lang w:val="es-ES_tradnl"/>
        </w:rPr>
      </w:pPr>
      <w:r w:rsidRPr="001F2EFD">
        <w:rPr>
          <w:rFonts w:ascii="Arial" w:hAnsi="Arial" w:cs="Arial"/>
          <w:sz w:val="24"/>
          <w:szCs w:val="24"/>
          <w:lang w:val="es-ES_tradnl"/>
        </w:rPr>
        <w:t>1.- Fortalecer la educación pública de la demarcación.</w:t>
      </w:r>
    </w:p>
    <w:p w:rsidR="001F2EFD" w:rsidRPr="001F2EFD" w:rsidRDefault="001F2EFD" w:rsidP="001F2EFD">
      <w:pPr>
        <w:jc w:val="both"/>
        <w:rPr>
          <w:rFonts w:ascii="Arial" w:hAnsi="Arial" w:cs="Arial"/>
          <w:sz w:val="24"/>
          <w:szCs w:val="24"/>
          <w:lang w:val="es-ES_tradnl"/>
        </w:rPr>
      </w:pPr>
      <w:r w:rsidRPr="001F2EFD">
        <w:rPr>
          <w:rFonts w:ascii="Arial" w:hAnsi="Arial" w:cs="Arial"/>
          <w:sz w:val="24"/>
          <w:szCs w:val="24"/>
          <w:lang w:val="es-ES_tradnl"/>
        </w:rPr>
        <w:t>2.- Coadyuvar a evitar la deserción escolar y el rezago educa</w:t>
      </w:r>
      <w:r>
        <w:rPr>
          <w:rFonts w:ascii="Arial" w:hAnsi="Arial" w:cs="Arial"/>
          <w:sz w:val="24"/>
          <w:szCs w:val="24"/>
          <w:lang w:val="es-ES_tradnl"/>
        </w:rPr>
        <w:t xml:space="preserve">tivo a través del incentivo de </w:t>
      </w:r>
      <w:r w:rsidRPr="001F2EFD">
        <w:rPr>
          <w:rFonts w:ascii="Arial" w:hAnsi="Arial" w:cs="Arial"/>
          <w:sz w:val="24"/>
          <w:szCs w:val="24"/>
          <w:lang w:val="es-ES_tradnl"/>
        </w:rPr>
        <w:t>beca.</w:t>
      </w:r>
    </w:p>
    <w:p w:rsidR="001F2EFD" w:rsidRPr="001F2EFD" w:rsidRDefault="001F2EFD" w:rsidP="001F2EFD">
      <w:pPr>
        <w:jc w:val="both"/>
        <w:rPr>
          <w:rFonts w:ascii="Arial" w:hAnsi="Arial" w:cs="Arial"/>
          <w:sz w:val="24"/>
          <w:szCs w:val="24"/>
          <w:lang w:val="es-ES_tradnl"/>
        </w:rPr>
      </w:pPr>
      <w:r w:rsidRPr="001F2EFD">
        <w:rPr>
          <w:rFonts w:ascii="Arial" w:hAnsi="Arial" w:cs="Arial"/>
          <w:sz w:val="24"/>
          <w:szCs w:val="24"/>
          <w:lang w:val="es-ES_tradnl"/>
        </w:rPr>
        <w:t>3.- Coadyuvar a elevar el nivel educativo en la delegación.</w:t>
      </w:r>
    </w:p>
    <w:p w:rsidR="001F2EFD" w:rsidRPr="001F2EFD" w:rsidRDefault="001F2EFD" w:rsidP="001F2EFD">
      <w:pPr>
        <w:jc w:val="both"/>
        <w:rPr>
          <w:rFonts w:ascii="Arial" w:hAnsi="Arial" w:cs="Arial"/>
          <w:sz w:val="24"/>
          <w:szCs w:val="24"/>
          <w:lang w:val="es-ES_tradnl"/>
        </w:rPr>
      </w:pPr>
      <w:r w:rsidRPr="001F2EFD">
        <w:rPr>
          <w:rFonts w:ascii="Arial" w:hAnsi="Arial" w:cs="Arial"/>
          <w:sz w:val="24"/>
          <w:szCs w:val="24"/>
          <w:lang w:val="es-ES_tradnl"/>
        </w:rPr>
        <w:t>4.- Promover e incentivar la reincorporación al sistema educativo.</w:t>
      </w:r>
    </w:p>
    <w:p w:rsidR="001F2EFD" w:rsidRPr="001F2EFD" w:rsidRDefault="001F2EFD" w:rsidP="001F2EFD">
      <w:pPr>
        <w:jc w:val="both"/>
        <w:rPr>
          <w:rFonts w:ascii="Arial" w:hAnsi="Arial" w:cs="Arial"/>
          <w:sz w:val="24"/>
          <w:szCs w:val="24"/>
          <w:lang w:val="es-ES_tradnl"/>
        </w:rPr>
      </w:pPr>
      <w:r w:rsidRPr="001F2EFD">
        <w:rPr>
          <w:rFonts w:ascii="Arial" w:hAnsi="Arial" w:cs="Arial"/>
          <w:sz w:val="24"/>
          <w:szCs w:val="24"/>
          <w:lang w:val="es-ES_tradnl"/>
        </w:rPr>
        <w:t xml:space="preserve">5.- Reconocer el estudio y esfuerzo de los alumnos. </w:t>
      </w:r>
    </w:p>
    <w:p w:rsidR="001F2EFD" w:rsidRDefault="001F2EFD" w:rsidP="001F2EFD">
      <w:pPr>
        <w:jc w:val="both"/>
        <w:rPr>
          <w:rFonts w:ascii="Arial" w:hAnsi="Arial" w:cs="Arial"/>
          <w:sz w:val="24"/>
          <w:szCs w:val="24"/>
          <w:lang w:val="es-ES_tradnl"/>
        </w:rPr>
      </w:pPr>
      <w:r w:rsidRPr="001F2EFD">
        <w:rPr>
          <w:rFonts w:ascii="Arial" w:hAnsi="Arial" w:cs="Arial"/>
          <w:sz w:val="24"/>
          <w:szCs w:val="24"/>
          <w:lang w:val="es-ES_tradnl"/>
        </w:rPr>
        <w:lastRenderedPageBreak/>
        <w:t>6.- Apoyar la economía familiar de los beneficiarios</w:t>
      </w:r>
    </w:p>
    <w:p w:rsidR="001F2EFD" w:rsidRDefault="001F2EFD" w:rsidP="00165775">
      <w:pPr>
        <w:jc w:val="both"/>
        <w:rPr>
          <w:rFonts w:ascii="Arial" w:hAnsi="Arial" w:cs="Arial"/>
          <w:sz w:val="24"/>
          <w:szCs w:val="24"/>
          <w:lang w:val="es-ES_tradnl"/>
        </w:rPr>
      </w:pPr>
      <w:r w:rsidRPr="001F2EFD">
        <w:rPr>
          <w:rFonts w:ascii="Arial" w:hAnsi="Arial" w:cs="Arial"/>
          <w:b/>
          <w:bCs/>
          <w:sz w:val="24"/>
          <w:szCs w:val="24"/>
        </w:rPr>
        <w:t>Alineación del programa con la política social del distrito federal</w:t>
      </w:r>
    </w:p>
    <w:p w:rsidR="001F2EFD" w:rsidRDefault="001F2EFD" w:rsidP="00165775">
      <w:pPr>
        <w:jc w:val="both"/>
        <w:rPr>
          <w:rFonts w:ascii="Arial" w:hAnsi="Arial" w:cs="Arial"/>
          <w:sz w:val="24"/>
          <w:szCs w:val="24"/>
          <w:lang w:val="es-ES_tradnl"/>
        </w:rPr>
      </w:pPr>
      <w:r w:rsidRPr="001F2EFD">
        <w:rPr>
          <w:rFonts w:ascii="Arial" w:hAnsi="Arial" w:cs="Arial"/>
          <w:sz w:val="24"/>
          <w:szCs w:val="24"/>
        </w:rPr>
        <w:t>En cumplimiento al eje rector del Programa General de Desarrollo del Gobierno del Distrito Federal, que establece que es responsabilidad del  Gobierno mejorar la calidad de vida y garantizar a las futuras generaciones una ciudad segura, saludable y hermosa; en concordancia con el eje el eje rector del programa de Desarrollo Social del Distrito Federal  cuyo propósito es construir una ciudad con igualdad, equidad, justicia social, reconocimiento de la diversidad, alta cohesión e integración social, pleno goce de los derechos, creciente elevación de la calidad de vida y acceso universal al conjunto de bienes y servicios públicos urbanos, erradicando la desigualdad y la exclusión e inequidad social entre individuos, grupos y ámbitos territoriales con el fin de lograr su incorporación plena a la vida económica, social y cultural y construirse como ciudadanos con plenos derechos, debiendo construir y ser impulsada con la participación de todos; asimismo fomentar la acción coordinada y complementaria entre los diferentes niveles del Gobierno, la ciudadanía y sus organizaciones. Restando y cumpliendo los ejes rectores del programa de Derechos Humanos del Distrito Federal, que tiene por objetivo proponer soluciones estableciendo estrategias y líneas de acción para respetar, proteger garantizar y promover el derecho a la igualdad, a la no discriminación de las personas, el derecho a la educación de las  derechos civiles, políticos, económicos sociales, culturales y ambientales de la infancia; asimsimo en concordancia con el eje rector del programa de Desarrollo Delegacional y el Programa de Desarrollo Social de la Delegación Iztacalco que estipulan que a través de las políticas públicas y sociales establecidas se pretende mejorar las condiciones de vida de sus habitantes, atendiendo las necesidades de su población  con equidad y con ello garantizar sus derechos como ciudadanos para lograr su mejor desarrollo, crecimiento y bienestar social; poniendo  especial énfasis en la población infantil. Asimismo en materia de educación pretende coadyuvar a evitar la deserción escolar el rezago educativo y elevar el nivel educativo de la demarcación. Por ello la Delegación Iztacalco seguirá creando, ampliando y reforzando las políticas públicas y sociales en  materia de educación con la creación y ampliación de los programas en apoyo a la educación formal.</w:t>
      </w:r>
    </w:p>
    <w:p w:rsidR="001F2EFD" w:rsidRDefault="007A163E" w:rsidP="00165775">
      <w:pPr>
        <w:jc w:val="both"/>
        <w:rPr>
          <w:rFonts w:ascii="Arial" w:hAnsi="Arial" w:cs="Arial"/>
          <w:b/>
          <w:bCs/>
          <w:sz w:val="24"/>
          <w:szCs w:val="24"/>
        </w:rPr>
      </w:pPr>
      <w:r w:rsidRPr="007A163E">
        <w:rPr>
          <w:rFonts w:ascii="Arial" w:hAnsi="Arial" w:cs="Arial"/>
          <w:b/>
          <w:bCs/>
          <w:sz w:val="24"/>
          <w:szCs w:val="24"/>
        </w:rPr>
        <w:lastRenderedPageBreak/>
        <w:t>Marco Lógico del Programa:</w:t>
      </w:r>
    </w:p>
    <w:p w:rsidR="007A163E" w:rsidRPr="007A163E" w:rsidRDefault="007A163E" w:rsidP="007A163E">
      <w:pPr>
        <w:jc w:val="center"/>
        <w:rPr>
          <w:rFonts w:ascii="Arial" w:hAnsi="Arial" w:cs="Arial"/>
          <w:b/>
          <w:bCs/>
          <w:sz w:val="24"/>
          <w:szCs w:val="24"/>
        </w:rPr>
      </w:pPr>
      <w:r w:rsidRPr="007A163E">
        <w:rPr>
          <w:rFonts w:ascii="Arial" w:eastAsia="Calibri" w:hAnsi="Arial" w:cs="Arial"/>
          <w:b/>
          <w:bCs/>
          <w:sz w:val="24"/>
          <w:szCs w:val="24"/>
        </w:rPr>
        <w:t>Resultado de los Indicadores de la Matriz de Marco Lógico,  Año 2012 “Superior"</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61"/>
        <w:gridCol w:w="1014"/>
        <w:gridCol w:w="1035"/>
        <w:gridCol w:w="934"/>
        <w:gridCol w:w="1378"/>
        <w:gridCol w:w="1004"/>
        <w:gridCol w:w="1144"/>
        <w:gridCol w:w="1393"/>
        <w:gridCol w:w="1089"/>
      </w:tblGrid>
      <w:tr w:rsidR="007A163E" w:rsidRPr="00C42D1B" w:rsidTr="00BA33B7">
        <w:trPr>
          <w:trHeight w:val="58"/>
          <w:tblHeader/>
          <w:jc w:val="center"/>
        </w:trPr>
        <w:tc>
          <w:tcPr>
            <w:tcW w:w="242" w:type="pct"/>
            <w:tcBorders>
              <w:bottom w:val="single" w:sz="4" w:space="0" w:color="auto"/>
            </w:tcBorders>
            <w:shd w:val="clear" w:color="auto" w:fill="auto"/>
            <w:vAlign w:val="center"/>
          </w:tcPr>
          <w:p w:rsidR="007A163E" w:rsidRPr="007A163E" w:rsidRDefault="007A163E" w:rsidP="00B132EC">
            <w:pPr>
              <w:spacing w:after="0" w:line="240" w:lineRule="auto"/>
              <w:ind w:left="-46" w:right="-46"/>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NIVEL</w:t>
            </w:r>
          </w:p>
        </w:tc>
        <w:tc>
          <w:tcPr>
            <w:tcW w:w="527"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OBJETIVO</w:t>
            </w:r>
          </w:p>
        </w:tc>
        <w:tc>
          <w:tcPr>
            <w:tcW w:w="538"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INDICADOR DE DESEMPEÑO</w:t>
            </w:r>
          </w:p>
        </w:tc>
        <w:tc>
          <w:tcPr>
            <w:tcW w:w="486"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TIPO DE INDICADOR</w:t>
            </w:r>
          </w:p>
        </w:tc>
        <w:tc>
          <w:tcPr>
            <w:tcW w:w="714"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FÓRMULA DE CÁLCULO</w:t>
            </w:r>
          </w:p>
        </w:tc>
        <w:tc>
          <w:tcPr>
            <w:tcW w:w="522"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SUPUESTOS</w:t>
            </w:r>
          </w:p>
        </w:tc>
        <w:tc>
          <w:tcPr>
            <w:tcW w:w="594"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MEDIOS DE VERIFICACIÓN</w:t>
            </w:r>
          </w:p>
        </w:tc>
        <w:tc>
          <w:tcPr>
            <w:tcW w:w="722"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DESAGREGACIÓN</w:t>
            </w:r>
          </w:p>
        </w:tc>
        <w:tc>
          <w:tcPr>
            <w:tcW w:w="655"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SUSTITUCIÓN Y CÁLCULO</w:t>
            </w:r>
          </w:p>
        </w:tc>
      </w:tr>
      <w:tr w:rsidR="007A163E" w:rsidRPr="00C42D1B" w:rsidTr="00BA33B7">
        <w:trPr>
          <w:trHeight w:val="2497"/>
          <w:tblHeader/>
          <w:jc w:val="center"/>
        </w:trPr>
        <w:tc>
          <w:tcPr>
            <w:tcW w:w="242" w:type="pct"/>
            <w:shd w:val="clear" w:color="auto" w:fill="auto"/>
            <w:textDirection w:val="btLr"/>
            <w:vAlign w:val="center"/>
          </w:tcPr>
          <w:p w:rsidR="007A163E" w:rsidRPr="00C42D1B" w:rsidRDefault="007A163E" w:rsidP="00B132EC">
            <w:pPr>
              <w:spacing w:after="0" w:line="240" w:lineRule="auto"/>
              <w:jc w:val="center"/>
              <w:rPr>
                <w:rFonts w:ascii="Times New Roman" w:eastAsia="Calibri" w:hAnsi="Times New Roman" w:cs="Times New Roman"/>
                <w:b/>
                <w:bCs/>
                <w:sz w:val="14"/>
                <w:szCs w:val="14"/>
                <w:lang w:eastAsia="es-MX"/>
              </w:rPr>
            </w:pPr>
            <w:r w:rsidRPr="00C42D1B">
              <w:rPr>
                <w:rFonts w:ascii="Times New Roman" w:eastAsia="Calibri" w:hAnsi="Times New Roman" w:cs="Times New Roman"/>
                <w:b/>
                <w:bCs/>
                <w:sz w:val="14"/>
                <w:szCs w:val="14"/>
                <w:lang w:eastAsia="es-MX"/>
              </w:rPr>
              <w:t>FIN</w:t>
            </w:r>
          </w:p>
        </w:tc>
        <w:tc>
          <w:tcPr>
            <w:tcW w:w="527" w:type="pct"/>
            <w:shd w:val="clear" w:color="auto" w:fill="auto"/>
            <w:vAlign w:val="center"/>
          </w:tcPr>
          <w:p w:rsidR="007A163E" w:rsidRPr="007A163E" w:rsidRDefault="007A163E" w:rsidP="00B132EC">
            <w:pPr>
              <w:ind w:right="96"/>
              <w:jc w:val="both"/>
              <w:rPr>
                <w:rFonts w:ascii="Arial" w:eastAsia="Calibri" w:hAnsi="Arial" w:cs="Arial"/>
                <w:b/>
                <w:sz w:val="14"/>
                <w:szCs w:val="14"/>
              </w:rPr>
            </w:pPr>
            <w:r w:rsidRPr="007A163E">
              <w:rPr>
                <w:rFonts w:ascii="Arial" w:eastAsia="Calibri" w:hAnsi="Arial" w:cs="Arial"/>
                <w:b/>
                <w:sz w:val="14"/>
                <w:szCs w:val="14"/>
              </w:rPr>
              <w:t xml:space="preserve">Coadyuvar a evitar la deserción escolar,  el rezago educativo, elevar el nivel educativo en  estudiantes de Nivel Superior. </w:t>
            </w:r>
          </w:p>
          <w:p w:rsidR="007A163E" w:rsidRPr="007A163E" w:rsidRDefault="007A163E" w:rsidP="00B132EC">
            <w:pPr>
              <w:ind w:right="96"/>
              <w:jc w:val="both"/>
              <w:rPr>
                <w:rFonts w:ascii="Arial" w:eastAsia="Calibri" w:hAnsi="Arial" w:cs="Arial"/>
                <w:b/>
                <w:sz w:val="20"/>
                <w:szCs w:val="20"/>
              </w:rPr>
            </w:pPr>
          </w:p>
          <w:p w:rsidR="007A163E" w:rsidRPr="007A163E" w:rsidRDefault="007A163E" w:rsidP="00B132EC">
            <w:pPr>
              <w:jc w:val="both"/>
              <w:rPr>
                <w:rFonts w:ascii="Arial" w:eastAsia="Calibri" w:hAnsi="Arial" w:cs="Arial"/>
                <w:b/>
                <w:lang w:val="es-ES_tradnl"/>
              </w:rPr>
            </w:pPr>
          </w:p>
          <w:p w:rsidR="007A163E" w:rsidRPr="007A163E" w:rsidRDefault="007A163E" w:rsidP="00B132EC">
            <w:pPr>
              <w:ind w:right="96"/>
              <w:jc w:val="both"/>
              <w:rPr>
                <w:rFonts w:ascii="Arial" w:eastAsia="Calibri" w:hAnsi="Arial" w:cs="Arial"/>
                <w:b/>
                <w:sz w:val="14"/>
                <w:szCs w:val="14"/>
                <w:lang w:val="es-ES_tradnl" w:eastAsia="es-MX"/>
              </w:rPr>
            </w:pPr>
          </w:p>
        </w:tc>
        <w:tc>
          <w:tcPr>
            <w:tcW w:w="538"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 xml:space="preserve">Porcentaje de jóvenes inscritos en escuelas  Públicas en el Nivel Superior de la demarcación  </w:t>
            </w:r>
            <w:r w:rsidRPr="007A163E">
              <w:rPr>
                <w:rFonts w:ascii="Arial" w:eastAsia="Calibri" w:hAnsi="Arial" w:cs="Arial"/>
                <w:b/>
                <w:sz w:val="14"/>
                <w:szCs w:val="14"/>
                <w:lang w:val="es-ES_tradnl"/>
              </w:rPr>
              <w:t>tienen acceso a una ayuda económica con una beca semestral para poder solventar algunas de sus primeras necesidades escolares</w:t>
            </w:r>
          </w:p>
        </w:tc>
        <w:tc>
          <w:tcPr>
            <w:tcW w:w="486"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Eficacia</w:t>
            </w:r>
          </w:p>
        </w:tc>
        <w:tc>
          <w:tcPr>
            <w:tcW w:w="714"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(Total de jóvenes en escuelas públicas de la demarcación en el nivel superior beneficiada satisfactoriamente en sus necesidades educativas. Total de jóvenes en escuelas públicas de la demarcación en el nivel superior beneficiarios del Programa) x 100</w:t>
            </w:r>
          </w:p>
        </w:tc>
        <w:tc>
          <w:tcPr>
            <w:tcW w:w="522"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p>
        </w:tc>
        <w:tc>
          <w:tcPr>
            <w:tcW w:w="594"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Estadísticas de educación realizadas por el I.N.E.G.I</w:t>
            </w:r>
          </w:p>
          <w:p w:rsidR="007A163E" w:rsidRPr="007A163E" w:rsidRDefault="007A163E" w:rsidP="00B132EC">
            <w:pPr>
              <w:spacing w:after="0" w:line="240" w:lineRule="auto"/>
              <w:rPr>
                <w:rFonts w:ascii="Arial" w:eastAsia="Calibri" w:hAnsi="Arial" w:cs="Arial"/>
                <w:b/>
                <w:sz w:val="14"/>
                <w:szCs w:val="14"/>
                <w:lang w:eastAsia="es-MX"/>
              </w:rPr>
            </w:pPr>
          </w:p>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Mediciones y seguimiento del estado educativo  de los jóvenes beneficiarios del Programa.</w:t>
            </w:r>
          </w:p>
          <w:p w:rsidR="007A163E" w:rsidRPr="007A163E" w:rsidRDefault="007A163E" w:rsidP="00B132EC">
            <w:pPr>
              <w:spacing w:after="0" w:line="240" w:lineRule="auto"/>
              <w:rPr>
                <w:rFonts w:ascii="Arial" w:eastAsia="Calibri" w:hAnsi="Arial" w:cs="Arial"/>
                <w:b/>
                <w:sz w:val="14"/>
                <w:szCs w:val="14"/>
                <w:lang w:eastAsia="es-MX"/>
              </w:rPr>
            </w:pPr>
          </w:p>
          <w:p w:rsidR="007A163E" w:rsidRPr="007A163E" w:rsidRDefault="007A163E" w:rsidP="00B132EC">
            <w:pPr>
              <w:spacing w:after="0" w:line="240" w:lineRule="auto"/>
              <w:rPr>
                <w:rFonts w:ascii="Arial" w:eastAsia="Calibri" w:hAnsi="Arial" w:cs="Arial"/>
                <w:b/>
                <w:sz w:val="14"/>
                <w:szCs w:val="14"/>
                <w:lang w:eastAsia="es-MX"/>
              </w:rPr>
            </w:pPr>
          </w:p>
        </w:tc>
        <w:tc>
          <w:tcPr>
            <w:tcW w:w="722"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 xml:space="preserve">Global </w:t>
            </w:r>
          </w:p>
        </w:tc>
        <w:tc>
          <w:tcPr>
            <w:tcW w:w="655"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PENDIENTE</w:t>
            </w:r>
          </w:p>
        </w:tc>
      </w:tr>
      <w:tr w:rsidR="007A163E" w:rsidRPr="00C42D1B" w:rsidTr="00BA33B7">
        <w:trPr>
          <w:trHeight w:val="1967"/>
          <w:tblHeader/>
          <w:jc w:val="center"/>
        </w:trPr>
        <w:tc>
          <w:tcPr>
            <w:tcW w:w="242" w:type="pct"/>
            <w:shd w:val="clear" w:color="auto" w:fill="auto"/>
            <w:textDirection w:val="btLr"/>
            <w:vAlign w:val="center"/>
          </w:tcPr>
          <w:p w:rsidR="007A163E" w:rsidRPr="00C42D1B" w:rsidRDefault="007A163E" w:rsidP="00B132EC">
            <w:pPr>
              <w:spacing w:after="0" w:line="240" w:lineRule="auto"/>
              <w:ind w:left="113" w:right="113"/>
              <w:jc w:val="center"/>
              <w:rPr>
                <w:rFonts w:ascii="Times New Roman" w:eastAsia="Calibri" w:hAnsi="Times New Roman" w:cs="Times New Roman"/>
                <w:b/>
                <w:bCs/>
                <w:sz w:val="14"/>
                <w:szCs w:val="14"/>
                <w:lang w:eastAsia="es-MX"/>
              </w:rPr>
            </w:pPr>
            <w:r w:rsidRPr="00C42D1B">
              <w:rPr>
                <w:rFonts w:ascii="Times New Roman" w:eastAsia="Calibri" w:hAnsi="Times New Roman" w:cs="Times New Roman"/>
                <w:b/>
                <w:bCs/>
                <w:sz w:val="14"/>
                <w:szCs w:val="14"/>
                <w:lang w:eastAsia="es-MX"/>
              </w:rPr>
              <w:t>PROPÓSITO</w:t>
            </w:r>
          </w:p>
        </w:tc>
        <w:tc>
          <w:tcPr>
            <w:tcW w:w="527"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Elevar el rezago educativo en los alumnos de educación superior.</w:t>
            </w:r>
          </w:p>
        </w:tc>
        <w:tc>
          <w:tcPr>
            <w:tcW w:w="538"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w:t>
            </w:r>
          </w:p>
        </w:tc>
        <w:tc>
          <w:tcPr>
            <w:tcW w:w="486"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Eficacia</w:t>
            </w:r>
          </w:p>
        </w:tc>
        <w:tc>
          <w:tcPr>
            <w:tcW w:w="714"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 xml:space="preserve">(Número de beneficiarios que recibieron su beca,  número de beneficiarios que mejoraron su educación ) x100 </w:t>
            </w:r>
          </w:p>
        </w:tc>
        <w:tc>
          <w:tcPr>
            <w:tcW w:w="522"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p>
        </w:tc>
        <w:tc>
          <w:tcPr>
            <w:tcW w:w="594"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Auditoria  por parte de la Contraloría Interna y la Contaduría Mayor de Hacienda, en las cuales se constata que dicho recurso fue entregado  de acuerdo a lo estipulado en la Convocatoria emitida por la Gaceta del Gobierno del D.F.</w:t>
            </w:r>
          </w:p>
        </w:tc>
        <w:tc>
          <w:tcPr>
            <w:tcW w:w="722"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Global</w:t>
            </w:r>
          </w:p>
        </w:tc>
        <w:tc>
          <w:tcPr>
            <w:tcW w:w="655"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PENDIENTE</w:t>
            </w:r>
          </w:p>
        </w:tc>
      </w:tr>
    </w:tbl>
    <w:p w:rsidR="007A163E" w:rsidRDefault="007A163E"/>
    <w:p w:rsidR="007A163E" w:rsidRDefault="007A163E"/>
    <w:p w:rsidR="00C12C53" w:rsidRDefault="00C12C53"/>
    <w:p w:rsidR="007A163E" w:rsidRPr="007A163E" w:rsidRDefault="007A163E" w:rsidP="007A163E">
      <w:pPr>
        <w:jc w:val="center"/>
        <w:rPr>
          <w:rFonts w:ascii="Arial" w:hAnsi="Arial" w:cs="Arial"/>
          <w:b/>
          <w:bCs/>
          <w:sz w:val="24"/>
          <w:szCs w:val="24"/>
        </w:rPr>
      </w:pPr>
      <w:r w:rsidRPr="007A163E">
        <w:rPr>
          <w:rFonts w:ascii="Arial" w:eastAsia="Calibri" w:hAnsi="Arial" w:cs="Arial"/>
          <w:b/>
          <w:bCs/>
          <w:sz w:val="24"/>
          <w:szCs w:val="24"/>
        </w:rPr>
        <w:lastRenderedPageBreak/>
        <w:t>Resultado de los Indicadores de la Matriz de Marco Lógico,  Año 2012 “Superior"</w:t>
      </w:r>
      <w:r>
        <w:rPr>
          <w:rFonts w:ascii="Arial" w:hAnsi="Arial" w:cs="Arial"/>
          <w:b/>
          <w:bCs/>
          <w:sz w:val="24"/>
          <w:szCs w:val="24"/>
        </w:rPr>
        <w:t xml:space="preserve"> (continuación)</w:t>
      </w: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37"/>
        <w:gridCol w:w="1183"/>
        <w:gridCol w:w="1035"/>
        <w:gridCol w:w="934"/>
        <w:gridCol w:w="1004"/>
        <w:gridCol w:w="1004"/>
        <w:gridCol w:w="1160"/>
        <w:gridCol w:w="1393"/>
        <w:gridCol w:w="1089"/>
      </w:tblGrid>
      <w:tr w:rsidR="007A163E" w:rsidRPr="00C42D1B" w:rsidTr="00BA33B7">
        <w:trPr>
          <w:trHeight w:val="132"/>
          <w:tblHeader/>
          <w:jc w:val="center"/>
        </w:trPr>
        <w:tc>
          <w:tcPr>
            <w:tcW w:w="284" w:type="pct"/>
            <w:shd w:val="clear" w:color="auto" w:fill="auto"/>
            <w:vAlign w:val="center"/>
          </w:tcPr>
          <w:p w:rsidR="007A163E" w:rsidRPr="007A163E" w:rsidRDefault="007A163E" w:rsidP="00B132EC">
            <w:pPr>
              <w:spacing w:after="0" w:line="240" w:lineRule="auto"/>
              <w:ind w:left="-46" w:right="-46"/>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NIVEL</w:t>
            </w:r>
          </w:p>
        </w:tc>
        <w:tc>
          <w:tcPr>
            <w:tcW w:w="621"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OBJETIVO</w:t>
            </w:r>
          </w:p>
        </w:tc>
        <w:tc>
          <w:tcPr>
            <w:tcW w:w="544"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INDICADOR DE DESEMPEÑO</w:t>
            </w:r>
          </w:p>
        </w:tc>
        <w:tc>
          <w:tcPr>
            <w:tcW w:w="492"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TIPO DE INDICADOR</w:t>
            </w:r>
          </w:p>
        </w:tc>
        <w:tc>
          <w:tcPr>
            <w:tcW w:w="528"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FÓRMULA DE CÁLCULO</w:t>
            </w:r>
          </w:p>
        </w:tc>
        <w:tc>
          <w:tcPr>
            <w:tcW w:w="528"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SUPUESTOS</w:t>
            </w:r>
          </w:p>
        </w:tc>
        <w:tc>
          <w:tcPr>
            <w:tcW w:w="609"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MEDIOS DE VERIFICACIÓN</w:t>
            </w:r>
          </w:p>
        </w:tc>
        <w:tc>
          <w:tcPr>
            <w:tcW w:w="731"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DESAGREGACIÓN</w:t>
            </w:r>
          </w:p>
        </w:tc>
        <w:tc>
          <w:tcPr>
            <w:tcW w:w="662" w:type="pct"/>
            <w:shd w:val="clear" w:color="auto" w:fill="auto"/>
            <w:vAlign w:val="center"/>
          </w:tcPr>
          <w:p w:rsidR="007A163E" w:rsidRPr="007A163E" w:rsidRDefault="007A163E" w:rsidP="00B132EC">
            <w:pPr>
              <w:spacing w:after="0" w:line="240" w:lineRule="auto"/>
              <w:jc w:val="center"/>
              <w:rPr>
                <w:rFonts w:ascii="Arial" w:eastAsia="Calibri" w:hAnsi="Arial" w:cs="Arial"/>
                <w:b/>
                <w:bCs/>
                <w:sz w:val="14"/>
                <w:szCs w:val="14"/>
                <w:lang w:eastAsia="es-MX"/>
              </w:rPr>
            </w:pPr>
            <w:r w:rsidRPr="007A163E">
              <w:rPr>
                <w:rFonts w:ascii="Arial" w:eastAsia="Calibri" w:hAnsi="Arial" w:cs="Arial"/>
                <w:b/>
                <w:bCs/>
                <w:sz w:val="14"/>
                <w:szCs w:val="14"/>
                <w:lang w:eastAsia="es-MX"/>
              </w:rPr>
              <w:t>SUSTITUCIÓN Y CÁLCULO</w:t>
            </w:r>
          </w:p>
        </w:tc>
      </w:tr>
      <w:tr w:rsidR="007A163E" w:rsidRPr="00C42D1B" w:rsidTr="00BA33B7">
        <w:trPr>
          <w:trHeight w:val="132"/>
          <w:tblHeader/>
          <w:jc w:val="center"/>
        </w:trPr>
        <w:tc>
          <w:tcPr>
            <w:tcW w:w="284" w:type="pct"/>
            <w:vMerge w:val="restart"/>
            <w:shd w:val="clear" w:color="auto" w:fill="auto"/>
            <w:textDirection w:val="btLr"/>
            <w:vAlign w:val="center"/>
          </w:tcPr>
          <w:p w:rsidR="007A163E" w:rsidRPr="00C42D1B" w:rsidRDefault="007A163E" w:rsidP="00B132EC">
            <w:pPr>
              <w:jc w:val="center"/>
              <w:rPr>
                <w:rFonts w:ascii="Times New Roman" w:eastAsia="Calibri" w:hAnsi="Times New Roman" w:cs="Times New Roman"/>
                <w:b/>
                <w:bCs/>
                <w:sz w:val="14"/>
                <w:szCs w:val="14"/>
                <w:lang w:eastAsia="es-MX"/>
              </w:rPr>
            </w:pPr>
            <w:r w:rsidRPr="00C42D1B">
              <w:rPr>
                <w:rFonts w:ascii="Times New Roman" w:eastAsia="Calibri" w:hAnsi="Times New Roman" w:cs="Times New Roman"/>
                <w:b/>
                <w:bCs/>
                <w:sz w:val="14"/>
                <w:szCs w:val="14"/>
                <w:lang w:eastAsia="es-MX"/>
              </w:rPr>
              <w:t>COMPONENTES</w:t>
            </w:r>
          </w:p>
        </w:tc>
        <w:tc>
          <w:tcPr>
            <w:tcW w:w="621" w:type="pct"/>
            <w:vMerge w:val="restart"/>
            <w:shd w:val="clear" w:color="auto" w:fill="auto"/>
            <w:vAlign w:val="center"/>
          </w:tcPr>
          <w:p w:rsidR="007A163E" w:rsidRPr="007A163E" w:rsidRDefault="007A163E" w:rsidP="00B132EC">
            <w:pPr>
              <w:spacing w:after="240"/>
              <w:rPr>
                <w:rFonts w:ascii="Arial" w:eastAsia="Calibri" w:hAnsi="Arial" w:cs="Arial"/>
                <w:b/>
                <w:sz w:val="14"/>
                <w:szCs w:val="14"/>
                <w:lang w:eastAsia="es-MX"/>
              </w:rPr>
            </w:pPr>
            <w:r w:rsidRPr="007A163E">
              <w:rPr>
                <w:rFonts w:ascii="Arial" w:eastAsia="Calibri" w:hAnsi="Arial" w:cs="Arial"/>
                <w:b/>
                <w:sz w:val="14"/>
                <w:szCs w:val="14"/>
                <w:lang w:eastAsia="es-MX"/>
              </w:rPr>
              <w:t>Fortalecimiento del programa debido a la gran demanda de alumnos con marginalidad.</w:t>
            </w:r>
          </w:p>
        </w:tc>
        <w:tc>
          <w:tcPr>
            <w:tcW w:w="544"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p>
        </w:tc>
        <w:tc>
          <w:tcPr>
            <w:tcW w:w="492"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Eficiencia</w:t>
            </w:r>
          </w:p>
        </w:tc>
        <w:tc>
          <w:tcPr>
            <w:tcW w:w="528" w:type="pct"/>
            <w:shd w:val="clear" w:color="auto" w:fill="auto"/>
            <w:vAlign w:val="center"/>
          </w:tcPr>
          <w:p w:rsidR="007A163E" w:rsidRPr="007A163E" w:rsidRDefault="007A163E" w:rsidP="00B132EC">
            <w:pPr>
              <w:rPr>
                <w:rFonts w:ascii="Arial" w:eastAsia="Calibri" w:hAnsi="Arial" w:cs="Arial"/>
                <w:b/>
                <w:sz w:val="14"/>
                <w:szCs w:val="14"/>
                <w:lang w:eastAsia="es-MX"/>
              </w:rPr>
            </w:pPr>
            <w:r w:rsidRPr="007A163E">
              <w:rPr>
                <w:rFonts w:ascii="Arial" w:eastAsia="Calibri" w:hAnsi="Arial" w:cs="Arial"/>
                <w:b/>
                <w:sz w:val="14"/>
                <w:szCs w:val="14"/>
                <w:lang w:eastAsia="es-MX"/>
              </w:rPr>
              <w:t>(Gasto total ejercido en el periodo 2012/número de becas entregadas en el periodo 2012)</w:t>
            </w:r>
          </w:p>
        </w:tc>
        <w:tc>
          <w:tcPr>
            <w:tcW w:w="528"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Se aprueba el presupuesto para el programa por el Coplade.</w:t>
            </w:r>
          </w:p>
        </w:tc>
        <w:tc>
          <w:tcPr>
            <w:tcW w:w="609" w:type="pct"/>
            <w:shd w:val="clear" w:color="auto" w:fill="auto"/>
            <w:vAlign w:val="center"/>
          </w:tcPr>
          <w:p w:rsidR="007A163E" w:rsidRPr="007A163E" w:rsidRDefault="007A163E" w:rsidP="00B132EC">
            <w:pPr>
              <w:spacing w:after="0" w:line="240" w:lineRule="auto"/>
              <w:rPr>
                <w:rFonts w:ascii="Arial" w:eastAsia="Calibri" w:hAnsi="Arial" w:cs="Arial"/>
                <w:b/>
                <w:sz w:val="14"/>
                <w:szCs w:val="14"/>
                <w:lang w:eastAsia="es-MX"/>
              </w:rPr>
            </w:pPr>
            <w:r w:rsidRPr="007A163E">
              <w:rPr>
                <w:rFonts w:ascii="Arial" w:eastAsia="Calibri" w:hAnsi="Arial" w:cs="Arial"/>
                <w:b/>
                <w:sz w:val="14"/>
                <w:szCs w:val="14"/>
                <w:lang w:eastAsia="es-MX"/>
              </w:rPr>
              <w:t>Evaluaciones a las Actividades Implementadas para dicho programa</w:t>
            </w:r>
          </w:p>
        </w:tc>
        <w:tc>
          <w:tcPr>
            <w:tcW w:w="731" w:type="pct"/>
            <w:shd w:val="clear" w:color="auto" w:fill="auto"/>
            <w:vAlign w:val="center"/>
          </w:tcPr>
          <w:p w:rsidR="007A163E" w:rsidRPr="007A163E" w:rsidRDefault="007A163E" w:rsidP="00B132EC">
            <w:pPr>
              <w:spacing w:after="0" w:line="240" w:lineRule="auto"/>
              <w:jc w:val="center"/>
              <w:rPr>
                <w:rFonts w:ascii="Arial" w:eastAsia="Calibri" w:hAnsi="Arial" w:cs="Arial"/>
                <w:b/>
                <w:sz w:val="14"/>
                <w:szCs w:val="14"/>
                <w:lang w:eastAsia="es-MX"/>
              </w:rPr>
            </w:pPr>
            <w:r w:rsidRPr="007A163E">
              <w:rPr>
                <w:rFonts w:ascii="Arial" w:eastAsia="Calibri" w:hAnsi="Arial" w:cs="Arial"/>
                <w:b/>
                <w:sz w:val="14"/>
                <w:szCs w:val="14"/>
                <w:lang w:eastAsia="es-MX"/>
              </w:rPr>
              <w:t>Global</w:t>
            </w:r>
          </w:p>
        </w:tc>
        <w:tc>
          <w:tcPr>
            <w:tcW w:w="662" w:type="pct"/>
            <w:shd w:val="clear" w:color="auto" w:fill="auto"/>
          </w:tcPr>
          <w:p w:rsidR="007A163E" w:rsidRPr="007A163E" w:rsidRDefault="007A163E" w:rsidP="00B132EC">
            <w:pPr>
              <w:spacing w:after="0" w:line="240" w:lineRule="auto"/>
              <w:rPr>
                <w:rFonts w:ascii="Arial" w:eastAsia="Calibri" w:hAnsi="Arial" w:cs="Arial"/>
                <w:b/>
                <w:sz w:val="14"/>
                <w:szCs w:val="14"/>
                <w:lang w:eastAsia="es-MX"/>
              </w:rPr>
            </w:pPr>
          </w:p>
          <w:p w:rsidR="007A163E" w:rsidRPr="007A163E" w:rsidRDefault="007A163E" w:rsidP="00B132EC">
            <w:pPr>
              <w:spacing w:after="0" w:line="240" w:lineRule="auto"/>
              <w:rPr>
                <w:rFonts w:ascii="Arial" w:eastAsia="Calibri" w:hAnsi="Arial" w:cs="Arial"/>
                <w:b/>
                <w:sz w:val="14"/>
                <w:szCs w:val="14"/>
                <w:lang w:eastAsia="es-MX"/>
              </w:rPr>
            </w:pPr>
          </w:p>
          <w:p w:rsidR="007A163E" w:rsidRPr="007A163E" w:rsidRDefault="007A163E" w:rsidP="00B132EC">
            <w:pPr>
              <w:spacing w:after="0" w:line="240" w:lineRule="auto"/>
              <w:rPr>
                <w:rFonts w:ascii="Arial" w:eastAsia="Calibri" w:hAnsi="Arial" w:cs="Arial"/>
                <w:b/>
                <w:sz w:val="14"/>
                <w:szCs w:val="14"/>
                <w:lang w:eastAsia="es-MX"/>
              </w:rPr>
            </w:pPr>
          </w:p>
          <w:p w:rsidR="007A163E" w:rsidRPr="007A163E" w:rsidRDefault="007A163E" w:rsidP="00B132EC">
            <w:pPr>
              <w:spacing w:after="0" w:line="240" w:lineRule="auto"/>
              <w:rPr>
                <w:rFonts w:ascii="Arial" w:eastAsia="Calibri" w:hAnsi="Arial" w:cs="Arial"/>
                <w:b/>
                <w:sz w:val="14"/>
                <w:szCs w:val="14"/>
                <w:lang w:eastAsia="es-MX"/>
              </w:rPr>
            </w:pPr>
          </w:p>
          <w:p w:rsidR="007A163E" w:rsidRPr="007A163E" w:rsidRDefault="007A163E" w:rsidP="00B132EC">
            <w:pPr>
              <w:spacing w:after="0" w:line="240" w:lineRule="auto"/>
              <w:jc w:val="center"/>
              <w:rPr>
                <w:rFonts w:ascii="Arial" w:eastAsia="Calibri" w:hAnsi="Arial" w:cs="Arial"/>
                <w:b/>
                <w:sz w:val="14"/>
                <w:szCs w:val="14"/>
                <w:lang w:eastAsia="es-MX"/>
              </w:rPr>
            </w:pPr>
          </w:p>
        </w:tc>
      </w:tr>
      <w:tr w:rsidR="007A163E" w:rsidRPr="00C42D1B" w:rsidTr="00BA33B7">
        <w:trPr>
          <w:trHeight w:val="848"/>
          <w:tblHeader/>
          <w:jc w:val="center"/>
        </w:trPr>
        <w:tc>
          <w:tcPr>
            <w:tcW w:w="284" w:type="pct"/>
            <w:vMerge/>
            <w:shd w:val="clear" w:color="auto" w:fill="auto"/>
            <w:textDirection w:val="btLr"/>
            <w:vAlign w:val="center"/>
          </w:tcPr>
          <w:p w:rsidR="007A163E" w:rsidRPr="00C42D1B" w:rsidRDefault="007A163E" w:rsidP="00B132EC">
            <w:pPr>
              <w:spacing w:after="0" w:line="240" w:lineRule="auto"/>
              <w:jc w:val="center"/>
              <w:rPr>
                <w:rFonts w:ascii="Times New Roman" w:eastAsia="Calibri" w:hAnsi="Times New Roman" w:cs="Times New Roman"/>
                <w:b/>
                <w:bCs/>
                <w:sz w:val="14"/>
                <w:szCs w:val="14"/>
                <w:lang w:eastAsia="es-MX"/>
              </w:rPr>
            </w:pPr>
          </w:p>
        </w:tc>
        <w:tc>
          <w:tcPr>
            <w:tcW w:w="621" w:type="pct"/>
            <w:vMerge/>
            <w:shd w:val="clear" w:color="auto" w:fill="auto"/>
            <w:vAlign w:val="center"/>
          </w:tcPr>
          <w:p w:rsidR="007A163E" w:rsidRPr="00C42D1B" w:rsidRDefault="007A163E" w:rsidP="00B132EC">
            <w:pPr>
              <w:spacing w:after="240" w:line="240" w:lineRule="auto"/>
              <w:rPr>
                <w:rFonts w:ascii="Times New Roman" w:eastAsia="Calibri" w:hAnsi="Times New Roman" w:cs="Times New Roman"/>
                <w:sz w:val="14"/>
                <w:szCs w:val="14"/>
                <w:lang w:eastAsia="es-MX"/>
              </w:rPr>
            </w:pPr>
          </w:p>
        </w:tc>
        <w:tc>
          <w:tcPr>
            <w:tcW w:w="544" w:type="pct"/>
            <w:shd w:val="clear" w:color="auto" w:fill="auto"/>
            <w:vAlign w:val="center"/>
          </w:tcPr>
          <w:p w:rsidR="007A163E" w:rsidRPr="00C42D1B" w:rsidRDefault="007A163E" w:rsidP="00B132EC">
            <w:pPr>
              <w:spacing w:after="0" w:line="240" w:lineRule="auto"/>
              <w:rPr>
                <w:rFonts w:ascii="Times New Roman" w:eastAsia="Calibri" w:hAnsi="Times New Roman" w:cs="Times New Roman"/>
                <w:sz w:val="14"/>
                <w:szCs w:val="14"/>
                <w:lang w:eastAsia="es-MX"/>
              </w:rPr>
            </w:pPr>
          </w:p>
        </w:tc>
        <w:tc>
          <w:tcPr>
            <w:tcW w:w="492" w:type="pct"/>
            <w:shd w:val="clear" w:color="auto" w:fill="auto"/>
            <w:vAlign w:val="center"/>
          </w:tcPr>
          <w:p w:rsidR="007A163E" w:rsidRPr="00C42D1B" w:rsidRDefault="007A163E" w:rsidP="00B132EC">
            <w:pPr>
              <w:spacing w:after="0" w:line="240" w:lineRule="auto"/>
              <w:jc w:val="center"/>
              <w:rPr>
                <w:rFonts w:ascii="Times New Roman" w:eastAsia="Calibri" w:hAnsi="Times New Roman" w:cs="Times New Roman"/>
                <w:b/>
                <w:sz w:val="14"/>
                <w:szCs w:val="14"/>
                <w:lang w:eastAsia="es-MX"/>
              </w:rPr>
            </w:pPr>
            <w:r w:rsidRPr="00C42D1B">
              <w:rPr>
                <w:rFonts w:ascii="Times New Roman" w:eastAsia="Calibri" w:hAnsi="Times New Roman" w:cs="Times New Roman"/>
                <w:b/>
                <w:sz w:val="14"/>
                <w:szCs w:val="14"/>
                <w:lang w:eastAsia="es-MX"/>
              </w:rPr>
              <w:t>Eficacia</w:t>
            </w:r>
          </w:p>
        </w:tc>
        <w:tc>
          <w:tcPr>
            <w:tcW w:w="528" w:type="pct"/>
            <w:shd w:val="clear" w:color="auto" w:fill="auto"/>
            <w:vAlign w:val="center"/>
          </w:tcPr>
          <w:p w:rsidR="007A163E" w:rsidRPr="00C42D1B" w:rsidRDefault="007A163E" w:rsidP="00B132EC">
            <w:pPr>
              <w:spacing w:after="0" w:line="240" w:lineRule="auto"/>
              <w:rPr>
                <w:rFonts w:ascii="Times New Roman" w:eastAsia="Calibri" w:hAnsi="Times New Roman" w:cs="Times New Roman"/>
                <w:sz w:val="14"/>
                <w:szCs w:val="14"/>
                <w:lang w:val="pt-BR" w:eastAsia="es-MX"/>
              </w:rPr>
            </w:pPr>
          </w:p>
        </w:tc>
        <w:tc>
          <w:tcPr>
            <w:tcW w:w="528" w:type="pct"/>
            <w:shd w:val="clear" w:color="auto" w:fill="auto"/>
            <w:vAlign w:val="center"/>
          </w:tcPr>
          <w:p w:rsidR="007A163E" w:rsidRPr="00C42D1B" w:rsidRDefault="007A163E" w:rsidP="00B132EC">
            <w:pPr>
              <w:spacing w:after="0" w:line="240" w:lineRule="auto"/>
              <w:jc w:val="center"/>
              <w:rPr>
                <w:rFonts w:ascii="Times New Roman" w:eastAsia="Calibri" w:hAnsi="Times New Roman" w:cs="Times New Roman"/>
                <w:sz w:val="14"/>
                <w:szCs w:val="14"/>
                <w:lang w:eastAsia="es-MX"/>
              </w:rPr>
            </w:pPr>
            <w:r>
              <w:rPr>
                <w:rFonts w:ascii="Times New Roman" w:eastAsia="Calibri" w:hAnsi="Times New Roman" w:cs="Times New Roman"/>
                <w:sz w:val="14"/>
                <w:szCs w:val="14"/>
                <w:lang w:eastAsia="es-MX"/>
              </w:rPr>
              <w:t>Todos los jóvenes que resultaron beneficiados en dicho programa</w:t>
            </w:r>
          </w:p>
        </w:tc>
        <w:tc>
          <w:tcPr>
            <w:tcW w:w="609" w:type="pct"/>
            <w:shd w:val="clear" w:color="auto" w:fill="auto"/>
            <w:vAlign w:val="center"/>
          </w:tcPr>
          <w:p w:rsidR="007A163E" w:rsidRDefault="007A163E" w:rsidP="00B132EC">
            <w:pPr>
              <w:spacing w:after="0" w:line="240" w:lineRule="auto"/>
              <w:rPr>
                <w:rFonts w:ascii="Times New Roman" w:eastAsia="Calibri" w:hAnsi="Times New Roman" w:cs="Times New Roman"/>
                <w:sz w:val="14"/>
                <w:szCs w:val="14"/>
                <w:lang w:eastAsia="es-MX"/>
              </w:rPr>
            </w:pPr>
            <w:r>
              <w:rPr>
                <w:rFonts w:ascii="Times New Roman" w:eastAsia="Calibri" w:hAnsi="Times New Roman" w:cs="Times New Roman"/>
                <w:sz w:val="14"/>
                <w:szCs w:val="14"/>
                <w:lang w:eastAsia="es-MX"/>
              </w:rPr>
              <w:t>Informes Trimestrales</w:t>
            </w:r>
            <w:r w:rsidRPr="00C42D1B">
              <w:rPr>
                <w:rFonts w:ascii="Times New Roman" w:eastAsia="Calibri" w:hAnsi="Times New Roman" w:cs="Times New Roman"/>
                <w:sz w:val="14"/>
                <w:szCs w:val="14"/>
                <w:lang w:eastAsia="es-MX"/>
              </w:rPr>
              <w:t xml:space="preserve"> de Avance Físico del Programa,</w:t>
            </w:r>
          </w:p>
          <w:p w:rsidR="007A163E" w:rsidRPr="00C42D1B" w:rsidRDefault="007A163E" w:rsidP="00B132EC">
            <w:pPr>
              <w:spacing w:after="0" w:line="240" w:lineRule="auto"/>
              <w:rPr>
                <w:rFonts w:ascii="Times New Roman" w:eastAsia="Calibri" w:hAnsi="Times New Roman" w:cs="Times New Roman"/>
                <w:sz w:val="14"/>
                <w:szCs w:val="14"/>
                <w:lang w:eastAsia="es-MX"/>
              </w:rPr>
            </w:pPr>
          </w:p>
        </w:tc>
        <w:tc>
          <w:tcPr>
            <w:tcW w:w="731" w:type="pct"/>
            <w:shd w:val="clear" w:color="auto" w:fill="auto"/>
            <w:vAlign w:val="center"/>
          </w:tcPr>
          <w:p w:rsidR="007A163E" w:rsidRPr="00C42D1B" w:rsidRDefault="007A163E" w:rsidP="00B132EC">
            <w:pPr>
              <w:spacing w:after="0" w:line="240" w:lineRule="auto"/>
              <w:jc w:val="center"/>
              <w:rPr>
                <w:rFonts w:ascii="Times New Roman" w:eastAsia="Calibri" w:hAnsi="Times New Roman" w:cs="Times New Roman"/>
                <w:sz w:val="14"/>
                <w:szCs w:val="14"/>
                <w:lang w:eastAsia="es-MX"/>
              </w:rPr>
            </w:pPr>
            <w:r w:rsidRPr="00C42D1B">
              <w:rPr>
                <w:rFonts w:ascii="Times New Roman" w:eastAsia="Calibri" w:hAnsi="Times New Roman" w:cs="Times New Roman"/>
                <w:sz w:val="14"/>
                <w:szCs w:val="14"/>
                <w:lang w:eastAsia="es-MX"/>
              </w:rPr>
              <w:t>Global</w:t>
            </w:r>
          </w:p>
        </w:tc>
        <w:tc>
          <w:tcPr>
            <w:tcW w:w="662" w:type="pct"/>
            <w:shd w:val="clear" w:color="auto" w:fill="auto"/>
          </w:tcPr>
          <w:p w:rsidR="007A163E" w:rsidRPr="00C42D1B" w:rsidRDefault="007A163E" w:rsidP="00B132EC">
            <w:pPr>
              <w:spacing w:after="0" w:line="240" w:lineRule="auto"/>
              <w:jc w:val="center"/>
              <w:rPr>
                <w:rFonts w:ascii="Times New Roman" w:eastAsia="Calibri" w:hAnsi="Times New Roman" w:cs="Times New Roman"/>
                <w:sz w:val="14"/>
                <w:szCs w:val="14"/>
                <w:lang w:eastAsia="es-MX"/>
              </w:rPr>
            </w:pPr>
          </w:p>
        </w:tc>
      </w:tr>
      <w:tr w:rsidR="007A163E" w:rsidRPr="00C42D1B" w:rsidTr="00BA33B7">
        <w:trPr>
          <w:trHeight w:val="837"/>
          <w:tblHeader/>
          <w:jc w:val="center"/>
        </w:trPr>
        <w:tc>
          <w:tcPr>
            <w:tcW w:w="284" w:type="pct"/>
            <w:shd w:val="clear" w:color="auto" w:fill="auto"/>
            <w:textDirection w:val="btLr"/>
            <w:vAlign w:val="center"/>
          </w:tcPr>
          <w:p w:rsidR="007A163E" w:rsidRPr="00C42D1B" w:rsidRDefault="007A163E" w:rsidP="00B132EC">
            <w:pPr>
              <w:jc w:val="center"/>
              <w:rPr>
                <w:rFonts w:ascii="Times New Roman" w:eastAsia="Calibri" w:hAnsi="Times New Roman" w:cs="Times New Roman"/>
                <w:b/>
                <w:bCs/>
                <w:sz w:val="14"/>
                <w:szCs w:val="14"/>
                <w:lang w:eastAsia="es-MX"/>
              </w:rPr>
            </w:pPr>
            <w:r w:rsidRPr="00C42D1B">
              <w:rPr>
                <w:rFonts w:ascii="Times New Roman" w:eastAsia="Calibri" w:hAnsi="Times New Roman" w:cs="Times New Roman"/>
                <w:b/>
                <w:bCs/>
                <w:sz w:val="14"/>
                <w:szCs w:val="14"/>
                <w:lang w:eastAsia="es-MX"/>
              </w:rPr>
              <w:t>ACTIVIDADES</w:t>
            </w:r>
          </w:p>
        </w:tc>
        <w:tc>
          <w:tcPr>
            <w:tcW w:w="621" w:type="pct"/>
            <w:shd w:val="clear" w:color="auto" w:fill="auto"/>
            <w:vAlign w:val="center"/>
          </w:tcPr>
          <w:p w:rsidR="007A163E" w:rsidRPr="00C42D1B" w:rsidRDefault="007A163E" w:rsidP="00B132EC">
            <w:pPr>
              <w:spacing w:after="0" w:line="240" w:lineRule="auto"/>
              <w:rPr>
                <w:rFonts w:ascii="Times New Roman" w:eastAsia="Calibri" w:hAnsi="Times New Roman" w:cs="Times New Roman"/>
                <w:sz w:val="14"/>
                <w:szCs w:val="14"/>
                <w:lang w:eastAsia="es-MX"/>
              </w:rPr>
            </w:pPr>
          </w:p>
        </w:tc>
        <w:tc>
          <w:tcPr>
            <w:tcW w:w="544" w:type="pct"/>
            <w:shd w:val="clear" w:color="auto" w:fill="auto"/>
            <w:vAlign w:val="center"/>
          </w:tcPr>
          <w:p w:rsidR="007A163E" w:rsidRPr="00C42D1B" w:rsidRDefault="007A163E" w:rsidP="00B132EC">
            <w:pPr>
              <w:spacing w:line="240" w:lineRule="auto"/>
              <w:rPr>
                <w:rFonts w:ascii="Times New Roman" w:eastAsia="Calibri" w:hAnsi="Times New Roman" w:cs="Times New Roman"/>
                <w:sz w:val="14"/>
                <w:szCs w:val="14"/>
              </w:rPr>
            </w:pPr>
          </w:p>
        </w:tc>
        <w:tc>
          <w:tcPr>
            <w:tcW w:w="492" w:type="pct"/>
            <w:shd w:val="clear" w:color="auto" w:fill="auto"/>
            <w:vAlign w:val="center"/>
          </w:tcPr>
          <w:p w:rsidR="007A163E" w:rsidRPr="00C42D1B" w:rsidRDefault="007A163E" w:rsidP="00B132EC">
            <w:pPr>
              <w:jc w:val="center"/>
              <w:rPr>
                <w:rFonts w:ascii="Times New Roman" w:eastAsia="Calibri" w:hAnsi="Times New Roman" w:cs="Times New Roman"/>
                <w:b/>
                <w:sz w:val="14"/>
                <w:szCs w:val="14"/>
              </w:rPr>
            </w:pPr>
            <w:r w:rsidRPr="00C42D1B">
              <w:rPr>
                <w:rFonts w:ascii="Times New Roman" w:eastAsia="Calibri" w:hAnsi="Times New Roman" w:cs="Times New Roman"/>
                <w:b/>
                <w:sz w:val="14"/>
                <w:szCs w:val="14"/>
              </w:rPr>
              <w:t>Eficacia</w:t>
            </w:r>
          </w:p>
        </w:tc>
        <w:tc>
          <w:tcPr>
            <w:tcW w:w="528" w:type="pct"/>
            <w:shd w:val="clear" w:color="auto" w:fill="auto"/>
            <w:vAlign w:val="center"/>
          </w:tcPr>
          <w:p w:rsidR="007A163E" w:rsidRPr="00C42D1B" w:rsidRDefault="007A163E" w:rsidP="00B132EC">
            <w:pPr>
              <w:rPr>
                <w:rFonts w:ascii="Times New Roman" w:eastAsia="Calibri" w:hAnsi="Times New Roman" w:cs="Times New Roman"/>
                <w:sz w:val="14"/>
                <w:szCs w:val="14"/>
                <w:lang w:eastAsia="es-MX"/>
              </w:rPr>
            </w:pPr>
          </w:p>
        </w:tc>
        <w:tc>
          <w:tcPr>
            <w:tcW w:w="528" w:type="pct"/>
            <w:shd w:val="clear" w:color="auto" w:fill="auto"/>
            <w:vAlign w:val="center"/>
          </w:tcPr>
          <w:p w:rsidR="007A163E" w:rsidRPr="00C42D1B" w:rsidRDefault="007A163E" w:rsidP="00B132EC">
            <w:pPr>
              <w:rPr>
                <w:rFonts w:ascii="Times New Roman" w:eastAsia="Calibri" w:hAnsi="Times New Roman" w:cs="Times New Roman"/>
                <w:sz w:val="14"/>
                <w:szCs w:val="14"/>
              </w:rPr>
            </w:pPr>
          </w:p>
        </w:tc>
        <w:tc>
          <w:tcPr>
            <w:tcW w:w="609" w:type="pct"/>
            <w:shd w:val="clear" w:color="auto" w:fill="auto"/>
            <w:vAlign w:val="center"/>
          </w:tcPr>
          <w:p w:rsidR="007A163E" w:rsidRDefault="007A163E" w:rsidP="00B132EC">
            <w:pPr>
              <w:jc w:val="center"/>
              <w:rPr>
                <w:rFonts w:ascii="Times New Roman" w:eastAsia="Calibri" w:hAnsi="Times New Roman" w:cs="Times New Roman"/>
                <w:sz w:val="14"/>
                <w:szCs w:val="14"/>
              </w:rPr>
            </w:pPr>
            <w:r>
              <w:rPr>
                <w:rFonts w:ascii="Times New Roman" w:eastAsia="Calibri" w:hAnsi="Times New Roman" w:cs="Times New Roman"/>
                <w:sz w:val="14"/>
                <w:szCs w:val="14"/>
              </w:rPr>
              <w:t>Convocatoria emitida por la Gaceta del G.F. No.1484 de fecha 16 de noviembre de 2012</w:t>
            </w:r>
          </w:p>
          <w:p w:rsidR="007A163E" w:rsidRDefault="007A163E" w:rsidP="00B132EC">
            <w:pPr>
              <w:jc w:val="center"/>
              <w:rPr>
                <w:rFonts w:ascii="Times New Roman" w:eastAsia="Calibri" w:hAnsi="Times New Roman" w:cs="Times New Roman"/>
                <w:sz w:val="14"/>
                <w:szCs w:val="14"/>
              </w:rPr>
            </w:pPr>
            <w:r>
              <w:rPr>
                <w:rFonts w:ascii="Times New Roman" w:eastAsia="Calibri" w:hAnsi="Times New Roman" w:cs="Times New Roman"/>
                <w:sz w:val="14"/>
                <w:szCs w:val="14"/>
              </w:rPr>
              <w:t xml:space="preserve"> Lineamientos de Operación No.1290</w:t>
            </w:r>
          </w:p>
          <w:p w:rsidR="007A163E" w:rsidRPr="00C42D1B" w:rsidRDefault="007A163E" w:rsidP="00B132EC">
            <w:pPr>
              <w:jc w:val="center"/>
              <w:rPr>
                <w:rFonts w:ascii="Times New Roman" w:eastAsia="Calibri" w:hAnsi="Times New Roman" w:cs="Times New Roman"/>
                <w:sz w:val="14"/>
                <w:szCs w:val="14"/>
              </w:rPr>
            </w:pPr>
            <w:r>
              <w:rPr>
                <w:rFonts w:ascii="Times New Roman" w:eastAsia="Calibri" w:hAnsi="Times New Roman" w:cs="Times New Roman"/>
                <w:sz w:val="14"/>
                <w:szCs w:val="14"/>
              </w:rPr>
              <w:t>De fecha 16 de febrero de 2012</w:t>
            </w:r>
          </w:p>
        </w:tc>
        <w:tc>
          <w:tcPr>
            <w:tcW w:w="731" w:type="pct"/>
            <w:shd w:val="clear" w:color="auto" w:fill="auto"/>
            <w:vAlign w:val="center"/>
          </w:tcPr>
          <w:p w:rsidR="007A163E" w:rsidRPr="00C42D1B" w:rsidRDefault="007A163E" w:rsidP="00B132EC">
            <w:pPr>
              <w:spacing w:after="0" w:line="240" w:lineRule="auto"/>
              <w:jc w:val="center"/>
              <w:rPr>
                <w:rFonts w:ascii="Times New Roman" w:eastAsia="Calibri" w:hAnsi="Times New Roman" w:cs="Times New Roman"/>
                <w:sz w:val="14"/>
                <w:szCs w:val="14"/>
                <w:lang w:eastAsia="es-MX"/>
              </w:rPr>
            </w:pPr>
            <w:r w:rsidRPr="00C42D1B">
              <w:rPr>
                <w:rFonts w:ascii="Times New Roman" w:eastAsia="Calibri" w:hAnsi="Times New Roman" w:cs="Times New Roman"/>
                <w:sz w:val="14"/>
                <w:szCs w:val="14"/>
                <w:lang w:eastAsia="es-MX"/>
              </w:rPr>
              <w:t>Global</w:t>
            </w:r>
          </w:p>
        </w:tc>
        <w:tc>
          <w:tcPr>
            <w:tcW w:w="662" w:type="pct"/>
            <w:shd w:val="clear" w:color="auto" w:fill="auto"/>
          </w:tcPr>
          <w:p w:rsidR="007A163E" w:rsidRPr="00C42D1B" w:rsidRDefault="007A163E" w:rsidP="00B132EC">
            <w:pPr>
              <w:jc w:val="center"/>
              <w:rPr>
                <w:rFonts w:ascii="Times New Roman" w:eastAsia="Calibri" w:hAnsi="Times New Roman" w:cs="Times New Roman"/>
                <w:sz w:val="14"/>
                <w:szCs w:val="14"/>
              </w:rPr>
            </w:pPr>
          </w:p>
        </w:tc>
      </w:tr>
    </w:tbl>
    <w:p w:rsidR="007A163E" w:rsidRDefault="007A163E" w:rsidP="007A163E">
      <w:pPr>
        <w:spacing w:after="0" w:line="240" w:lineRule="auto"/>
        <w:jc w:val="both"/>
        <w:rPr>
          <w:rFonts w:ascii="Calibri" w:eastAsia="Calibri" w:hAnsi="Calibri" w:cs="Times New Roman"/>
        </w:rPr>
      </w:pPr>
    </w:p>
    <w:p w:rsidR="007A163E" w:rsidRPr="007A163E" w:rsidRDefault="007A163E" w:rsidP="00165775">
      <w:pPr>
        <w:jc w:val="both"/>
        <w:rPr>
          <w:rFonts w:ascii="Arial" w:hAnsi="Arial" w:cs="Arial"/>
          <w:bCs/>
          <w:sz w:val="24"/>
          <w:szCs w:val="24"/>
        </w:rPr>
      </w:pPr>
    </w:p>
    <w:p w:rsidR="007A163E" w:rsidRDefault="00BA33B7" w:rsidP="00165775">
      <w:pPr>
        <w:jc w:val="both"/>
        <w:rPr>
          <w:rFonts w:ascii="Arial" w:hAnsi="Arial" w:cs="Arial"/>
          <w:b/>
          <w:bCs/>
          <w:sz w:val="24"/>
          <w:szCs w:val="24"/>
        </w:rPr>
      </w:pPr>
      <w:r>
        <w:rPr>
          <w:rFonts w:ascii="Arial" w:hAnsi="Arial" w:cs="Arial"/>
          <w:b/>
          <w:bCs/>
          <w:sz w:val="24"/>
          <w:szCs w:val="24"/>
        </w:rPr>
        <w:t>R</w:t>
      </w:r>
      <w:r w:rsidRPr="00BA33B7">
        <w:rPr>
          <w:rFonts w:ascii="Arial" w:hAnsi="Arial" w:cs="Arial"/>
          <w:b/>
          <w:bCs/>
          <w:sz w:val="24"/>
          <w:szCs w:val="24"/>
        </w:rPr>
        <w:t>ecursos empleados por el programa</w:t>
      </w:r>
      <w:r>
        <w:rPr>
          <w:rFonts w:ascii="Arial" w:hAnsi="Arial" w:cs="Arial"/>
          <w:b/>
          <w:bCs/>
          <w:sz w:val="24"/>
          <w:szCs w:val="24"/>
        </w:rPr>
        <w:t>:</w:t>
      </w:r>
    </w:p>
    <w:p w:rsidR="00BA33B7" w:rsidRPr="00BA33B7" w:rsidRDefault="00BA33B7" w:rsidP="00165775">
      <w:pPr>
        <w:jc w:val="both"/>
        <w:rPr>
          <w:rFonts w:ascii="Arial" w:hAnsi="Arial" w:cs="Arial"/>
          <w:bCs/>
          <w:sz w:val="24"/>
          <w:szCs w:val="24"/>
        </w:rPr>
      </w:pPr>
      <w:r w:rsidRPr="00BA33B7">
        <w:rPr>
          <w:rFonts w:ascii="Arial" w:hAnsi="Arial" w:cs="Arial"/>
          <w:bCs/>
          <w:sz w:val="24"/>
          <w:szCs w:val="24"/>
        </w:rPr>
        <w:t>Este programa tiene un recurso asignado por $1´000.000.00 el cual beneficia a 500 becarios otorgándole</w:t>
      </w:r>
      <w:r>
        <w:rPr>
          <w:rFonts w:ascii="Arial" w:hAnsi="Arial" w:cs="Arial"/>
          <w:bCs/>
          <w:sz w:val="24"/>
          <w:szCs w:val="24"/>
        </w:rPr>
        <w:t>s</w:t>
      </w:r>
      <w:r w:rsidRPr="00BA33B7">
        <w:rPr>
          <w:rFonts w:ascii="Arial" w:hAnsi="Arial" w:cs="Arial"/>
          <w:bCs/>
          <w:sz w:val="24"/>
          <w:szCs w:val="24"/>
        </w:rPr>
        <w:t xml:space="preserve"> 2 pagos semestrales de $ 1000 cada uno</w:t>
      </w:r>
      <w:r>
        <w:rPr>
          <w:rFonts w:ascii="Arial" w:hAnsi="Arial" w:cs="Arial"/>
          <w:bCs/>
          <w:sz w:val="24"/>
          <w:szCs w:val="24"/>
        </w:rPr>
        <w:t>.</w:t>
      </w:r>
    </w:p>
    <w:p w:rsidR="007119E8" w:rsidRDefault="007119E8" w:rsidP="007119E8">
      <w:pPr>
        <w:jc w:val="center"/>
        <w:rPr>
          <w:rFonts w:ascii="Arial" w:hAnsi="Arial" w:cs="Arial"/>
          <w:b/>
          <w:sz w:val="24"/>
          <w:szCs w:val="24"/>
        </w:rPr>
      </w:pPr>
    </w:p>
    <w:p w:rsidR="007119E8" w:rsidRDefault="007119E8" w:rsidP="007119E8">
      <w:pPr>
        <w:jc w:val="center"/>
        <w:rPr>
          <w:rFonts w:ascii="Arial" w:hAnsi="Arial" w:cs="Arial"/>
          <w:b/>
          <w:sz w:val="24"/>
          <w:szCs w:val="24"/>
        </w:rPr>
      </w:pPr>
    </w:p>
    <w:p w:rsidR="007119E8" w:rsidRDefault="007119E8" w:rsidP="007119E8">
      <w:pPr>
        <w:jc w:val="center"/>
        <w:rPr>
          <w:rFonts w:ascii="Arial" w:hAnsi="Arial" w:cs="Arial"/>
          <w:b/>
          <w:sz w:val="24"/>
          <w:szCs w:val="24"/>
        </w:rPr>
      </w:pPr>
    </w:p>
    <w:p w:rsidR="007119E8" w:rsidRDefault="007119E8" w:rsidP="007119E8">
      <w:pPr>
        <w:jc w:val="center"/>
        <w:rPr>
          <w:rFonts w:ascii="Arial" w:hAnsi="Arial" w:cs="Arial"/>
          <w:b/>
          <w:sz w:val="24"/>
          <w:szCs w:val="24"/>
        </w:rPr>
      </w:pPr>
    </w:p>
    <w:p w:rsidR="007119E8" w:rsidRPr="007119E8" w:rsidRDefault="007119E8" w:rsidP="007119E8">
      <w:pPr>
        <w:jc w:val="center"/>
        <w:rPr>
          <w:rFonts w:ascii="Arial" w:eastAsia="Calibri" w:hAnsi="Arial" w:cs="Arial"/>
          <w:b/>
          <w:sz w:val="24"/>
          <w:szCs w:val="24"/>
        </w:rPr>
      </w:pPr>
      <w:r w:rsidRPr="007119E8">
        <w:rPr>
          <w:rFonts w:ascii="Arial" w:eastAsia="Calibri" w:hAnsi="Arial" w:cs="Arial"/>
          <w:b/>
          <w:sz w:val="24"/>
          <w:szCs w:val="24"/>
        </w:rPr>
        <w:lastRenderedPageBreak/>
        <w:t>FODA</w:t>
      </w:r>
      <w:r w:rsidR="00C12C53">
        <w:rPr>
          <w:rFonts w:ascii="Arial" w:eastAsia="Calibri" w:hAnsi="Arial" w:cs="Arial"/>
          <w:b/>
          <w:sz w:val="24"/>
          <w:szCs w:val="24"/>
        </w:rPr>
        <w:t xml:space="preserve"> </w:t>
      </w:r>
      <w:r w:rsidR="00C12C53" w:rsidRPr="00165775">
        <w:rPr>
          <w:rFonts w:ascii="Arial" w:hAnsi="Arial" w:cs="Arial"/>
          <w:b/>
          <w:sz w:val="24"/>
          <w:szCs w:val="24"/>
          <w:lang w:val="es-ES_tradnl"/>
        </w:rPr>
        <w:t>“Becas superior 2012”</w:t>
      </w:r>
    </w:p>
    <w:p w:rsidR="007119E8" w:rsidRPr="007119E8" w:rsidRDefault="007119E8" w:rsidP="007119E8">
      <w:pPr>
        <w:jc w:val="both"/>
        <w:rPr>
          <w:rFonts w:ascii="Arial" w:eastAsia="Calibri" w:hAnsi="Arial" w:cs="Arial"/>
          <w:b/>
          <w:sz w:val="24"/>
          <w:szCs w:val="24"/>
        </w:rPr>
      </w:pPr>
      <w:r w:rsidRPr="007119E8">
        <w:rPr>
          <w:rFonts w:ascii="Arial" w:hAnsi="Arial" w:cs="Arial"/>
          <w:b/>
          <w:sz w:val="24"/>
          <w:szCs w:val="24"/>
        </w:rPr>
        <w:t>Características:</w:t>
      </w:r>
    </w:p>
    <w:p w:rsidR="007119E8" w:rsidRPr="007119E8" w:rsidRDefault="007119E8" w:rsidP="007119E8">
      <w:pPr>
        <w:ind w:firstLine="708"/>
        <w:jc w:val="both"/>
        <w:rPr>
          <w:rFonts w:ascii="Arial" w:eastAsia="Calibri" w:hAnsi="Arial" w:cs="Arial"/>
          <w:b/>
          <w:sz w:val="24"/>
          <w:szCs w:val="24"/>
        </w:rPr>
      </w:pPr>
      <w:r w:rsidRPr="007119E8">
        <w:rPr>
          <w:rFonts w:ascii="Arial" w:eastAsia="Calibri" w:hAnsi="Arial" w:cs="Arial"/>
          <w:b/>
          <w:sz w:val="24"/>
          <w:szCs w:val="24"/>
        </w:rPr>
        <w:t xml:space="preserve"> </w:t>
      </w:r>
      <w:r w:rsidRPr="007119E8">
        <w:rPr>
          <w:rFonts w:ascii="Arial" w:hAnsi="Arial" w:cs="Arial"/>
          <w:b/>
          <w:sz w:val="24"/>
          <w:szCs w:val="24"/>
        </w:rPr>
        <w:t>Internas                                                                 externas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5"/>
        <w:gridCol w:w="4345"/>
      </w:tblGrid>
      <w:tr w:rsidR="007119E8" w:rsidRPr="007119E8" w:rsidTr="007119E8">
        <w:trPr>
          <w:trHeight w:val="4185"/>
        </w:trPr>
        <w:tc>
          <w:tcPr>
            <w:tcW w:w="4345" w:type="dxa"/>
          </w:tcPr>
          <w:p w:rsidR="007119E8" w:rsidRPr="007119E8" w:rsidRDefault="007119E8" w:rsidP="007119E8">
            <w:pPr>
              <w:jc w:val="both"/>
              <w:rPr>
                <w:rFonts w:ascii="Arial" w:eastAsia="Calibri" w:hAnsi="Arial" w:cs="Arial"/>
                <w:b/>
                <w:sz w:val="20"/>
                <w:szCs w:val="20"/>
              </w:rPr>
            </w:pPr>
            <w:r w:rsidRPr="007119E8">
              <w:rPr>
                <w:rFonts w:ascii="Arial" w:eastAsia="Calibri" w:hAnsi="Arial" w:cs="Arial"/>
                <w:b/>
                <w:sz w:val="20"/>
                <w:szCs w:val="20"/>
              </w:rPr>
              <w:t>Fortalezas</w:t>
            </w:r>
          </w:p>
          <w:p w:rsidR="007119E8" w:rsidRPr="007119E8" w:rsidRDefault="007119E8" w:rsidP="007119E8">
            <w:pPr>
              <w:numPr>
                <w:ilvl w:val="0"/>
                <w:numId w:val="28"/>
              </w:numPr>
              <w:spacing w:line="240" w:lineRule="auto"/>
              <w:jc w:val="both"/>
              <w:rPr>
                <w:rFonts w:ascii="Arial" w:eastAsia="Calibri" w:hAnsi="Arial" w:cs="Arial"/>
                <w:b/>
                <w:sz w:val="20"/>
                <w:szCs w:val="20"/>
              </w:rPr>
            </w:pPr>
            <w:r w:rsidRPr="007119E8">
              <w:rPr>
                <w:rFonts w:ascii="Arial" w:eastAsia="Calibri" w:hAnsi="Arial" w:cs="Arial"/>
                <w:b/>
                <w:sz w:val="20"/>
                <w:szCs w:val="20"/>
              </w:rPr>
              <w:t>Por 8º. Año consecutivo se ejecuta el Programa Becas Nivel Superior</w:t>
            </w:r>
          </w:p>
          <w:p w:rsidR="007119E8" w:rsidRPr="007119E8" w:rsidRDefault="007119E8" w:rsidP="007119E8">
            <w:pPr>
              <w:numPr>
                <w:ilvl w:val="0"/>
                <w:numId w:val="28"/>
              </w:numPr>
              <w:spacing w:line="240" w:lineRule="auto"/>
              <w:jc w:val="both"/>
              <w:rPr>
                <w:rFonts w:ascii="Arial" w:eastAsia="Calibri" w:hAnsi="Arial" w:cs="Arial"/>
                <w:b/>
                <w:sz w:val="20"/>
                <w:szCs w:val="20"/>
              </w:rPr>
            </w:pPr>
            <w:r w:rsidRPr="007119E8">
              <w:rPr>
                <w:rFonts w:ascii="Arial" w:eastAsia="Calibri" w:hAnsi="Arial" w:cs="Arial"/>
                <w:b/>
                <w:sz w:val="20"/>
                <w:szCs w:val="20"/>
              </w:rPr>
              <w:t xml:space="preserve">Cumplimiento de metas al 100% </w:t>
            </w:r>
          </w:p>
          <w:p w:rsidR="007119E8" w:rsidRPr="007119E8" w:rsidRDefault="007119E8" w:rsidP="007119E8">
            <w:pPr>
              <w:numPr>
                <w:ilvl w:val="0"/>
                <w:numId w:val="28"/>
              </w:numPr>
              <w:spacing w:line="240" w:lineRule="auto"/>
              <w:jc w:val="both"/>
              <w:rPr>
                <w:rFonts w:ascii="Arial" w:eastAsia="Calibri" w:hAnsi="Arial" w:cs="Arial"/>
                <w:b/>
                <w:sz w:val="20"/>
                <w:szCs w:val="20"/>
                <w:lang w:val="es-ES"/>
              </w:rPr>
            </w:pPr>
            <w:r w:rsidRPr="007119E8">
              <w:rPr>
                <w:rFonts w:ascii="Arial" w:eastAsia="Calibri" w:hAnsi="Arial" w:cs="Arial"/>
                <w:b/>
                <w:sz w:val="20"/>
                <w:szCs w:val="20"/>
              </w:rPr>
              <w:t>Beneficiar  a  alumnos de nivel superior,</w:t>
            </w:r>
            <w:r w:rsidRPr="007119E8">
              <w:rPr>
                <w:rFonts w:ascii="Arial" w:eastAsia="Calibri" w:hAnsi="Arial" w:cs="Arial"/>
                <w:b/>
                <w:sz w:val="20"/>
                <w:szCs w:val="20"/>
                <w:lang w:val="es-ES"/>
              </w:rPr>
              <w:t xml:space="preserve"> ampliando oportunidades, para lograr la permanencia  y conclusión de la  educación superior. </w:t>
            </w:r>
          </w:p>
          <w:p w:rsidR="007119E8" w:rsidRPr="007119E8" w:rsidRDefault="007119E8" w:rsidP="007119E8">
            <w:pPr>
              <w:numPr>
                <w:ilvl w:val="0"/>
                <w:numId w:val="28"/>
              </w:numPr>
              <w:spacing w:line="240" w:lineRule="auto"/>
              <w:jc w:val="both"/>
              <w:rPr>
                <w:rFonts w:ascii="Arial" w:eastAsia="Calibri" w:hAnsi="Arial" w:cs="Arial"/>
                <w:b/>
                <w:sz w:val="20"/>
                <w:szCs w:val="20"/>
              </w:rPr>
            </w:pPr>
            <w:r w:rsidRPr="007119E8">
              <w:rPr>
                <w:rFonts w:ascii="Arial" w:eastAsia="Calibri" w:hAnsi="Arial" w:cs="Arial"/>
                <w:b/>
                <w:sz w:val="20"/>
                <w:szCs w:val="20"/>
              </w:rPr>
              <w:t xml:space="preserve">Transparencia </w:t>
            </w:r>
          </w:p>
          <w:p w:rsidR="007119E8" w:rsidRPr="007119E8" w:rsidRDefault="007119E8" w:rsidP="007119E8">
            <w:pPr>
              <w:numPr>
                <w:ilvl w:val="0"/>
                <w:numId w:val="28"/>
              </w:numPr>
              <w:spacing w:line="240" w:lineRule="auto"/>
              <w:jc w:val="both"/>
              <w:rPr>
                <w:rFonts w:ascii="Arial" w:eastAsia="Calibri" w:hAnsi="Arial" w:cs="Arial"/>
                <w:b/>
                <w:sz w:val="20"/>
                <w:szCs w:val="20"/>
              </w:rPr>
            </w:pPr>
            <w:r w:rsidRPr="007119E8">
              <w:rPr>
                <w:rFonts w:ascii="Arial" w:eastAsia="Calibri" w:hAnsi="Arial" w:cs="Arial"/>
                <w:b/>
                <w:sz w:val="20"/>
                <w:szCs w:val="20"/>
              </w:rPr>
              <w:t xml:space="preserve">Mecanismos de exigibilidad </w:t>
            </w:r>
          </w:p>
          <w:p w:rsidR="007119E8" w:rsidRPr="007119E8" w:rsidRDefault="007119E8" w:rsidP="007119E8">
            <w:pPr>
              <w:numPr>
                <w:ilvl w:val="0"/>
                <w:numId w:val="28"/>
              </w:numPr>
              <w:spacing w:line="240" w:lineRule="auto"/>
              <w:jc w:val="both"/>
              <w:rPr>
                <w:rFonts w:ascii="Arial" w:eastAsia="Calibri" w:hAnsi="Arial" w:cs="Arial"/>
                <w:b/>
                <w:sz w:val="20"/>
                <w:szCs w:val="20"/>
              </w:rPr>
            </w:pPr>
            <w:r w:rsidRPr="007119E8">
              <w:rPr>
                <w:rFonts w:ascii="Arial" w:eastAsia="Calibri" w:hAnsi="Arial" w:cs="Arial"/>
                <w:b/>
                <w:sz w:val="20"/>
                <w:szCs w:val="20"/>
              </w:rPr>
              <w:t xml:space="preserve">Apegados a las políticas de Desarrollo Social </w:t>
            </w:r>
          </w:p>
          <w:p w:rsidR="007119E8" w:rsidRPr="007119E8" w:rsidRDefault="007119E8" w:rsidP="007119E8">
            <w:pPr>
              <w:jc w:val="both"/>
              <w:rPr>
                <w:rFonts w:ascii="Arial" w:eastAsia="Calibri" w:hAnsi="Arial" w:cs="Arial"/>
                <w:sz w:val="20"/>
                <w:szCs w:val="20"/>
              </w:rPr>
            </w:pPr>
          </w:p>
        </w:tc>
        <w:tc>
          <w:tcPr>
            <w:tcW w:w="4345" w:type="dxa"/>
          </w:tcPr>
          <w:p w:rsidR="007119E8" w:rsidRPr="007119E8" w:rsidRDefault="007119E8" w:rsidP="007119E8">
            <w:pPr>
              <w:jc w:val="both"/>
              <w:rPr>
                <w:rFonts w:ascii="Arial" w:eastAsia="Calibri" w:hAnsi="Arial" w:cs="Arial"/>
                <w:b/>
                <w:sz w:val="20"/>
                <w:szCs w:val="20"/>
              </w:rPr>
            </w:pPr>
            <w:r w:rsidRPr="007119E8">
              <w:rPr>
                <w:rFonts w:ascii="Arial" w:eastAsia="Calibri" w:hAnsi="Arial" w:cs="Arial"/>
                <w:b/>
                <w:sz w:val="20"/>
                <w:szCs w:val="20"/>
              </w:rPr>
              <w:t xml:space="preserve">Oportunidades </w:t>
            </w:r>
          </w:p>
          <w:p w:rsidR="007119E8" w:rsidRPr="007119E8" w:rsidRDefault="007119E8" w:rsidP="007119E8">
            <w:pPr>
              <w:numPr>
                <w:ilvl w:val="0"/>
                <w:numId w:val="29"/>
              </w:numPr>
              <w:spacing w:line="240" w:lineRule="auto"/>
              <w:jc w:val="both"/>
              <w:rPr>
                <w:rFonts w:ascii="Arial" w:eastAsia="Calibri" w:hAnsi="Arial" w:cs="Arial"/>
                <w:b/>
                <w:sz w:val="20"/>
                <w:szCs w:val="20"/>
              </w:rPr>
            </w:pPr>
            <w:r w:rsidRPr="007119E8">
              <w:rPr>
                <w:rFonts w:ascii="Arial" w:eastAsia="Calibri" w:hAnsi="Arial" w:cs="Arial"/>
                <w:b/>
                <w:sz w:val="20"/>
                <w:szCs w:val="20"/>
              </w:rPr>
              <w:t xml:space="preserve">Dar a conocer la convocatoria </w:t>
            </w:r>
          </w:p>
          <w:p w:rsidR="007119E8" w:rsidRPr="007119E8" w:rsidRDefault="007119E8" w:rsidP="007119E8">
            <w:pPr>
              <w:numPr>
                <w:ilvl w:val="0"/>
                <w:numId w:val="29"/>
              </w:numPr>
              <w:spacing w:line="240" w:lineRule="auto"/>
              <w:jc w:val="both"/>
              <w:rPr>
                <w:rFonts w:ascii="Arial" w:eastAsia="Calibri" w:hAnsi="Arial" w:cs="Arial"/>
                <w:b/>
                <w:sz w:val="20"/>
                <w:szCs w:val="20"/>
              </w:rPr>
            </w:pPr>
            <w:r w:rsidRPr="007119E8">
              <w:rPr>
                <w:rFonts w:ascii="Arial" w:eastAsia="Calibri" w:hAnsi="Arial" w:cs="Arial"/>
                <w:b/>
                <w:sz w:val="20"/>
                <w:szCs w:val="20"/>
              </w:rPr>
              <w:t>Premiación a los beneficiarios con un pago por $ 2,000 dividido en dos pagos semestrales de $ 1000 cada uno.</w:t>
            </w:r>
          </w:p>
          <w:p w:rsidR="007119E8" w:rsidRPr="007119E8" w:rsidRDefault="007119E8" w:rsidP="007119E8">
            <w:pPr>
              <w:jc w:val="both"/>
              <w:rPr>
                <w:rFonts w:ascii="Arial" w:eastAsia="Calibri" w:hAnsi="Arial" w:cs="Arial"/>
                <w:sz w:val="20"/>
                <w:szCs w:val="20"/>
              </w:rPr>
            </w:pPr>
          </w:p>
        </w:tc>
      </w:tr>
      <w:tr w:rsidR="007119E8" w:rsidRPr="007119E8" w:rsidTr="007119E8">
        <w:trPr>
          <w:trHeight w:val="2328"/>
        </w:trPr>
        <w:tc>
          <w:tcPr>
            <w:tcW w:w="4345" w:type="dxa"/>
          </w:tcPr>
          <w:p w:rsidR="007119E8" w:rsidRPr="007119E8" w:rsidRDefault="007119E8" w:rsidP="007119E8">
            <w:pPr>
              <w:jc w:val="both"/>
              <w:rPr>
                <w:rFonts w:ascii="Arial" w:eastAsia="Calibri" w:hAnsi="Arial" w:cs="Arial"/>
                <w:b/>
                <w:sz w:val="20"/>
                <w:szCs w:val="20"/>
              </w:rPr>
            </w:pPr>
            <w:r w:rsidRPr="007119E8">
              <w:rPr>
                <w:rFonts w:ascii="Arial" w:eastAsia="Calibri" w:hAnsi="Arial" w:cs="Arial"/>
                <w:b/>
                <w:sz w:val="20"/>
                <w:szCs w:val="20"/>
              </w:rPr>
              <w:t xml:space="preserve">Debilidades </w:t>
            </w:r>
          </w:p>
          <w:p w:rsidR="007119E8" w:rsidRPr="007119E8" w:rsidRDefault="007119E8" w:rsidP="007119E8">
            <w:pPr>
              <w:numPr>
                <w:ilvl w:val="0"/>
                <w:numId w:val="30"/>
              </w:numPr>
              <w:jc w:val="both"/>
              <w:rPr>
                <w:rFonts w:ascii="Arial" w:eastAsia="Calibri" w:hAnsi="Arial" w:cs="Arial"/>
                <w:b/>
                <w:sz w:val="20"/>
                <w:szCs w:val="20"/>
              </w:rPr>
            </w:pPr>
            <w:r w:rsidRPr="007119E8">
              <w:rPr>
                <w:rFonts w:ascii="Arial" w:eastAsia="Calibri" w:hAnsi="Arial" w:cs="Arial"/>
                <w:b/>
                <w:sz w:val="20"/>
                <w:szCs w:val="20"/>
              </w:rPr>
              <w:t xml:space="preserve">Reducción del presupuesto </w:t>
            </w:r>
          </w:p>
          <w:p w:rsidR="007119E8" w:rsidRPr="007119E8" w:rsidRDefault="007119E8" w:rsidP="007119E8">
            <w:pPr>
              <w:numPr>
                <w:ilvl w:val="0"/>
                <w:numId w:val="30"/>
              </w:numPr>
              <w:jc w:val="both"/>
              <w:rPr>
                <w:rFonts w:ascii="Arial" w:eastAsia="Calibri" w:hAnsi="Arial" w:cs="Arial"/>
                <w:b/>
                <w:sz w:val="20"/>
                <w:szCs w:val="20"/>
              </w:rPr>
            </w:pPr>
            <w:r w:rsidRPr="007119E8">
              <w:rPr>
                <w:rFonts w:ascii="Arial" w:eastAsia="Calibri" w:hAnsi="Arial" w:cs="Arial"/>
                <w:b/>
                <w:sz w:val="20"/>
                <w:szCs w:val="20"/>
              </w:rPr>
              <w:t>Escasos recursos materiales para la operación del Programa.</w:t>
            </w:r>
          </w:p>
        </w:tc>
        <w:tc>
          <w:tcPr>
            <w:tcW w:w="4345" w:type="dxa"/>
          </w:tcPr>
          <w:p w:rsidR="007119E8" w:rsidRPr="007119E8" w:rsidRDefault="007119E8" w:rsidP="007119E8">
            <w:pPr>
              <w:jc w:val="both"/>
              <w:rPr>
                <w:rFonts w:ascii="Arial" w:eastAsia="Calibri" w:hAnsi="Arial" w:cs="Arial"/>
                <w:b/>
                <w:sz w:val="20"/>
                <w:szCs w:val="20"/>
              </w:rPr>
            </w:pPr>
            <w:r w:rsidRPr="007119E8">
              <w:rPr>
                <w:rFonts w:ascii="Arial" w:eastAsia="Calibri" w:hAnsi="Arial" w:cs="Arial"/>
                <w:b/>
                <w:sz w:val="20"/>
                <w:szCs w:val="20"/>
              </w:rPr>
              <w:t xml:space="preserve">Amenazas </w:t>
            </w:r>
          </w:p>
          <w:p w:rsidR="007119E8" w:rsidRPr="007119E8" w:rsidRDefault="007119E8" w:rsidP="007119E8">
            <w:pPr>
              <w:numPr>
                <w:ilvl w:val="0"/>
                <w:numId w:val="31"/>
              </w:numPr>
              <w:jc w:val="both"/>
              <w:rPr>
                <w:rFonts w:ascii="Arial" w:eastAsia="Calibri" w:hAnsi="Arial" w:cs="Arial"/>
                <w:b/>
                <w:sz w:val="20"/>
                <w:szCs w:val="20"/>
              </w:rPr>
            </w:pPr>
            <w:r w:rsidRPr="007119E8">
              <w:rPr>
                <w:rFonts w:ascii="Arial" w:eastAsia="Calibri" w:hAnsi="Arial" w:cs="Arial"/>
                <w:b/>
                <w:sz w:val="20"/>
                <w:szCs w:val="20"/>
              </w:rPr>
              <w:t xml:space="preserve">No autorización de presupuesto </w:t>
            </w:r>
          </w:p>
          <w:p w:rsidR="007119E8" w:rsidRPr="007119E8" w:rsidRDefault="007119E8" w:rsidP="007119E8">
            <w:pPr>
              <w:numPr>
                <w:ilvl w:val="0"/>
                <w:numId w:val="31"/>
              </w:numPr>
              <w:jc w:val="both"/>
              <w:rPr>
                <w:rFonts w:ascii="Arial" w:eastAsia="Calibri" w:hAnsi="Arial" w:cs="Arial"/>
                <w:b/>
                <w:sz w:val="20"/>
                <w:szCs w:val="20"/>
              </w:rPr>
            </w:pPr>
            <w:r w:rsidRPr="007119E8">
              <w:rPr>
                <w:rFonts w:ascii="Arial" w:eastAsia="Calibri" w:hAnsi="Arial" w:cs="Arial"/>
                <w:b/>
                <w:sz w:val="20"/>
                <w:szCs w:val="20"/>
              </w:rPr>
              <w:t xml:space="preserve">El desinterés por parte de los beneficiarios. </w:t>
            </w:r>
          </w:p>
        </w:tc>
      </w:tr>
    </w:tbl>
    <w:p w:rsidR="00BA33B7" w:rsidRDefault="00BA33B7" w:rsidP="00165775">
      <w:pPr>
        <w:jc w:val="both"/>
        <w:rPr>
          <w:rFonts w:ascii="Arial" w:hAnsi="Arial" w:cs="Arial"/>
          <w:sz w:val="24"/>
          <w:szCs w:val="24"/>
          <w:lang w:val="es-ES"/>
        </w:rPr>
      </w:pPr>
    </w:p>
    <w:p w:rsidR="007119E8" w:rsidRDefault="007119E8" w:rsidP="00165775">
      <w:pPr>
        <w:jc w:val="both"/>
        <w:rPr>
          <w:rFonts w:ascii="Arial" w:hAnsi="Arial" w:cs="Arial"/>
          <w:sz w:val="24"/>
          <w:szCs w:val="24"/>
          <w:lang w:val="es-ES"/>
        </w:rPr>
      </w:pPr>
    </w:p>
    <w:p w:rsidR="007119E8" w:rsidRDefault="007119E8" w:rsidP="00165775">
      <w:pPr>
        <w:jc w:val="both"/>
        <w:rPr>
          <w:rFonts w:ascii="Arial" w:hAnsi="Arial" w:cs="Arial"/>
          <w:sz w:val="24"/>
          <w:szCs w:val="24"/>
          <w:lang w:val="es-ES"/>
        </w:rPr>
      </w:pPr>
    </w:p>
    <w:p w:rsidR="006F4C06" w:rsidRPr="006F4C06" w:rsidRDefault="006F4C06" w:rsidP="00165775">
      <w:pPr>
        <w:jc w:val="both"/>
        <w:rPr>
          <w:rFonts w:ascii="Arial" w:hAnsi="Arial" w:cs="Arial"/>
          <w:b/>
          <w:sz w:val="24"/>
          <w:szCs w:val="24"/>
          <w:lang w:val="es-ES_tradnl"/>
        </w:rPr>
      </w:pPr>
    </w:p>
    <w:p w:rsidR="006F4C06" w:rsidRPr="007A72F4" w:rsidRDefault="006F4C06" w:rsidP="007A72F4">
      <w:pPr>
        <w:pStyle w:val="Prrafodelista"/>
        <w:numPr>
          <w:ilvl w:val="0"/>
          <w:numId w:val="23"/>
        </w:numPr>
        <w:jc w:val="both"/>
        <w:rPr>
          <w:rFonts w:ascii="Arial" w:hAnsi="Arial" w:cs="Arial"/>
          <w:b/>
          <w:sz w:val="24"/>
          <w:szCs w:val="24"/>
          <w:lang w:val="es-ES_tradnl"/>
        </w:rPr>
      </w:pPr>
      <w:r w:rsidRPr="007A72F4">
        <w:rPr>
          <w:rFonts w:ascii="Arial" w:hAnsi="Arial" w:cs="Arial"/>
          <w:b/>
          <w:sz w:val="24"/>
          <w:szCs w:val="24"/>
          <w:lang w:val="es-ES_tradnl"/>
        </w:rPr>
        <w:lastRenderedPageBreak/>
        <w:t>“Los más Brillantes de Iztacalco”</w:t>
      </w:r>
    </w:p>
    <w:p w:rsidR="007A72F4" w:rsidRPr="007A72F4" w:rsidRDefault="007A72F4" w:rsidP="007A72F4">
      <w:pPr>
        <w:jc w:val="both"/>
        <w:rPr>
          <w:rFonts w:ascii="Arial" w:hAnsi="Arial" w:cs="Arial"/>
          <w:sz w:val="24"/>
          <w:szCs w:val="24"/>
          <w:lang w:val="es-ES_tradnl"/>
        </w:rPr>
      </w:pPr>
      <w:r w:rsidRPr="007A72F4">
        <w:rPr>
          <w:rFonts w:ascii="Arial" w:hAnsi="Arial" w:cs="Arial"/>
          <w:b/>
          <w:bCs/>
          <w:sz w:val="24"/>
          <w:szCs w:val="24"/>
        </w:rPr>
        <w:t>Descripción del objeto de evaluación</w:t>
      </w:r>
    </w:p>
    <w:p w:rsidR="007A72F4" w:rsidRPr="007A72F4" w:rsidRDefault="007A72F4" w:rsidP="007A72F4">
      <w:pPr>
        <w:jc w:val="both"/>
        <w:rPr>
          <w:rFonts w:ascii="Arial" w:hAnsi="Arial" w:cs="Arial"/>
          <w:sz w:val="24"/>
          <w:szCs w:val="24"/>
          <w:lang w:val="es-ES_tradnl"/>
        </w:rPr>
      </w:pPr>
      <w:r w:rsidRPr="007A72F4">
        <w:rPr>
          <w:rFonts w:ascii="Arial" w:hAnsi="Arial" w:cs="Arial"/>
          <w:sz w:val="24"/>
          <w:szCs w:val="24"/>
        </w:rPr>
        <w:t xml:space="preserve">Motivar el estudio y el esfuerzo de los alumnos de educación secundaria, elevar el nivel educativo y el promedio de escolaridad en la demarcación, premiar a los alumnos más destacados a través de un viaje a un </w:t>
      </w:r>
      <w:r>
        <w:rPr>
          <w:rFonts w:ascii="Arial" w:hAnsi="Arial" w:cs="Arial"/>
          <w:sz w:val="24"/>
          <w:szCs w:val="24"/>
        </w:rPr>
        <w:t>e</w:t>
      </w:r>
      <w:r w:rsidRPr="007A72F4">
        <w:rPr>
          <w:rFonts w:ascii="Arial" w:hAnsi="Arial" w:cs="Arial"/>
          <w:sz w:val="24"/>
          <w:szCs w:val="24"/>
        </w:rPr>
        <w:t xml:space="preserve">stado de la República </w:t>
      </w:r>
      <w:r>
        <w:rPr>
          <w:rFonts w:ascii="Arial" w:hAnsi="Arial" w:cs="Arial"/>
          <w:sz w:val="24"/>
          <w:szCs w:val="24"/>
        </w:rPr>
        <w:t xml:space="preserve">con </w:t>
      </w:r>
      <w:r w:rsidRPr="007A72F4">
        <w:rPr>
          <w:rFonts w:ascii="Arial" w:hAnsi="Arial" w:cs="Arial"/>
          <w:sz w:val="24"/>
          <w:szCs w:val="24"/>
        </w:rPr>
        <w:t>todos los gastos pagados.</w:t>
      </w:r>
    </w:p>
    <w:p w:rsidR="007A72F4" w:rsidRDefault="007A72F4" w:rsidP="007A72F4">
      <w:pPr>
        <w:jc w:val="both"/>
        <w:rPr>
          <w:rFonts w:ascii="Arial" w:hAnsi="Arial" w:cs="Arial"/>
          <w:b/>
          <w:bCs/>
          <w:sz w:val="24"/>
          <w:szCs w:val="24"/>
        </w:rPr>
      </w:pPr>
      <w:r w:rsidRPr="007A72F4">
        <w:rPr>
          <w:rFonts w:ascii="Arial" w:hAnsi="Arial" w:cs="Arial"/>
          <w:b/>
          <w:bCs/>
          <w:sz w:val="24"/>
          <w:szCs w:val="24"/>
        </w:rPr>
        <w:t>Línea basal del programa:</w:t>
      </w:r>
    </w:p>
    <w:p w:rsidR="007A72F4" w:rsidRPr="007A72F4" w:rsidRDefault="00C502C7" w:rsidP="007A72F4">
      <w:pPr>
        <w:jc w:val="both"/>
        <w:rPr>
          <w:rFonts w:ascii="Arial" w:hAnsi="Arial" w:cs="Arial"/>
          <w:bCs/>
          <w:sz w:val="24"/>
          <w:szCs w:val="24"/>
        </w:rPr>
      </w:pPr>
      <w:r w:rsidRPr="00C502C7">
        <w:rPr>
          <w:rFonts w:ascii="Arial" w:hAnsi="Arial" w:cs="Arial"/>
          <w:bCs/>
          <w:sz w:val="24"/>
          <w:szCs w:val="24"/>
        </w:rPr>
        <w:t>En este caso muy particular de la Delegación Iztacalco la asistencia escolar es de 355,855 personas de las cuales asisten 99,946 de las cuales 50, 149 son hombres y 49,797 son mujeres. El número que no asiste es de 253,182 personas de las cuales 116, 494 son hombres y 136,533 mujeres</w:t>
      </w:r>
    </w:p>
    <w:p w:rsidR="00C502C7" w:rsidRDefault="00C502C7" w:rsidP="00C502C7">
      <w:pPr>
        <w:jc w:val="both"/>
        <w:rPr>
          <w:rFonts w:ascii="Arial" w:hAnsi="Arial" w:cs="Arial"/>
          <w:sz w:val="24"/>
          <w:szCs w:val="24"/>
        </w:rPr>
      </w:pPr>
      <w:r>
        <w:rPr>
          <w:rFonts w:ascii="Arial" w:hAnsi="Arial" w:cs="Arial"/>
          <w:b/>
          <w:bCs/>
          <w:sz w:val="24"/>
          <w:szCs w:val="24"/>
        </w:rPr>
        <w:t>P</w:t>
      </w:r>
      <w:r w:rsidRPr="001F2EFD">
        <w:rPr>
          <w:rFonts w:ascii="Arial" w:hAnsi="Arial" w:cs="Arial"/>
          <w:b/>
          <w:bCs/>
          <w:sz w:val="24"/>
          <w:szCs w:val="24"/>
        </w:rPr>
        <w:t>oblación objetivo del programa</w:t>
      </w:r>
    </w:p>
    <w:p w:rsidR="00C502C7" w:rsidRDefault="00C502C7" w:rsidP="00C502C7">
      <w:pPr>
        <w:jc w:val="both"/>
        <w:rPr>
          <w:rFonts w:ascii="Arial" w:hAnsi="Arial" w:cs="Arial"/>
          <w:sz w:val="24"/>
          <w:szCs w:val="24"/>
        </w:rPr>
      </w:pPr>
      <w:r w:rsidRPr="001F2EFD">
        <w:rPr>
          <w:rFonts w:ascii="Arial" w:hAnsi="Arial" w:cs="Arial"/>
          <w:sz w:val="24"/>
          <w:szCs w:val="24"/>
        </w:rPr>
        <w:t>La crisis económica por la que atraviesa México ha provocado que cada vez sean más las familias que se encuentran en situación de vulnerabilidad y pobreza. Las graves diferencias económicas y falta de oportunidades que se han generado en el mundo de la globalización aunado a las deficiencias del sistema educativo, impide que las escuelas sean un ámbito de formación para niños y jóvenes, produciendo de esta manera rezago educativo y deserción escolar. Aquellos jóvenes en estas condiciones, tampoco son absorbidos por el mercado laboral, y como consecuencia de ello, hoy  tenemos en México jóvenes  que no estudian ni trabajan.</w:t>
      </w:r>
    </w:p>
    <w:p w:rsidR="00C502C7" w:rsidRDefault="00C502C7" w:rsidP="00C502C7">
      <w:pPr>
        <w:jc w:val="both"/>
        <w:rPr>
          <w:rFonts w:ascii="Arial" w:hAnsi="Arial" w:cs="Arial"/>
          <w:b/>
          <w:bCs/>
          <w:sz w:val="24"/>
          <w:szCs w:val="24"/>
        </w:rPr>
      </w:pPr>
      <w:r w:rsidRPr="001F2EFD">
        <w:rPr>
          <w:rFonts w:ascii="Arial" w:hAnsi="Arial" w:cs="Arial"/>
          <w:b/>
          <w:bCs/>
          <w:sz w:val="24"/>
          <w:szCs w:val="24"/>
        </w:rPr>
        <w:t>Árbol de objetivos del programa:</w:t>
      </w:r>
    </w:p>
    <w:tbl>
      <w:tblPr>
        <w:tblStyle w:val="Tablaconcuadrcula"/>
        <w:tblW w:w="0" w:type="auto"/>
        <w:tblLook w:val="04A0"/>
      </w:tblPr>
      <w:tblGrid>
        <w:gridCol w:w="9054"/>
      </w:tblGrid>
      <w:tr w:rsidR="00C502C7" w:rsidRPr="00C502C7" w:rsidTr="00C502C7">
        <w:trPr>
          <w:trHeight w:val="2080"/>
        </w:trPr>
        <w:tc>
          <w:tcPr>
            <w:tcW w:w="9054" w:type="dxa"/>
            <w:tcBorders>
              <w:top w:val="nil"/>
              <w:left w:val="nil"/>
              <w:bottom w:val="nil"/>
              <w:right w:val="nil"/>
            </w:tcBorders>
            <w:noWrap/>
            <w:hideMark/>
          </w:tcPr>
          <w:p w:rsidR="00C502C7" w:rsidRPr="00C502C7" w:rsidRDefault="00C502C7" w:rsidP="00C502C7">
            <w:pPr>
              <w:spacing w:after="200" w:line="276" w:lineRule="auto"/>
              <w:jc w:val="both"/>
              <w:rPr>
                <w:rFonts w:ascii="Arial" w:hAnsi="Arial" w:cs="Arial"/>
                <w:bCs/>
                <w:sz w:val="24"/>
                <w:szCs w:val="24"/>
              </w:rPr>
            </w:pPr>
            <w:r w:rsidRPr="00C502C7">
              <w:rPr>
                <w:rFonts w:ascii="Arial" w:hAnsi="Arial" w:cs="Arial"/>
                <w:bCs/>
                <w:sz w:val="24"/>
                <w:szCs w:val="24"/>
              </w:rPr>
              <w:t>1.- Fortalecer la educación pública de la demarcación</w:t>
            </w:r>
          </w:p>
          <w:p w:rsidR="00C502C7" w:rsidRPr="00C502C7" w:rsidRDefault="00C502C7" w:rsidP="00C502C7">
            <w:pPr>
              <w:spacing w:after="200" w:line="276" w:lineRule="auto"/>
              <w:jc w:val="both"/>
              <w:rPr>
                <w:rFonts w:ascii="Arial" w:hAnsi="Arial" w:cs="Arial"/>
                <w:bCs/>
                <w:sz w:val="24"/>
                <w:szCs w:val="24"/>
              </w:rPr>
            </w:pPr>
            <w:r w:rsidRPr="00C502C7">
              <w:rPr>
                <w:rFonts w:ascii="Arial" w:hAnsi="Arial" w:cs="Arial"/>
                <w:bCs/>
                <w:sz w:val="24"/>
                <w:szCs w:val="24"/>
              </w:rPr>
              <w:t>2.- Motivar el estudio y esfuerzo a través del incentivo de un viaje</w:t>
            </w:r>
          </w:p>
          <w:p w:rsidR="00C502C7" w:rsidRPr="00C502C7" w:rsidRDefault="00C502C7" w:rsidP="00C502C7">
            <w:pPr>
              <w:spacing w:after="200" w:line="276" w:lineRule="auto"/>
              <w:jc w:val="both"/>
              <w:rPr>
                <w:rFonts w:ascii="Arial" w:hAnsi="Arial" w:cs="Arial"/>
                <w:bCs/>
                <w:sz w:val="24"/>
                <w:szCs w:val="24"/>
              </w:rPr>
            </w:pPr>
            <w:r w:rsidRPr="00C502C7">
              <w:rPr>
                <w:rFonts w:ascii="Arial" w:hAnsi="Arial" w:cs="Arial"/>
                <w:bCs/>
                <w:sz w:val="24"/>
                <w:szCs w:val="24"/>
              </w:rPr>
              <w:t>3.- Coadyuvar a elevar el nivel educativo en la delegación</w:t>
            </w:r>
          </w:p>
          <w:p w:rsidR="00C502C7" w:rsidRPr="00C502C7" w:rsidRDefault="00C502C7" w:rsidP="00C502C7">
            <w:pPr>
              <w:jc w:val="both"/>
              <w:rPr>
                <w:rFonts w:ascii="Arial" w:hAnsi="Arial" w:cs="Arial"/>
                <w:bCs/>
                <w:sz w:val="24"/>
                <w:szCs w:val="24"/>
              </w:rPr>
            </w:pPr>
            <w:r w:rsidRPr="00C502C7">
              <w:rPr>
                <w:rFonts w:ascii="Arial" w:hAnsi="Arial" w:cs="Arial"/>
                <w:bCs/>
                <w:sz w:val="24"/>
                <w:szCs w:val="24"/>
              </w:rPr>
              <w:t>4.- Reconocer el estudio y esfuerzo de los alumnos</w:t>
            </w:r>
          </w:p>
        </w:tc>
      </w:tr>
      <w:tr w:rsidR="00C502C7" w:rsidRPr="00C502C7" w:rsidTr="00C502C7">
        <w:trPr>
          <w:trHeight w:val="630"/>
        </w:trPr>
        <w:tc>
          <w:tcPr>
            <w:tcW w:w="9054" w:type="dxa"/>
            <w:tcBorders>
              <w:top w:val="nil"/>
              <w:left w:val="nil"/>
              <w:bottom w:val="nil"/>
              <w:right w:val="nil"/>
            </w:tcBorders>
            <w:hideMark/>
          </w:tcPr>
          <w:p w:rsidR="00C502C7" w:rsidRPr="00C502C7" w:rsidRDefault="00C502C7" w:rsidP="003936DC">
            <w:pPr>
              <w:spacing w:after="200" w:line="276" w:lineRule="auto"/>
              <w:jc w:val="both"/>
              <w:rPr>
                <w:rFonts w:ascii="Arial" w:hAnsi="Arial" w:cs="Arial"/>
                <w:bCs/>
                <w:sz w:val="24"/>
                <w:szCs w:val="24"/>
              </w:rPr>
            </w:pPr>
            <w:r w:rsidRPr="00C502C7">
              <w:rPr>
                <w:rFonts w:ascii="Arial" w:hAnsi="Arial" w:cs="Arial"/>
                <w:bCs/>
                <w:sz w:val="24"/>
                <w:szCs w:val="24"/>
              </w:rPr>
              <w:lastRenderedPageBreak/>
              <w:t>5.- Apoyar la economía familiar de los benef</w:t>
            </w:r>
            <w:r w:rsidR="003936DC">
              <w:rPr>
                <w:rFonts w:ascii="Arial" w:hAnsi="Arial" w:cs="Arial"/>
                <w:bCs/>
                <w:sz w:val="24"/>
                <w:szCs w:val="24"/>
              </w:rPr>
              <w:t>iciarios, ya que no todos tienen</w:t>
            </w:r>
            <w:r w:rsidRPr="00C502C7">
              <w:rPr>
                <w:rFonts w:ascii="Arial" w:hAnsi="Arial" w:cs="Arial"/>
                <w:bCs/>
                <w:sz w:val="24"/>
                <w:szCs w:val="24"/>
              </w:rPr>
              <w:t xml:space="preserve"> la</w:t>
            </w:r>
            <w:r w:rsidR="003936DC">
              <w:rPr>
                <w:rFonts w:ascii="Arial" w:hAnsi="Arial" w:cs="Arial"/>
                <w:bCs/>
                <w:sz w:val="24"/>
                <w:szCs w:val="24"/>
              </w:rPr>
              <w:t>s</w:t>
            </w:r>
            <w:r w:rsidRPr="00C502C7">
              <w:rPr>
                <w:rFonts w:ascii="Arial" w:hAnsi="Arial" w:cs="Arial"/>
                <w:bCs/>
                <w:sz w:val="24"/>
                <w:szCs w:val="24"/>
              </w:rPr>
              <w:t xml:space="preserve"> posibilidades de realizar un viaje al interior de la República</w:t>
            </w:r>
            <w:r w:rsidR="003936DC">
              <w:rPr>
                <w:rFonts w:ascii="Arial" w:hAnsi="Arial" w:cs="Arial"/>
                <w:bCs/>
                <w:sz w:val="24"/>
                <w:szCs w:val="24"/>
              </w:rPr>
              <w:t>.</w:t>
            </w:r>
          </w:p>
        </w:tc>
      </w:tr>
    </w:tbl>
    <w:p w:rsidR="00C502C7" w:rsidRDefault="00C502C7" w:rsidP="00C502C7">
      <w:pPr>
        <w:jc w:val="both"/>
        <w:rPr>
          <w:rFonts w:ascii="Arial" w:hAnsi="Arial" w:cs="Arial"/>
          <w:sz w:val="24"/>
          <w:szCs w:val="24"/>
          <w:lang w:val="es-ES_tradnl"/>
        </w:rPr>
      </w:pPr>
      <w:r w:rsidRPr="001F2EFD">
        <w:rPr>
          <w:rFonts w:ascii="Arial" w:hAnsi="Arial" w:cs="Arial"/>
          <w:b/>
          <w:bCs/>
          <w:sz w:val="24"/>
          <w:szCs w:val="24"/>
        </w:rPr>
        <w:t>Alineación del programa con la política social del distrito federal</w:t>
      </w:r>
    </w:p>
    <w:p w:rsidR="00C502C7" w:rsidRDefault="00C502C7" w:rsidP="00C502C7">
      <w:pPr>
        <w:jc w:val="both"/>
        <w:rPr>
          <w:rFonts w:ascii="Arial" w:hAnsi="Arial" w:cs="Arial"/>
          <w:sz w:val="24"/>
          <w:szCs w:val="24"/>
          <w:lang w:val="es-ES_tradnl"/>
        </w:rPr>
      </w:pPr>
      <w:r w:rsidRPr="001F2EFD">
        <w:rPr>
          <w:rFonts w:ascii="Arial" w:hAnsi="Arial" w:cs="Arial"/>
          <w:sz w:val="24"/>
          <w:szCs w:val="24"/>
        </w:rPr>
        <w:t xml:space="preserve">En cumplimiento al eje rector del Programa General de Desarrollo del Gobierno del Distrito Federal, que establece que es responsabilidad del </w:t>
      </w:r>
      <w:r w:rsidR="003936DC">
        <w:rPr>
          <w:rFonts w:ascii="Arial" w:hAnsi="Arial" w:cs="Arial"/>
          <w:sz w:val="24"/>
          <w:szCs w:val="24"/>
        </w:rPr>
        <w:t>g</w:t>
      </w:r>
      <w:r w:rsidRPr="001F2EFD">
        <w:rPr>
          <w:rFonts w:ascii="Arial" w:hAnsi="Arial" w:cs="Arial"/>
          <w:sz w:val="24"/>
          <w:szCs w:val="24"/>
        </w:rPr>
        <w:t xml:space="preserve">obierno mejorar la calidad de vida y garantizar a las futuras generaciones una ciudad segura, saludable y hermosa; en concordancia con el eje el eje rector del programa de Desarrollo Social del Distrito Federal  cuyo propósito es construir una ciudad con igualdad, equidad, justicia social, reconocimiento de la diversidad, alta cohesión e integración social, pleno goce de los derechos, creciente elevación de la calidad de vida y acceso universal al conjunto de bienes y servicios públicos urbanos, erradicando la desigualdad y la exclusión e inequidad social entre individuos, grupos y ámbitos territoriales con el fin de lograr su incorporación plena a la vida económica, social y cultural y construirse como ciudadanos con plenos derechos, debiendo construir y ser impulsada con la participación de todos; asimismo fomentar la acción coordinada y complementaria entre los diferentes niveles del Gobierno, la ciudadanía y sus organizaciones. Restando y cumpliendo los ejes rectores del programa de Derechos Humanos del Distrito Federal, que tiene por objetivo proponer soluciones estableciendo estrategias y líneas de acción para respetar, proteger garantizar y promover el derecho a la igualdad, a la no discriminación de las personas, el derecho a la educación de las  derechos civiles, políticos, económicos sociales, culturales y ambientales de la infancia; </w:t>
      </w:r>
      <w:r w:rsidR="003936DC">
        <w:rPr>
          <w:rFonts w:ascii="Arial" w:hAnsi="Arial" w:cs="Arial"/>
          <w:sz w:val="24"/>
          <w:szCs w:val="24"/>
        </w:rPr>
        <w:t xml:space="preserve">así </w:t>
      </w:r>
      <w:r w:rsidR="003936DC" w:rsidRPr="001F2EFD">
        <w:rPr>
          <w:rFonts w:ascii="Arial" w:hAnsi="Arial" w:cs="Arial"/>
          <w:sz w:val="24"/>
          <w:szCs w:val="24"/>
        </w:rPr>
        <w:t>mismo</w:t>
      </w:r>
      <w:r w:rsidRPr="001F2EFD">
        <w:rPr>
          <w:rFonts w:ascii="Arial" w:hAnsi="Arial" w:cs="Arial"/>
          <w:sz w:val="24"/>
          <w:szCs w:val="24"/>
        </w:rPr>
        <w:t xml:space="preserve"> en concordancia con el eje rector del programa de Desarrollo Delegacional y el Programa de Desarrollo Social de la Delegación Iztacalco que estipulan que a través de las políticas públicas y sociales establecidas se pretende mejorar las condiciones de vida de sus habitantes, atendiendo las necesidades de su población  con equidad y con ello garantizar sus derechos como ciudadanos para lograr su mejor desarrollo, crecimiento y bienestar social; poniendo  especial énfasis en la población infantil. Asimismo en materia de educación pretende coadyuvar a evitar la deserción escolar el rezago educativo y elevar el nivel educativo de la demarcación. Por ello la Delegación Iztacalco seguirá creando, ampliando y reforzando las políticas públicas y sociales en  materia de educación con la creación y ampliación de los programas en apoyo a la educación formal.</w:t>
      </w:r>
    </w:p>
    <w:p w:rsidR="007A72F4" w:rsidRDefault="00F9032A" w:rsidP="007A72F4">
      <w:pPr>
        <w:jc w:val="both"/>
        <w:rPr>
          <w:rFonts w:ascii="Arial" w:hAnsi="Arial" w:cs="Arial"/>
          <w:b/>
          <w:bCs/>
          <w:sz w:val="24"/>
          <w:szCs w:val="24"/>
        </w:rPr>
      </w:pPr>
      <w:r w:rsidRPr="00F9032A">
        <w:rPr>
          <w:rFonts w:ascii="Arial" w:hAnsi="Arial" w:cs="Arial"/>
          <w:b/>
          <w:bCs/>
          <w:sz w:val="24"/>
          <w:szCs w:val="24"/>
        </w:rPr>
        <w:lastRenderedPageBreak/>
        <w:t>Mecanismos de Participación Ciudadana</w:t>
      </w:r>
      <w:r>
        <w:rPr>
          <w:rFonts w:ascii="Arial" w:hAnsi="Arial" w:cs="Arial"/>
          <w:b/>
          <w:bCs/>
          <w:sz w:val="24"/>
          <w:szCs w:val="24"/>
        </w:rPr>
        <w:t>:</w:t>
      </w:r>
    </w:p>
    <w:p w:rsidR="00F9032A" w:rsidRDefault="00F9032A" w:rsidP="007A72F4">
      <w:pPr>
        <w:jc w:val="both"/>
        <w:rPr>
          <w:rFonts w:ascii="Arial" w:hAnsi="Arial" w:cs="Arial"/>
          <w:sz w:val="24"/>
          <w:szCs w:val="24"/>
        </w:rPr>
      </w:pPr>
      <w:r w:rsidRPr="00F9032A">
        <w:rPr>
          <w:rFonts w:ascii="Arial" w:hAnsi="Arial" w:cs="Arial"/>
          <w:sz w:val="24"/>
          <w:szCs w:val="24"/>
        </w:rPr>
        <w:t>Se realiza una reunión con padres de familia para darles a conocer el proyecto del programa, itinerario y ropa adecuada para viajar al final de la reunión se realiza la toma de fotografía panorámica de todos lo</w:t>
      </w:r>
      <w:r>
        <w:rPr>
          <w:rFonts w:ascii="Arial" w:hAnsi="Arial" w:cs="Arial"/>
          <w:sz w:val="24"/>
          <w:szCs w:val="24"/>
        </w:rPr>
        <w:t>s</w:t>
      </w:r>
      <w:r w:rsidRPr="00F9032A">
        <w:rPr>
          <w:rFonts w:ascii="Arial" w:hAnsi="Arial" w:cs="Arial"/>
          <w:sz w:val="24"/>
          <w:szCs w:val="24"/>
        </w:rPr>
        <w:t xml:space="preserve"> alumnos beneficiados en el programa.</w:t>
      </w:r>
    </w:p>
    <w:p w:rsidR="00F9032A" w:rsidRDefault="00F9032A" w:rsidP="007A72F4">
      <w:pPr>
        <w:jc w:val="both"/>
        <w:rPr>
          <w:rFonts w:ascii="Arial" w:hAnsi="Arial" w:cs="Arial"/>
          <w:b/>
          <w:bCs/>
          <w:sz w:val="24"/>
          <w:szCs w:val="24"/>
        </w:rPr>
      </w:pPr>
      <w:r w:rsidRPr="00F9032A">
        <w:rPr>
          <w:rFonts w:ascii="Arial" w:hAnsi="Arial" w:cs="Arial"/>
          <w:b/>
          <w:bCs/>
          <w:sz w:val="24"/>
          <w:szCs w:val="24"/>
        </w:rPr>
        <w:t>Los recursos empleados por el programa</w:t>
      </w:r>
      <w:r>
        <w:rPr>
          <w:rFonts w:ascii="Arial" w:hAnsi="Arial" w:cs="Arial"/>
          <w:b/>
          <w:bCs/>
          <w:sz w:val="24"/>
          <w:szCs w:val="24"/>
        </w:rPr>
        <w:t>:</w:t>
      </w:r>
    </w:p>
    <w:p w:rsidR="00F9032A" w:rsidRDefault="00870B2F" w:rsidP="007A72F4">
      <w:pPr>
        <w:jc w:val="both"/>
        <w:rPr>
          <w:rFonts w:ascii="Arial" w:hAnsi="Arial" w:cs="Arial"/>
          <w:sz w:val="24"/>
          <w:szCs w:val="24"/>
        </w:rPr>
      </w:pPr>
      <w:r w:rsidRPr="00870B2F">
        <w:rPr>
          <w:rFonts w:ascii="Arial" w:hAnsi="Arial" w:cs="Arial"/>
          <w:sz w:val="24"/>
          <w:szCs w:val="24"/>
        </w:rPr>
        <w:t>El programa de los Más Brillantes de Iztacalco ofrece un viaje todo pagado en el mes de julio a un estado de la República Mexicana por 5 días y 4 noches, se contempla llevar a un número de 100 personas al viaje, sin embargo puede variar de acuerdo a la disponibilidad de recursos económicos; asimismo para el viaje se les entrega un pan</w:t>
      </w:r>
      <w:r>
        <w:rPr>
          <w:rFonts w:ascii="Arial" w:hAnsi="Arial" w:cs="Arial"/>
          <w:sz w:val="24"/>
          <w:szCs w:val="24"/>
        </w:rPr>
        <w:t>t</w:t>
      </w:r>
      <w:r w:rsidRPr="00870B2F">
        <w:rPr>
          <w:rFonts w:ascii="Arial" w:hAnsi="Arial" w:cs="Arial"/>
          <w:sz w:val="24"/>
          <w:szCs w:val="24"/>
        </w:rPr>
        <w:t>s, chamarra, camiseta, bermuda y gorra con el logo distintivo de nombre del programa.</w:t>
      </w:r>
    </w:p>
    <w:p w:rsidR="00870B2F" w:rsidRDefault="00870B2F" w:rsidP="007A72F4">
      <w:pPr>
        <w:jc w:val="both"/>
        <w:rPr>
          <w:rFonts w:ascii="Arial" w:hAnsi="Arial" w:cs="Arial"/>
          <w:sz w:val="24"/>
          <w:szCs w:val="24"/>
        </w:rPr>
      </w:pPr>
      <w:r w:rsidRPr="00870B2F">
        <w:rPr>
          <w:rFonts w:ascii="Arial" w:hAnsi="Arial" w:cs="Arial"/>
          <w:sz w:val="24"/>
          <w:szCs w:val="24"/>
        </w:rPr>
        <w:t>La política y monto de esta aportación será definida, cada ejercicio fiscal por la autoridad delegacional correspondiente.</w:t>
      </w: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870B2F" w:rsidRDefault="00870B2F" w:rsidP="007A72F4">
      <w:pPr>
        <w:jc w:val="both"/>
        <w:rPr>
          <w:rFonts w:ascii="Arial" w:hAnsi="Arial" w:cs="Arial"/>
          <w:sz w:val="24"/>
          <w:szCs w:val="24"/>
        </w:rPr>
      </w:pPr>
    </w:p>
    <w:p w:rsidR="003936DC" w:rsidRDefault="003936DC" w:rsidP="007A72F4">
      <w:pPr>
        <w:jc w:val="both"/>
        <w:rPr>
          <w:rFonts w:ascii="Arial" w:hAnsi="Arial" w:cs="Arial"/>
          <w:sz w:val="24"/>
          <w:szCs w:val="24"/>
        </w:rPr>
      </w:pPr>
    </w:p>
    <w:p w:rsidR="00870B2F" w:rsidRDefault="00870B2F" w:rsidP="00870B2F">
      <w:pPr>
        <w:spacing w:line="240" w:lineRule="auto"/>
        <w:jc w:val="center"/>
        <w:rPr>
          <w:rFonts w:ascii="Arial" w:eastAsia="Calibri" w:hAnsi="Arial" w:cs="Arial"/>
          <w:b/>
          <w:sz w:val="24"/>
          <w:szCs w:val="24"/>
        </w:rPr>
      </w:pPr>
      <w:r>
        <w:rPr>
          <w:rFonts w:ascii="Arial" w:eastAsia="Calibri" w:hAnsi="Arial" w:cs="Arial"/>
          <w:b/>
          <w:sz w:val="24"/>
          <w:szCs w:val="24"/>
        </w:rPr>
        <w:lastRenderedPageBreak/>
        <w:t>F</w:t>
      </w:r>
      <w:r w:rsidRPr="005C0192">
        <w:rPr>
          <w:rFonts w:ascii="Arial" w:eastAsia="Calibri" w:hAnsi="Arial" w:cs="Arial"/>
          <w:b/>
          <w:sz w:val="24"/>
          <w:szCs w:val="24"/>
        </w:rPr>
        <w:t>ODA</w:t>
      </w:r>
      <w:r w:rsidR="00C12C53">
        <w:rPr>
          <w:rFonts w:ascii="Arial" w:eastAsia="Calibri" w:hAnsi="Arial" w:cs="Arial"/>
          <w:b/>
          <w:sz w:val="24"/>
          <w:szCs w:val="24"/>
        </w:rPr>
        <w:t xml:space="preserve"> </w:t>
      </w:r>
      <w:r w:rsidR="00C12C53" w:rsidRPr="007A72F4">
        <w:rPr>
          <w:rFonts w:ascii="Arial" w:hAnsi="Arial" w:cs="Arial"/>
          <w:b/>
          <w:sz w:val="24"/>
          <w:szCs w:val="24"/>
          <w:lang w:val="es-ES_tradnl"/>
        </w:rPr>
        <w:t>“Los más Brillantes de Iztacalco”</w:t>
      </w:r>
    </w:p>
    <w:p w:rsidR="00870B2F" w:rsidRDefault="00870B2F" w:rsidP="00870B2F">
      <w:pPr>
        <w:spacing w:line="240" w:lineRule="auto"/>
        <w:jc w:val="center"/>
        <w:rPr>
          <w:rFonts w:ascii="Arial" w:eastAsia="Calibri" w:hAnsi="Arial" w:cs="Arial"/>
          <w:b/>
          <w:sz w:val="24"/>
          <w:szCs w:val="24"/>
        </w:rPr>
      </w:pPr>
      <w:r>
        <w:rPr>
          <w:rFonts w:ascii="Arial" w:hAnsi="Arial" w:cs="Arial"/>
          <w:b/>
          <w:sz w:val="24"/>
          <w:szCs w:val="24"/>
        </w:rPr>
        <w:t>Características:</w:t>
      </w:r>
    </w:p>
    <w:p w:rsidR="00870B2F" w:rsidRPr="005C0192" w:rsidRDefault="00870B2F" w:rsidP="00870B2F">
      <w:pPr>
        <w:spacing w:line="240" w:lineRule="auto"/>
        <w:rPr>
          <w:rFonts w:ascii="Arial" w:eastAsia="Calibri" w:hAnsi="Arial" w:cs="Arial"/>
          <w:b/>
          <w:sz w:val="24"/>
          <w:szCs w:val="24"/>
        </w:rPr>
      </w:pPr>
      <w:r>
        <w:rPr>
          <w:rFonts w:ascii="Arial" w:hAnsi="Arial" w:cs="Arial"/>
          <w:b/>
          <w:sz w:val="24"/>
          <w:szCs w:val="24"/>
        </w:rPr>
        <w:t xml:space="preserve"> </w:t>
      </w:r>
      <w:r>
        <w:rPr>
          <w:rFonts w:ascii="Arial" w:hAnsi="Arial" w:cs="Arial"/>
          <w:b/>
          <w:sz w:val="24"/>
          <w:szCs w:val="24"/>
        </w:rPr>
        <w:tab/>
        <w:t>Internas                                                                 externas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870B2F" w:rsidRPr="005C0192" w:rsidTr="00B132EC">
        <w:trPr>
          <w:trHeight w:val="3863"/>
        </w:trPr>
        <w:tc>
          <w:tcPr>
            <w:tcW w:w="4322" w:type="dxa"/>
          </w:tcPr>
          <w:p w:rsidR="00870B2F" w:rsidRPr="008A51C7" w:rsidRDefault="00870B2F" w:rsidP="008A51C7">
            <w:pPr>
              <w:pStyle w:val="Prrafodelista"/>
              <w:spacing w:after="0" w:line="240" w:lineRule="auto"/>
              <w:rPr>
                <w:rFonts w:ascii="Arial" w:eastAsia="Calibri" w:hAnsi="Arial" w:cs="Arial"/>
                <w:b/>
                <w:sz w:val="20"/>
                <w:szCs w:val="20"/>
              </w:rPr>
            </w:pPr>
          </w:p>
          <w:p w:rsidR="00870B2F" w:rsidRPr="008A51C7" w:rsidRDefault="00870B2F" w:rsidP="008A51C7">
            <w:pPr>
              <w:tabs>
                <w:tab w:val="left" w:pos="840"/>
                <w:tab w:val="left" w:pos="1455"/>
                <w:tab w:val="center" w:pos="2053"/>
              </w:tabs>
              <w:spacing w:after="0" w:line="240" w:lineRule="auto"/>
              <w:ind w:left="360"/>
              <w:rPr>
                <w:rFonts w:ascii="Arial" w:eastAsia="Calibri" w:hAnsi="Arial" w:cs="Arial"/>
                <w:b/>
                <w:sz w:val="20"/>
                <w:szCs w:val="20"/>
              </w:rPr>
            </w:pPr>
            <w:r w:rsidRPr="008A51C7">
              <w:rPr>
                <w:rFonts w:ascii="Arial" w:eastAsia="Calibri" w:hAnsi="Arial" w:cs="Arial"/>
                <w:b/>
                <w:sz w:val="20"/>
                <w:szCs w:val="20"/>
              </w:rPr>
              <w:t>Fortalezas</w:t>
            </w:r>
          </w:p>
          <w:p w:rsidR="00870B2F" w:rsidRPr="00870B2F" w:rsidRDefault="00870B2F" w:rsidP="008A51C7">
            <w:pPr>
              <w:numPr>
                <w:ilvl w:val="0"/>
                <w:numId w:val="32"/>
              </w:numPr>
              <w:spacing w:after="0" w:line="240" w:lineRule="auto"/>
              <w:rPr>
                <w:rFonts w:ascii="Arial" w:eastAsia="Calibri" w:hAnsi="Arial" w:cs="Arial"/>
                <w:b/>
                <w:sz w:val="20"/>
                <w:szCs w:val="20"/>
              </w:rPr>
            </w:pPr>
            <w:r w:rsidRPr="00870B2F">
              <w:rPr>
                <w:rFonts w:ascii="Arial" w:eastAsia="Calibri" w:hAnsi="Arial" w:cs="Arial"/>
                <w:b/>
                <w:sz w:val="20"/>
                <w:szCs w:val="20"/>
              </w:rPr>
              <w:t>Por 9º. Año consecutivo se ejecuta el Programa de los Más Brillantes de Iztacalco</w:t>
            </w:r>
          </w:p>
          <w:p w:rsidR="00870B2F" w:rsidRPr="00870B2F" w:rsidRDefault="00870B2F" w:rsidP="008A51C7">
            <w:pPr>
              <w:numPr>
                <w:ilvl w:val="0"/>
                <w:numId w:val="32"/>
              </w:numPr>
              <w:spacing w:after="0" w:line="240" w:lineRule="auto"/>
              <w:rPr>
                <w:rFonts w:ascii="Arial" w:eastAsia="Calibri" w:hAnsi="Arial" w:cs="Arial"/>
                <w:b/>
                <w:sz w:val="20"/>
                <w:szCs w:val="20"/>
              </w:rPr>
            </w:pPr>
            <w:r w:rsidRPr="00870B2F">
              <w:rPr>
                <w:rFonts w:ascii="Arial" w:eastAsia="Calibri" w:hAnsi="Arial" w:cs="Arial"/>
                <w:b/>
                <w:sz w:val="20"/>
                <w:szCs w:val="20"/>
              </w:rPr>
              <w:t xml:space="preserve">Cumplimiento de metas al 100% </w:t>
            </w:r>
          </w:p>
          <w:p w:rsidR="00870B2F" w:rsidRPr="00870B2F" w:rsidRDefault="00870B2F" w:rsidP="008A51C7">
            <w:pPr>
              <w:numPr>
                <w:ilvl w:val="0"/>
                <w:numId w:val="32"/>
              </w:numPr>
              <w:spacing w:after="0" w:line="240" w:lineRule="auto"/>
              <w:rPr>
                <w:rFonts w:ascii="Arial" w:eastAsia="Calibri" w:hAnsi="Arial" w:cs="Arial"/>
                <w:b/>
                <w:sz w:val="20"/>
                <w:szCs w:val="20"/>
              </w:rPr>
            </w:pPr>
            <w:r w:rsidRPr="00870B2F">
              <w:rPr>
                <w:rFonts w:ascii="Arial" w:eastAsia="Calibri" w:hAnsi="Arial" w:cs="Arial"/>
                <w:b/>
                <w:sz w:val="20"/>
                <w:szCs w:val="20"/>
              </w:rPr>
              <w:t>Beneficiar  a los que se esfuerzan por obtener un alto nivel académico</w:t>
            </w:r>
          </w:p>
          <w:p w:rsidR="00870B2F" w:rsidRPr="00870B2F" w:rsidRDefault="00870B2F" w:rsidP="008A51C7">
            <w:pPr>
              <w:numPr>
                <w:ilvl w:val="0"/>
                <w:numId w:val="32"/>
              </w:numPr>
              <w:spacing w:after="0" w:line="240" w:lineRule="auto"/>
              <w:rPr>
                <w:rFonts w:ascii="Arial" w:eastAsia="Calibri" w:hAnsi="Arial" w:cs="Arial"/>
                <w:b/>
                <w:sz w:val="20"/>
                <w:szCs w:val="20"/>
              </w:rPr>
            </w:pPr>
            <w:r w:rsidRPr="00870B2F">
              <w:rPr>
                <w:rFonts w:ascii="Arial" w:eastAsia="Calibri" w:hAnsi="Arial" w:cs="Arial"/>
                <w:b/>
                <w:sz w:val="20"/>
                <w:szCs w:val="20"/>
              </w:rPr>
              <w:t xml:space="preserve">Transparencia </w:t>
            </w:r>
          </w:p>
          <w:p w:rsidR="00870B2F" w:rsidRPr="00870B2F" w:rsidRDefault="00870B2F" w:rsidP="008A51C7">
            <w:pPr>
              <w:numPr>
                <w:ilvl w:val="0"/>
                <w:numId w:val="32"/>
              </w:numPr>
              <w:spacing w:after="0" w:line="240" w:lineRule="auto"/>
              <w:rPr>
                <w:rFonts w:ascii="Arial" w:eastAsia="Calibri" w:hAnsi="Arial" w:cs="Arial"/>
                <w:b/>
                <w:sz w:val="20"/>
                <w:szCs w:val="20"/>
              </w:rPr>
            </w:pPr>
            <w:r w:rsidRPr="00870B2F">
              <w:rPr>
                <w:rFonts w:ascii="Arial" w:eastAsia="Calibri" w:hAnsi="Arial" w:cs="Arial"/>
                <w:b/>
                <w:sz w:val="20"/>
                <w:szCs w:val="20"/>
              </w:rPr>
              <w:t xml:space="preserve">Mecanismos de exigibilidad </w:t>
            </w:r>
          </w:p>
          <w:p w:rsidR="00870B2F" w:rsidRPr="00870B2F" w:rsidRDefault="00870B2F" w:rsidP="008A51C7">
            <w:pPr>
              <w:numPr>
                <w:ilvl w:val="0"/>
                <w:numId w:val="32"/>
              </w:numPr>
              <w:spacing w:after="0" w:line="240" w:lineRule="auto"/>
              <w:rPr>
                <w:rFonts w:ascii="Arial" w:eastAsia="Calibri" w:hAnsi="Arial" w:cs="Arial"/>
                <w:b/>
                <w:sz w:val="20"/>
                <w:szCs w:val="20"/>
              </w:rPr>
            </w:pPr>
            <w:r w:rsidRPr="00870B2F">
              <w:rPr>
                <w:rFonts w:ascii="Arial" w:eastAsia="Calibri" w:hAnsi="Arial" w:cs="Arial"/>
                <w:b/>
                <w:sz w:val="20"/>
                <w:szCs w:val="20"/>
              </w:rPr>
              <w:t xml:space="preserve">Apegados a las políticas de Desarrollo Social </w:t>
            </w:r>
          </w:p>
          <w:p w:rsidR="00870B2F" w:rsidRPr="00870B2F" w:rsidRDefault="00870B2F" w:rsidP="008A51C7">
            <w:pPr>
              <w:spacing w:after="0" w:line="240" w:lineRule="auto"/>
              <w:rPr>
                <w:rFonts w:ascii="Arial" w:eastAsia="Calibri" w:hAnsi="Arial" w:cs="Arial"/>
                <w:b/>
                <w:sz w:val="20"/>
                <w:szCs w:val="20"/>
              </w:rPr>
            </w:pPr>
          </w:p>
        </w:tc>
        <w:tc>
          <w:tcPr>
            <w:tcW w:w="4322" w:type="dxa"/>
          </w:tcPr>
          <w:p w:rsidR="008A51C7" w:rsidRDefault="008A51C7" w:rsidP="008A51C7">
            <w:pPr>
              <w:spacing w:after="0" w:line="240" w:lineRule="auto"/>
              <w:ind w:left="360"/>
              <w:rPr>
                <w:rFonts w:ascii="Arial" w:hAnsi="Arial" w:cs="Arial"/>
                <w:b/>
                <w:sz w:val="20"/>
                <w:szCs w:val="20"/>
              </w:rPr>
            </w:pPr>
          </w:p>
          <w:p w:rsidR="00870B2F" w:rsidRPr="008A51C7" w:rsidRDefault="00870B2F" w:rsidP="008A51C7">
            <w:pPr>
              <w:spacing w:after="0" w:line="240" w:lineRule="auto"/>
              <w:ind w:left="360"/>
              <w:rPr>
                <w:rFonts w:ascii="Arial" w:eastAsia="Calibri" w:hAnsi="Arial" w:cs="Arial"/>
                <w:b/>
                <w:sz w:val="20"/>
                <w:szCs w:val="20"/>
              </w:rPr>
            </w:pPr>
            <w:r w:rsidRPr="008A51C7">
              <w:rPr>
                <w:rFonts w:ascii="Arial" w:eastAsia="Calibri" w:hAnsi="Arial" w:cs="Arial"/>
                <w:b/>
                <w:sz w:val="20"/>
                <w:szCs w:val="20"/>
              </w:rPr>
              <w:t xml:space="preserve">Oportunidades </w:t>
            </w:r>
          </w:p>
          <w:p w:rsidR="00870B2F" w:rsidRPr="00870B2F" w:rsidRDefault="00870B2F" w:rsidP="008A51C7">
            <w:pPr>
              <w:numPr>
                <w:ilvl w:val="0"/>
                <w:numId w:val="32"/>
              </w:numPr>
              <w:spacing w:before="100" w:beforeAutospacing="1" w:after="100" w:afterAutospacing="1" w:line="240" w:lineRule="auto"/>
              <w:rPr>
                <w:rFonts w:ascii="Arial" w:eastAsia="Calibri" w:hAnsi="Arial" w:cs="Arial"/>
                <w:b/>
                <w:sz w:val="20"/>
                <w:szCs w:val="20"/>
              </w:rPr>
            </w:pPr>
            <w:r w:rsidRPr="00870B2F">
              <w:rPr>
                <w:rFonts w:ascii="Arial" w:eastAsia="Calibri" w:hAnsi="Arial" w:cs="Arial"/>
                <w:b/>
                <w:sz w:val="20"/>
                <w:szCs w:val="20"/>
              </w:rPr>
              <w:t xml:space="preserve">Dar a conocer la convocatoria </w:t>
            </w:r>
          </w:p>
          <w:p w:rsidR="00870B2F" w:rsidRPr="00870B2F" w:rsidRDefault="00870B2F" w:rsidP="008A51C7">
            <w:pPr>
              <w:numPr>
                <w:ilvl w:val="0"/>
                <w:numId w:val="32"/>
              </w:numPr>
              <w:spacing w:before="100" w:beforeAutospacing="1" w:after="100" w:afterAutospacing="1" w:line="240" w:lineRule="auto"/>
              <w:rPr>
                <w:rFonts w:ascii="Arial" w:eastAsia="Calibri" w:hAnsi="Arial" w:cs="Arial"/>
                <w:b/>
                <w:sz w:val="20"/>
                <w:szCs w:val="20"/>
              </w:rPr>
            </w:pPr>
            <w:r w:rsidRPr="00870B2F">
              <w:rPr>
                <w:rFonts w:ascii="Arial" w:eastAsia="Calibri" w:hAnsi="Arial" w:cs="Arial"/>
                <w:b/>
                <w:sz w:val="20"/>
                <w:szCs w:val="20"/>
              </w:rPr>
              <w:t>Solicitar a la S.E.P. listado de alumnos con promedio de 10 absoluto en el ciclo escolar actual</w:t>
            </w:r>
          </w:p>
          <w:p w:rsidR="00870B2F" w:rsidRPr="00870B2F" w:rsidRDefault="00870B2F" w:rsidP="008A51C7">
            <w:pPr>
              <w:numPr>
                <w:ilvl w:val="0"/>
                <w:numId w:val="32"/>
              </w:numPr>
              <w:spacing w:before="100" w:beforeAutospacing="1" w:after="100" w:afterAutospacing="1" w:line="240" w:lineRule="auto"/>
              <w:rPr>
                <w:rFonts w:ascii="Arial" w:eastAsia="Calibri" w:hAnsi="Arial" w:cs="Arial"/>
                <w:b/>
                <w:sz w:val="20"/>
                <w:szCs w:val="20"/>
              </w:rPr>
            </w:pPr>
            <w:r w:rsidRPr="00870B2F">
              <w:rPr>
                <w:rFonts w:ascii="Arial" w:eastAsia="Calibri" w:hAnsi="Arial" w:cs="Arial"/>
                <w:b/>
                <w:sz w:val="20"/>
                <w:szCs w:val="20"/>
              </w:rPr>
              <w:t>Premiación a los beneficiarios en materia de un viaje. A un Estado del Interior de la República</w:t>
            </w:r>
          </w:p>
          <w:p w:rsidR="00870B2F" w:rsidRPr="00870B2F" w:rsidRDefault="00870B2F" w:rsidP="008A51C7">
            <w:pPr>
              <w:numPr>
                <w:ilvl w:val="0"/>
                <w:numId w:val="32"/>
              </w:numPr>
              <w:spacing w:before="100" w:beforeAutospacing="1" w:after="100" w:afterAutospacing="1" w:line="240" w:lineRule="auto"/>
              <w:rPr>
                <w:rFonts w:ascii="Arial" w:eastAsia="Calibri" w:hAnsi="Arial" w:cs="Arial"/>
                <w:b/>
                <w:sz w:val="20"/>
                <w:szCs w:val="20"/>
              </w:rPr>
            </w:pPr>
            <w:r w:rsidRPr="00870B2F">
              <w:rPr>
                <w:rFonts w:ascii="Arial" w:eastAsia="Calibri" w:hAnsi="Arial" w:cs="Arial"/>
                <w:b/>
                <w:sz w:val="20"/>
                <w:szCs w:val="20"/>
              </w:rPr>
              <w:t xml:space="preserve"> Dar a conocer el Proyecto a los Padres de Familia</w:t>
            </w:r>
          </w:p>
          <w:p w:rsidR="00870B2F" w:rsidRPr="00870B2F" w:rsidRDefault="00870B2F" w:rsidP="008A51C7">
            <w:pPr>
              <w:spacing w:before="100" w:beforeAutospacing="1" w:after="100" w:afterAutospacing="1" w:line="240" w:lineRule="auto"/>
              <w:rPr>
                <w:rFonts w:ascii="Arial" w:eastAsia="Calibri" w:hAnsi="Arial" w:cs="Arial"/>
                <w:b/>
                <w:sz w:val="20"/>
                <w:szCs w:val="20"/>
              </w:rPr>
            </w:pPr>
          </w:p>
        </w:tc>
      </w:tr>
      <w:tr w:rsidR="00870B2F" w:rsidRPr="005C0192" w:rsidTr="003936DC">
        <w:trPr>
          <w:trHeight w:val="3970"/>
        </w:trPr>
        <w:tc>
          <w:tcPr>
            <w:tcW w:w="4322" w:type="dxa"/>
          </w:tcPr>
          <w:p w:rsidR="00870B2F" w:rsidRPr="00870B2F" w:rsidRDefault="00870B2F" w:rsidP="00B132EC">
            <w:pPr>
              <w:spacing w:after="0"/>
              <w:jc w:val="center"/>
              <w:rPr>
                <w:rFonts w:ascii="Arial" w:eastAsia="Calibri" w:hAnsi="Arial" w:cs="Arial"/>
                <w:b/>
                <w:sz w:val="20"/>
                <w:szCs w:val="20"/>
              </w:rPr>
            </w:pPr>
          </w:p>
          <w:p w:rsidR="008A51C7" w:rsidRDefault="008A51C7" w:rsidP="008A51C7">
            <w:pPr>
              <w:spacing w:after="0"/>
              <w:rPr>
                <w:rFonts w:ascii="Arial" w:hAnsi="Arial" w:cs="Arial"/>
                <w:b/>
                <w:sz w:val="20"/>
                <w:szCs w:val="20"/>
              </w:rPr>
            </w:pPr>
          </w:p>
          <w:p w:rsidR="00870B2F" w:rsidRPr="00870B2F" w:rsidRDefault="00870B2F" w:rsidP="008A51C7">
            <w:pPr>
              <w:spacing w:after="0"/>
              <w:rPr>
                <w:rFonts w:ascii="Arial" w:eastAsia="Calibri" w:hAnsi="Arial" w:cs="Arial"/>
                <w:b/>
                <w:sz w:val="20"/>
                <w:szCs w:val="20"/>
              </w:rPr>
            </w:pPr>
            <w:r w:rsidRPr="00870B2F">
              <w:rPr>
                <w:rFonts w:ascii="Arial" w:eastAsia="Calibri" w:hAnsi="Arial" w:cs="Arial"/>
                <w:b/>
                <w:sz w:val="20"/>
                <w:szCs w:val="20"/>
              </w:rPr>
              <w:t xml:space="preserve">Debilidades </w:t>
            </w:r>
          </w:p>
          <w:p w:rsidR="00870B2F" w:rsidRPr="00870B2F" w:rsidRDefault="00870B2F" w:rsidP="008A51C7">
            <w:pPr>
              <w:numPr>
                <w:ilvl w:val="0"/>
                <w:numId w:val="33"/>
              </w:numPr>
              <w:spacing w:after="0" w:line="360" w:lineRule="auto"/>
              <w:rPr>
                <w:rFonts w:ascii="Arial" w:eastAsia="Calibri" w:hAnsi="Arial" w:cs="Arial"/>
                <w:b/>
                <w:sz w:val="20"/>
                <w:szCs w:val="20"/>
              </w:rPr>
            </w:pPr>
            <w:r w:rsidRPr="00870B2F">
              <w:rPr>
                <w:rFonts w:ascii="Arial" w:eastAsia="Calibri" w:hAnsi="Arial" w:cs="Arial"/>
                <w:b/>
                <w:sz w:val="20"/>
                <w:szCs w:val="20"/>
              </w:rPr>
              <w:t xml:space="preserve">Reducción del presupuesto </w:t>
            </w:r>
          </w:p>
          <w:p w:rsidR="00870B2F" w:rsidRPr="00870B2F" w:rsidRDefault="00870B2F" w:rsidP="008A51C7">
            <w:pPr>
              <w:numPr>
                <w:ilvl w:val="0"/>
                <w:numId w:val="33"/>
              </w:numPr>
              <w:spacing w:before="100" w:beforeAutospacing="1" w:after="100" w:afterAutospacing="1" w:line="360" w:lineRule="auto"/>
              <w:rPr>
                <w:rFonts w:ascii="Arial" w:eastAsia="Times New Roman" w:hAnsi="Arial" w:cs="Arial"/>
                <w:b/>
                <w:sz w:val="20"/>
                <w:szCs w:val="20"/>
                <w:lang w:eastAsia="es-MX"/>
              </w:rPr>
            </w:pPr>
            <w:r w:rsidRPr="00870B2F">
              <w:rPr>
                <w:rFonts w:ascii="Arial" w:eastAsia="Times New Roman" w:hAnsi="Arial" w:cs="Arial"/>
                <w:b/>
                <w:sz w:val="20"/>
                <w:szCs w:val="20"/>
                <w:lang w:eastAsia="es-MX"/>
              </w:rPr>
              <w:t>Escasos recursos económicos</w:t>
            </w:r>
          </w:p>
          <w:p w:rsidR="00870B2F" w:rsidRPr="00870B2F" w:rsidRDefault="00870B2F" w:rsidP="008A51C7">
            <w:pPr>
              <w:numPr>
                <w:ilvl w:val="0"/>
                <w:numId w:val="33"/>
              </w:numPr>
              <w:spacing w:before="100" w:beforeAutospacing="1" w:after="100" w:afterAutospacing="1" w:line="360" w:lineRule="auto"/>
              <w:rPr>
                <w:rFonts w:ascii="Arial" w:eastAsia="Times New Roman" w:hAnsi="Arial" w:cs="Arial"/>
                <w:b/>
                <w:sz w:val="20"/>
                <w:szCs w:val="20"/>
                <w:lang w:eastAsia="es-MX"/>
              </w:rPr>
            </w:pPr>
            <w:r w:rsidRPr="00870B2F">
              <w:rPr>
                <w:rFonts w:ascii="Arial" w:eastAsia="Times New Roman" w:hAnsi="Arial" w:cs="Arial"/>
                <w:b/>
                <w:sz w:val="20"/>
                <w:szCs w:val="20"/>
                <w:lang w:eastAsia="es-MX"/>
              </w:rPr>
              <w:t xml:space="preserve">Transporte propio del área </w:t>
            </w:r>
          </w:p>
          <w:p w:rsidR="00870B2F" w:rsidRPr="00870B2F" w:rsidRDefault="00870B2F" w:rsidP="008A51C7">
            <w:pPr>
              <w:numPr>
                <w:ilvl w:val="0"/>
                <w:numId w:val="33"/>
              </w:numPr>
              <w:spacing w:before="100" w:beforeAutospacing="1" w:after="100" w:afterAutospacing="1" w:line="360" w:lineRule="auto"/>
              <w:rPr>
                <w:rFonts w:ascii="Arial" w:eastAsia="Times New Roman" w:hAnsi="Arial" w:cs="Arial"/>
                <w:b/>
                <w:sz w:val="20"/>
                <w:szCs w:val="20"/>
                <w:lang w:eastAsia="es-MX"/>
              </w:rPr>
            </w:pPr>
            <w:r w:rsidRPr="00870B2F">
              <w:rPr>
                <w:rFonts w:ascii="Arial" w:eastAsia="Times New Roman" w:hAnsi="Arial" w:cs="Arial"/>
                <w:b/>
                <w:sz w:val="20"/>
                <w:szCs w:val="20"/>
                <w:lang w:eastAsia="es-MX"/>
              </w:rPr>
              <w:t xml:space="preserve">Exceso de informes </w:t>
            </w:r>
          </w:p>
          <w:p w:rsidR="00870B2F" w:rsidRPr="003936DC" w:rsidRDefault="00870B2F" w:rsidP="003936DC">
            <w:pPr>
              <w:numPr>
                <w:ilvl w:val="0"/>
                <w:numId w:val="33"/>
              </w:numPr>
              <w:spacing w:before="100" w:beforeAutospacing="1" w:after="100" w:afterAutospacing="1" w:line="360" w:lineRule="auto"/>
              <w:rPr>
                <w:rFonts w:ascii="Arial" w:eastAsia="Times New Roman" w:hAnsi="Arial" w:cs="Arial"/>
                <w:b/>
                <w:sz w:val="20"/>
                <w:szCs w:val="20"/>
                <w:lang w:eastAsia="es-MX"/>
              </w:rPr>
            </w:pPr>
            <w:r w:rsidRPr="00870B2F">
              <w:rPr>
                <w:rFonts w:ascii="Arial" w:eastAsia="Times New Roman" w:hAnsi="Arial" w:cs="Arial"/>
                <w:b/>
                <w:sz w:val="20"/>
                <w:szCs w:val="20"/>
                <w:lang w:eastAsia="es-MX"/>
              </w:rPr>
              <w:t>Desinterés por acudir al viaje</w:t>
            </w:r>
            <w:r w:rsidR="003936DC">
              <w:rPr>
                <w:rFonts w:ascii="Arial" w:eastAsia="Times New Roman" w:hAnsi="Arial" w:cs="Arial"/>
                <w:b/>
                <w:sz w:val="20"/>
                <w:szCs w:val="20"/>
                <w:lang w:eastAsia="es-MX"/>
              </w:rPr>
              <w:t>.</w:t>
            </w:r>
          </w:p>
        </w:tc>
        <w:tc>
          <w:tcPr>
            <w:tcW w:w="4322" w:type="dxa"/>
          </w:tcPr>
          <w:p w:rsidR="008A51C7" w:rsidRDefault="008A51C7" w:rsidP="008A51C7">
            <w:pPr>
              <w:spacing w:before="100" w:beforeAutospacing="1" w:after="100" w:afterAutospacing="1"/>
              <w:rPr>
                <w:rFonts w:ascii="Arial" w:eastAsia="Times New Roman" w:hAnsi="Arial" w:cs="Arial"/>
                <w:b/>
                <w:sz w:val="20"/>
                <w:szCs w:val="20"/>
                <w:lang w:eastAsia="es-MX"/>
              </w:rPr>
            </w:pPr>
          </w:p>
          <w:p w:rsidR="00870B2F" w:rsidRPr="00870B2F" w:rsidRDefault="00870B2F" w:rsidP="008A51C7">
            <w:pPr>
              <w:spacing w:before="100" w:beforeAutospacing="1" w:after="100" w:afterAutospacing="1"/>
              <w:rPr>
                <w:rFonts w:ascii="Arial" w:eastAsia="Times New Roman" w:hAnsi="Arial" w:cs="Arial"/>
                <w:b/>
                <w:sz w:val="20"/>
                <w:szCs w:val="20"/>
                <w:lang w:eastAsia="es-MX"/>
              </w:rPr>
            </w:pPr>
            <w:r w:rsidRPr="00870B2F">
              <w:rPr>
                <w:rFonts w:ascii="Arial" w:eastAsia="Times New Roman" w:hAnsi="Arial" w:cs="Arial"/>
                <w:b/>
                <w:sz w:val="20"/>
                <w:szCs w:val="20"/>
                <w:lang w:eastAsia="es-MX"/>
              </w:rPr>
              <w:t xml:space="preserve">Amenazas </w:t>
            </w:r>
          </w:p>
          <w:p w:rsidR="00870B2F" w:rsidRPr="00870B2F" w:rsidRDefault="00870B2F" w:rsidP="008A51C7">
            <w:pPr>
              <w:numPr>
                <w:ilvl w:val="0"/>
                <w:numId w:val="34"/>
              </w:numPr>
              <w:spacing w:before="100" w:beforeAutospacing="1" w:after="100" w:afterAutospacing="1" w:line="360" w:lineRule="auto"/>
              <w:rPr>
                <w:rFonts w:ascii="Arial" w:eastAsia="Times New Roman" w:hAnsi="Arial" w:cs="Arial"/>
                <w:b/>
                <w:sz w:val="20"/>
                <w:szCs w:val="20"/>
                <w:lang w:eastAsia="es-MX"/>
              </w:rPr>
            </w:pPr>
            <w:r w:rsidRPr="00870B2F">
              <w:rPr>
                <w:rFonts w:ascii="Arial" w:eastAsia="Times New Roman" w:hAnsi="Arial" w:cs="Arial"/>
                <w:b/>
                <w:sz w:val="20"/>
                <w:szCs w:val="20"/>
                <w:lang w:eastAsia="es-MX"/>
              </w:rPr>
              <w:t xml:space="preserve">No autorización de presupuesto </w:t>
            </w:r>
          </w:p>
          <w:p w:rsidR="00870B2F" w:rsidRPr="00870B2F" w:rsidRDefault="00870B2F" w:rsidP="008A51C7">
            <w:pPr>
              <w:numPr>
                <w:ilvl w:val="0"/>
                <w:numId w:val="34"/>
              </w:numPr>
              <w:spacing w:before="100" w:beforeAutospacing="1" w:after="100" w:afterAutospacing="1" w:line="360" w:lineRule="auto"/>
              <w:rPr>
                <w:rFonts w:ascii="Arial" w:eastAsia="Times New Roman" w:hAnsi="Arial" w:cs="Arial"/>
                <w:b/>
                <w:sz w:val="20"/>
                <w:szCs w:val="20"/>
                <w:lang w:eastAsia="es-MX"/>
              </w:rPr>
            </w:pPr>
            <w:r w:rsidRPr="00870B2F">
              <w:rPr>
                <w:rFonts w:ascii="Arial" w:eastAsia="Times New Roman" w:hAnsi="Arial" w:cs="Arial"/>
                <w:b/>
                <w:sz w:val="20"/>
                <w:szCs w:val="20"/>
                <w:lang w:eastAsia="es-MX"/>
              </w:rPr>
              <w:t xml:space="preserve">El desinterés por parte de los beneficiarios. </w:t>
            </w:r>
          </w:p>
          <w:p w:rsidR="00870B2F" w:rsidRPr="00870B2F" w:rsidRDefault="00870B2F" w:rsidP="008A51C7">
            <w:pPr>
              <w:numPr>
                <w:ilvl w:val="0"/>
                <w:numId w:val="34"/>
              </w:numPr>
              <w:spacing w:before="100" w:beforeAutospacing="1" w:after="100" w:afterAutospacing="1" w:line="360" w:lineRule="auto"/>
              <w:rPr>
                <w:rFonts w:ascii="Arial" w:eastAsia="Times New Roman" w:hAnsi="Arial" w:cs="Arial"/>
                <w:b/>
                <w:sz w:val="20"/>
                <w:szCs w:val="20"/>
                <w:lang w:eastAsia="es-MX"/>
              </w:rPr>
            </w:pPr>
            <w:r w:rsidRPr="00870B2F">
              <w:rPr>
                <w:rFonts w:ascii="Arial" w:eastAsia="Times New Roman" w:hAnsi="Arial" w:cs="Arial"/>
                <w:b/>
                <w:sz w:val="20"/>
                <w:szCs w:val="20"/>
                <w:lang w:eastAsia="es-MX"/>
              </w:rPr>
              <w:t>No adquirir la compra del uniforme de los alumnos</w:t>
            </w:r>
          </w:p>
          <w:p w:rsidR="00870B2F" w:rsidRPr="00870B2F" w:rsidRDefault="00870B2F" w:rsidP="008A51C7">
            <w:pPr>
              <w:numPr>
                <w:ilvl w:val="0"/>
                <w:numId w:val="34"/>
              </w:numPr>
              <w:spacing w:before="100" w:beforeAutospacing="1" w:after="100" w:afterAutospacing="1" w:line="360" w:lineRule="auto"/>
              <w:rPr>
                <w:rFonts w:ascii="Arial" w:eastAsia="Times New Roman" w:hAnsi="Arial" w:cs="Arial"/>
                <w:b/>
                <w:sz w:val="20"/>
                <w:szCs w:val="20"/>
                <w:lang w:eastAsia="es-MX"/>
              </w:rPr>
            </w:pPr>
            <w:r w:rsidRPr="00870B2F">
              <w:rPr>
                <w:rFonts w:ascii="Arial" w:eastAsia="Times New Roman" w:hAnsi="Arial" w:cs="Arial"/>
                <w:b/>
                <w:sz w:val="20"/>
                <w:szCs w:val="20"/>
                <w:lang w:eastAsia="es-MX"/>
              </w:rPr>
              <w:t>El bajo nivel de atención en cuestión a Hospedaje, alimentos, y visitas guiadas</w:t>
            </w:r>
          </w:p>
        </w:tc>
      </w:tr>
    </w:tbl>
    <w:p w:rsidR="00870B2F" w:rsidRDefault="00870B2F" w:rsidP="007A72F4">
      <w:pPr>
        <w:jc w:val="both"/>
        <w:rPr>
          <w:rFonts w:ascii="Arial" w:hAnsi="Arial" w:cs="Arial"/>
          <w:sz w:val="24"/>
          <w:szCs w:val="24"/>
        </w:rPr>
      </w:pPr>
    </w:p>
    <w:p w:rsidR="006F4C06" w:rsidRDefault="006F4C06" w:rsidP="00165775">
      <w:pPr>
        <w:jc w:val="both"/>
        <w:rPr>
          <w:rFonts w:ascii="Arial" w:hAnsi="Arial" w:cs="Arial"/>
          <w:b/>
          <w:sz w:val="24"/>
          <w:szCs w:val="24"/>
          <w:lang w:val="es-ES_tradnl"/>
        </w:rPr>
      </w:pPr>
    </w:p>
    <w:p w:rsidR="003936DC" w:rsidRDefault="003936DC" w:rsidP="00165775">
      <w:pPr>
        <w:jc w:val="both"/>
        <w:rPr>
          <w:rFonts w:ascii="Arial" w:hAnsi="Arial" w:cs="Arial"/>
          <w:b/>
          <w:sz w:val="24"/>
          <w:szCs w:val="24"/>
          <w:lang w:val="es-ES_tradnl"/>
        </w:rPr>
      </w:pPr>
    </w:p>
    <w:p w:rsidR="006F4C06" w:rsidRPr="00F1029E" w:rsidRDefault="006F4C06" w:rsidP="00F1029E">
      <w:pPr>
        <w:pStyle w:val="Prrafodelista"/>
        <w:numPr>
          <w:ilvl w:val="0"/>
          <w:numId w:val="23"/>
        </w:numPr>
        <w:jc w:val="both"/>
        <w:rPr>
          <w:rFonts w:ascii="Arial" w:hAnsi="Arial" w:cs="Arial"/>
          <w:b/>
          <w:sz w:val="24"/>
          <w:szCs w:val="24"/>
          <w:lang w:val="es-ES_tradnl"/>
        </w:rPr>
      </w:pPr>
      <w:r w:rsidRPr="00F1029E">
        <w:rPr>
          <w:rFonts w:ascii="Arial" w:hAnsi="Arial" w:cs="Arial"/>
          <w:b/>
          <w:sz w:val="24"/>
          <w:szCs w:val="24"/>
          <w:lang w:val="es-ES_tradnl"/>
        </w:rPr>
        <w:lastRenderedPageBreak/>
        <w:t>“PREPÁrate”</w:t>
      </w:r>
    </w:p>
    <w:p w:rsidR="00F1029E" w:rsidRDefault="00F1029E" w:rsidP="00F1029E">
      <w:pPr>
        <w:jc w:val="both"/>
        <w:rPr>
          <w:rFonts w:ascii="Arial" w:hAnsi="Arial" w:cs="Arial"/>
          <w:b/>
          <w:bCs/>
          <w:sz w:val="24"/>
          <w:szCs w:val="24"/>
        </w:rPr>
      </w:pPr>
      <w:r w:rsidRPr="00F1029E">
        <w:rPr>
          <w:rFonts w:ascii="Arial" w:hAnsi="Arial" w:cs="Arial"/>
          <w:b/>
          <w:bCs/>
          <w:sz w:val="24"/>
          <w:szCs w:val="24"/>
        </w:rPr>
        <w:t>Descripción del objeto de evaluación</w:t>
      </w:r>
      <w:r>
        <w:rPr>
          <w:rFonts w:ascii="Arial" w:hAnsi="Arial" w:cs="Arial"/>
          <w:b/>
          <w:bCs/>
          <w:sz w:val="24"/>
          <w:szCs w:val="24"/>
        </w:rPr>
        <w:t>:</w:t>
      </w:r>
    </w:p>
    <w:p w:rsidR="00F1029E" w:rsidRDefault="00F1029E" w:rsidP="00F1029E">
      <w:pPr>
        <w:jc w:val="both"/>
        <w:rPr>
          <w:rFonts w:ascii="Arial" w:hAnsi="Arial" w:cs="Arial"/>
          <w:sz w:val="24"/>
          <w:szCs w:val="24"/>
        </w:rPr>
      </w:pPr>
      <w:r w:rsidRPr="00F1029E">
        <w:rPr>
          <w:rFonts w:ascii="Arial" w:hAnsi="Arial" w:cs="Arial"/>
          <w:sz w:val="24"/>
          <w:szCs w:val="24"/>
        </w:rPr>
        <w:t xml:space="preserve">El programa tiene como objetivo impartir un curso </w:t>
      </w:r>
      <w:r w:rsidR="00EF78EF">
        <w:rPr>
          <w:rFonts w:ascii="Arial" w:hAnsi="Arial" w:cs="Arial"/>
          <w:sz w:val="24"/>
          <w:szCs w:val="24"/>
        </w:rPr>
        <w:t xml:space="preserve">de preparación </w:t>
      </w:r>
      <w:r w:rsidRPr="00F1029E">
        <w:rPr>
          <w:rFonts w:ascii="Arial" w:hAnsi="Arial" w:cs="Arial"/>
          <w:sz w:val="24"/>
          <w:szCs w:val="24"/>
        </w:rPr>
        <w:t>a los alumnos de tercero de secundaria y tercer</w:t>
      </w:r>
      <w:r w:rsidR="00EF78EF">
        <w:rPr>
          <w:rFonts w:ascii="Arial" w:hAnsi="Arial" w:cs="Arial"/>
          <w:sz w:val="24"/>
          <w:szCs w:val="24"/>
        </w:rPr>
        <w:t xml:space="preserve"> grado de  nivel medio superior, </w:t>
      </w:r>
      <w:r w:rsidR="00EF78EF" w:rsidRPr="00EF78EF">
        <w:rPr>
          <w:rFonts w:ascii="Arial" w:hAnsi="Arial" w:cs="Arial"/>
          <w:sz w:val="24"/>
          <w:szCs w:val="24"/>
        </w:rPr>
        <w:t>que proporcione a los alumnos las herramientas para obtener un lugar en su primera opción.</w:t>
      </w:r>
    </w:p>
    <w:p w:rsidR="00332CF8" w:rsidRDefault="00332CF8" w:rsidP="00F1029E">
      <w:pPr>
        <w:jc w:val="both"/>
        <w:rPr>
          <w:rFonts w:ascii="Arial" w:hAnsi="Arial" w:cs="Arial"/>
          <w:b/>
          <w:bCs/>
          <w:sz w:val="24"/>
          <w:szCs w:val="24"/>
        </w:rPr>
      </w:pPr>
      <w:r w:rsidRPr="00332CF8">
        <w:rPr>
          <w:rFonts w:ascii="Arial" w:hAnsi="Arial" w:cs="Arial"/>
          <w:b/>
          <w:bCs/>
          <w:sz w:val="24"/>
          <w:szCs w:val="24"/>
        </w:rPr>
        <w:t>Línea basal del programa:</w:t>
      </w:r>
    </w:p>
    <w:p w:rsidR="00332CF8" w:rsidRDefault="001838C2" w:rsidP="00F1029E">
      <w:pPr>
        <w:jc w:val="both"/>
        <w:rPr>
          <w:rFonts w:ascii="Arial" w:hAnsi="Arial" w:cs="Arial"/>
          <w:sz w:val="24"/>
          <w:szCs w:val="24"/>
        </w:rPr>
      </w:pPr>
      <w:r w:rsidRPr="001838C2">
        <w:rPr>
          <w:rFonts w:ascii="Arial" w:hAnsi="Arial" w:cs="Arial"/>
          <w:sz w:val="24"/>
          <w:szCs w:val="24"/>
        </w:rPr>
        <w:t>En este caso muy particular de la Delegación Iztacalco la asistencia escolar es de 355,855 personas de las cuales asisten 99,946 de las cuales 50,</w:t>
      </w:r>
      <w:r>
        <w:rPr>
          <w:rFonts w:ascii="Arial" w:hAnsi="Arial" w:cs="Arial"/>
          <w:sz w:val="24"/>
          <w:szCs w:val="24"/>
        </w:rPr>
        <w:t xml:space="preserve"> </w:t>
      </w:r>
      <w:r w:rsidRPr="001838C2">
        <w:rPr>
          <w:rFonts w:ascii="Arial" w:hAnsi="Arial" w:cs="Arial"/>
          <w:sz w:val="24"/>
          <w:szCs w:val="24"/>
        </w:rPr>
        <w:t>149 son hombres y 49,797 son mujeres. El número que no asiste es de 253,182 personas de las cuales 116, 494 son hombres y 136,533 mujeres</w:t>
      </w:r>
      <w:r>
        <w:rPr>
          <w:rFonts w:ascii="Arial" w:hAnsi="Arial" w:cs="Arial"/>
          <w:sz w:val="24"/>
          <w:szCs w:val="24"/>
        </w:rPr>
        <w:t>.</w:t>
      </w:r>
    </w:p>
    <w:p w:rsidR="001838C2" w:rsidRDefault="001838C2" w:rsidP="00F1029E">
      <w:pPr>
        <w:jc w:val="both"/>
        <w:rPr>
          <w:rFonts w:ascii="Arial" w:hAnsi="Arial" w:cs="Arial"/>
          <w:b/>
          <w:bCs/>
          <w:sz w:val="24"/>
          <w:szCs w:val="24"/>
        </w:rPr>
      </w:pPr>
      <w:r w:rsidRPr="001838C2">
        <w:rPr>
          <w:rFonts w:ascii="Arial" w:hAnsi="Arial" w:cs="Arial"/>
          <w:b/>
          <w:bCs/>
          <w:sz w:val="24"/>
          <w:szCs w:val="24"/>
        </w:rPr>
        <w:t>Población objetivo del programa:</w:t>
      </w:r>
    </w:p>
    <w:p w:rsidR="001838C2" w:rsidRPr="00C12C53" w:rsidRDefault="001838C2" w:rsidP="001838C2">
      <w:pPr>
        <w:jc w:val="both"/>
        <w:rPr>
          <w:rFonts w:ascii="Arial" w:hAnsi="Arial" w:cs="Arial"/>
          <w:sz w:val="24"/>
          <w:szCs w:val="24"/>
          <w:lang w:val="es-ES"/>
        </w:rPr>
      </w:pPr>
      <w:r w:rsidRPr="00C12C53">
        <w:rPr>
          <w:rFonts w:ascii="Arial" w:hAnsi="Arial" w:cs="Arial"/>
          <w:sz w:val="24"/>
          <w:szCs w:val="24"/>
          <w:lang w:val="es-ES"/>
        </w:rPr>
        <w:t>3,699 personas en edad de 15 a 24 años que asisten a la escuela las cuales requieren del curso de preparación para ingresar a nivel medio superior y superior con el programa se cubre el 21.62% de la población; es decir: 800 cursos 200 para ingreso a nivel superior y 600 para ingreso a nivel medio superior.</w:t>
      </w:r>
    </w:p>
    <w:p w:rsidR="001838C2" w:rsidRDefault="000C5566" w:rsidP="001838C2">
      <w:pPr>
        <w:jc w:val="both"/>
        <w:rPr>
          <w:rFonts w:ascii="Arial" w:hAnsi="Arial" w:cs="Arial"/>
          <w:b/>
          <w:bCs/>
          <w:sz w:val="24"/>
          <w:szCs w:val="24"/>
        </w:rPr>
      </w:pPr>
      <w:r w:rsidRPr="000C5566">
        <w:rPr>
          <w:rFonts w:ascii="Arial" w:hAnsi="Arial" w:cs="Arial"/>
          <w:b/>
          <w:bCs/>
          <w:sz w:val="24"/>
          <w:szCs w:val="24"/>
        </w:rPr>
        <w:t>El árbol de objetivos del programa:</w:t>
      </w:r>
    </w:p>
    <w:p w:rsidR="000C5566" w:rsidRPr="000C5566" w:rsidRDefault="000C5566" w:rsidP="001838C2">
      <w:pPr>
        <w:jc w:val="both"/>
        <w:rPr>
          <w:rFonts w:ascii="Arial" w:hAnsi="Arial" w:cs="Arial"/>
          <w:bCs/>
          <w:sz w:val="24"/>
          <w:szCs w:val="24"/>
        </w:rPr>
      </w:pPr>
      <w:r w:rsidRPr="000C5566">
        <w:rPr>
          <w:rFonts w:ascii="Arial" w:hAnsi="Arial" w:cs="Arial"/>
          <w:bCs/>
          <w:sz w:val="24"/>
          <w:szCs w:val="24"/>
        </w:rPr>
        <w:t>1.- Fortalecer la educación pública de la demarcación</w:t>
      </w:r>
    </w:p>
    <w:p w:rsidR="000C5566" w:rsidRPr="000C5566" w:rsidRDefault="000C5566" w:rsidP="001838C2">
      <w:pPr>
        <w:jc w:val="both"/>
        <w:rPr>
          <w:rFonts w:ascii="Arial" w:hAnsi="Arial" w:cs="Arial"/>
          <w:bCs/>
          <w:sz w:val="24"/>
          <w:szCs w:val="24"/>
        </w:rPr>
      </w:pPr>
      <w:r w:rsidRPr="000C5566">
        <w:rPr>
          <w:rFonts w:ascii="Arial" w:hAnsi="Arial" w:cs="Arial"/>
          <w:bCs/>
          <w:sz w:val="24"/>
          <w:szCs w:val="24"/>
        </w:rPr>
        <w:t>2.- Motivar el estudio y esfuerzo a través del incentivo de un curso</w:t>
      </w:r>
    </w:p>
    <w:p w:rsidR="000C5566" w:rsidRDefault="000C5566" w:rsidP="001838C2">
      <w:pPr>
        <w:jc w:val="both"/>
        <w:rPr>
          <w:rFonts w:ascii="Arial" w:hAnsi="Arial" w:cs="Arial"/>
          <w:sz w:val="24"/>
          <w:szCs w:val="24"/>
        </w:rPr>
      </w:pPr>
      <w:r w:rsidRPr="000C5566">
        <w:rPr>
          <w:rFonts w:ascii="Arial" w:hAnsi="Arial" w:cs="Arial"/>
          <w:sz w:val="24"/>
          <w:szCs w:val="24"/>
        </w:rPr>
        <w:t>3.- Coadyuvar a elevar el nivel educativo en la delegación</w:t>
      </w:r>
      <w:r>
        <w:rPr>
          <w:rFonts w:ascii="Arial" w:hAnsi="Arial" w:cs="Arial"/>
          <w:sz w:val="24"/>
          <w:szCs w:val="24"/>
        </w:rPr>
        <w:t>.</w:t>
      </w:r>
    </w:p>
    <w:p w:rsidR="000C5566" w:rsidRPr="000C5566" w:rsidRDefault="000C5566" w:rsidP="000C5566">
      <w:pPr>
        <w:jc w:val="both"/>
        <w:rPr>
          <w:rFonts w:ascii="Arial" w:hAnsi="Arial" w:cs="Arial"/>
          <w:sz w:val="24"/>
          <w:szCs w:val="24"/>
        </w:rPr>
      </w:pPr>
      <w:r w:rsidRPr="000C5566">
        <w:rPr>
          <w:rFonts w:ascii="Arial" w:hAnsi="Arial" w:cs="Arial"/>
          <w:sz w:val="24"/>
          <w:szCs w:val="24"/>
        </w:rPr>
        <w:t>4.- Brindar a los alumnos la posibilidad de  obtener un lugar en su primera opción</w:t>
      </w:r>
      <w:r>
        <w:rPr>
          <w:rFonts w:ascii="Arial" w:hAnsi="Arial" w:cs="Arial"/>
          <w:sz w:val="24"/>
          <w:szCs w:val="24"/>
        </w:rPr>
        <w:t>.</w:t>
      </w:r>
    </w:p>
    <w:p w:rsidR="000C5566" w:rsidRDefault="000C5566" w:rsidP="000C5566">
      <w:pPr>
        <w:jc w:val="both"/>
        <w:rPr>
          <w:rFonts w:ascii="Arial" w:hAnsi="Arial" w:cs="Arial"/>
          <w:b/>
          <w:bCs/>
          <w:sz w:val="24"/>
          <w:szCs w:val="24"/>
        </w:rPr>
      </w:pPr>
      <w:r w:rsidRPr="000C5566">
        <w:rPr>
          <w:rFonts w:ascii="Arial" w:hAnsi="Arial" w:cs="Arial"/>
          <w:b/>
          <w:bCs/>
          <w:sz w:val="24"/>
          <w:szCs w:val="24"/>
        </w:rPr>
        <w:t>Alineación del programa con la política social del distrito federal</w:t>
      </w:r>
      <w:r>
        <w:rPr>
          <w:rFonts w:ascii="Arial" w:hAnsi="Arial" w:cs="Arial"/>
          <w:b/>
          <w:bCs/>
          <w:sz w:val="24"/>
          <w:szCs w:val="24"/>
        </w:rPr>
        <w:t>:</w:t>
      </w:r>
    </w:p>
    <w:p w:rsidR="000C5566" w:rsidRDefault="000C5566" w:rsidP="000C5566">
      <w:pPr>
        <w:jc w:val="both"/>
        <w:rPr>
          <w:rFonts w:ascii="Arial" w:hAnsi="Arial" w:cs="Arial"/>
          <w:sz w:val="24"/>
          <w:szCs w:val="24"/>
        </w:rPr>
      </w:pPr>
      <w:r w:rsidRPr="000C5566">
        <w:rPr>
          <w:rFonts w:ascii="Arial" w:hAnsi="Arial" w:cs="Arial"/>
          <w:sz w:val="24"/>
          <w:szCs w:val="24"/>
        </w:rPr>
        <w:t xml:space="preserve">En cumplimiento al eje rector del Programa General de Desarrollo del Gobierno del Distrito Federal, que establece que es </w:t>
      </w:r>
      <w:r w:rsidR="00DB496B" w:rsidRPr="000C5566">
        <w:rPr>
          <w:rFonts w:ascii="Arial" w:hAnsi="Arial" w:cs="Arial"/>
          <w:sz w:val="24"/>
          <w:szCs w:val="24"/>
        </w:rPr>
        <w:t>responsabilidad</w:t>
      </w:r>
      <w:r w:rsidRPr="000C5566">
        <w:rPr>
          <w:rFonts w:ascii="Arial" w:hAnsi="Arial" w:cs="Arial"/>
          <w:sz w:val="24"/>
          <w:szCs w:val="24"/>
        </w:rPr>
        <w:t xml:space="preserve"> del</w:t>
      </w:r>
      <w:r>
        <w:rPr>
          <w:rFonts w:ascii="Arial" w:hAnsi="Arial" w:cs="Arial"/>
          <w:sz w:val="24"/>
          <w:szCs w:val="24"/>
        </w:rPr>
        <w:t xml:space="preserve"> </w:t>
      </w:r>
      <w:r w:rsidR="00DB496B">
        <w:rPr>
          <w:rFonts w:ascii="Arial" w:hAnsi="Arial" w:cs="Arial"/>
          <w:sz w:val="24"/>
          <w:szCs w:val="24"/>
        </w:rPr>
        <w:t>g</w:t>
      </w:r>
      <w:r w:rsidRPr="000C5566">
        <w:rPr>
          <w:rFonts w:ascii="Arial" w:hAnsi="Arial" w:cs="Arial"/>
          <w:sz w:val="24"/>
          <w:szCs w:val="24"/>
        </w:rPr>
        <w:t>obierno mejorar la calidad de vida y garantizar a las futuras generaciones una ciudad segura, saludable y hermosa; en concordancia con el eje</w:t>
      </w:r>
      <w:r>
        <w:rPr>
          <w:rFonts w:ascii="Arial" w:hAnsi="Arial" w:cs="Arial"/>
          <w:sz w:val="24"/>
          <w:szCs w:val="24"/>
        </w:rPr>
        <w:t xml:space="preserve"> </w:t>
      </w:r>
      <w:r w:rsidRPr="000C5566">
        <w:rPr>
          <w:rFonts w:ascii="Arial" w:hAnsi="Arial" w:cs="Arial"/>
          <w:sz w:val="24"/>
          <w:szCs w:val="24"/>
        </w:rPr>
        <w:t>rector del programa de Desarrollo Social del Distrito Federal cuyo propósito es construir una ciudad con</w:t>
      </w:r>
      <w:r w:rsidR="00CA1D89">
        <w:rPr>
          <w:rFonts w:ascii="Arial" w:hAnsi="Arial" w:cs="Arial"/>
          <w:sz w:val="24"/>
          <w:szCs w:val="24"/>
        </w:rPr>
        <w:t xml:space="preserve"> </w:t>
      </w:r>
      <w:r w:rsidR="00CA1D89">
        <w:rPr>
          <w:rFonts w:ascii="Arial" w:hAnsi="Arial" w:cs="Arial"/>
          <w:sz w:val="24"/>
          <w:szCs w:val="24"/>
        </w:rPr>
        <w:lastRenderedPageBreak/>
        <w:t>igualdad, equidad, justicia so</w:t>
      </w:r>
      <w:r w:rsidR="00CA1D89" w:rsidRPr="00CA1D89">
        <w:rPr>
          <w:rFonts w:ascii="Arial" w:hAnsi="Arial" w:cs="Arial"/>
          <w:sz w:val="24"/>
          <w:szCs w:val="24"/>
        </w:rPr>
        <w:t>cial, reconocimiento de la diversidad, alta cohesión e integración social, pleno goce de los derechos, creciente elevación de la calidad de vida</w:t>
      </w:r>
      <w:r w:rsidR="00CA1D89">
        <w:rPr>
          <w:rFonts w:ascii="Arial" w:hAnsi="Arial" w:cs="Arial"/>
          <w:sz w:val="24"/>
          <w:szCs w:val="24"/>
        </w:rPr>
        <w:t xml:space="preserve"> </w:t>
      </w:r>
      <w:r w:rsidR="00CA1D89" w:rsidRPr="00CA1D89">
        <w:rPr>
          <w:rFonts w:ascii="Arial" w:hAnsi="Arial" w:cs="Arial"/>
          <w:sz w:val="24"/>
          <w:szCs w:val="24"/>
        </w:rPr>
        <w:t>y acceso universal al conjunto de bienes y servicios públicos urbanos, erradicando la desigualdad y la exclusión e ineq</w:t>
      </w:r>
      <w:r w:rsidR="00CA1D89">
        <w:rPr>
          <w:rFonts w:ascii="Arial" w:hAnsi="Arial" w:cs="Arial"/>
          <w:sz w:val="24"/>
          <w:szCs w:val="24"/>
        </w:rPr>
        <w:t>uidad social entre indivi</w:t>
      </w:r>
      <w:r w:rsidR="00CA1D89" w:rsidRPr="00CA1D89">
        <w:rPr>
          <w:rFonts w:ascii="Arial" w:hAnsi="Arial" w:cs="Arial"/>
          <w:sz w:val="24"/>
          <w:szCs w:val="24"/>
        </w:rPr>
        <w:t xml:space="preserve">duos, grupos y ámbitos territoriales con el fin de lograr su </w:t>
      </w:r>
      <w:r w:rsidR="00DB496B" w:rsidRPr="00CA1D89">
        <w:rPr>
          <w:rFonts w:ascii="Arial" w:hAnsi="Arial" w:cs="Arial"/>
          <w:sz w:val="24"/>
          <w:szCs w:val="24"/>
        </w:rPr>
        <w:t>incorporación</w:t>
      </w:r>
      <w:r w:rsidR="00CA1D89" w:rsidRPr="00CA1D89">
        <w:rPr>
          <w:rFonts w:ascii="Arial" w:hAnsi="Arial" w:cs="Arial"/>
          <w:sz w:val="24"/>
          <w:szCs w:val="24"/>
        </w:rPr>
        <w:t xml:space="preserve"> plena a la vida económica, social y cu</w:t>
      </w:r>
      <w:r w:rsidR="00CA1D89">
        <w:rPr>
          <w:rFonts w:ascii="Arial" w:hAnsi="Arial" w:cs="Arial"/>
          <w:sz w:val="24"/>
          <w:szCs w:val="24"/>
        </w:rPr>
        <w:t>ltural y construirse como ciuda</w:t>
      </w:r>
      <w:r w:rsidR="00CA1D89" w:rsidRPr="00CA1D89">
        <w:rPr>
          <w:rFonts w:ascii="Arial" w:hAnsi="Arial" w:cs="Arial"/>
          <w:sz w:val="24"/>
          <w:szCs w:val="24"/>
        </w:rPr>
        <w:t>danos con plenos derechos, debiendo construir y ser impulsada con la participación de todos; asimismo fome</w:t>
      </w:r>
      <w:r w:rsidR="00CA1D89">
        <w:rPr>
          <w:rFonts w:ascii="Arial" w:hAnsi="Arial" w:cs="Arial"/>
          <w:sz w:val="24"/>
          <w:szCs w:val="24"/>
        </w:rPr>
        <w:t>ntar la acción coordinada y com</w:t>
      </w:r>
      <w:r w:rsidR="00CA1D89" w:rsidRPr="00CA1D89">
        <w:rPr>
          <w:rFonts w:ascii="Arial" w:hAnsi="Arial" w:cs="Arial"/>
          <w:sz w:val="24"/>
          <w:szCs w:val="24"/>
        </w:rPr>
        <w:t>plementaria en</w:t>
      </w:r>
      <w:r w:rsidR="00DB496B">
        <w:rPr>
          <w:rFonts w:ascii="Arial" w:hAnsi="Arial" w:cs="Arial"/>
          <w:sz w:val="24"/>
          <w:szCs w:val="24"/>
        </w:rPr>
        <w:t>tre los diferentes niveles del g</w:t>
      </w:r>
      <w:r w:rsidR="00CA1D89" w:rsidRPr="00CA1D89">
        <w:rPr>
          <w:rFonts w:ascii="Arial" w:hAnsi="Arial" w:cs="Arial"/>
          <w:sz w:val="24"/>
          <w:szCs w:val="24"/>
        </w:rPr>
        <w:t>obierno, la ciudadanía y sus organizaciones. Restando y cumpliendo los ejes rectores del programa de Derechos Humanos del Distrito Federal, que tiene por objetivo proponer soluciones estableciendo estrategias y líneas de acción</w:t>
      </w:r>
      <w:r w:rsidR="00CA1D89">
        <w:rPr>
          <w:rFonts w:ascii="Arial" w:hAnsi="Arial" w:cs="Arial"/>
          <w:sz w:val="24"/>
          <w:szCs w:val="24"/>
        </w:rPr>
        <w:t xml:space="preserve"> </w:t>
      </w:r>
      <w:r w:rsidR="00CA1D89" w:rsidRPr="00CA1D89">
        <w:rPr>
          <w:rFonts w:ascii="Arial" w:hAnsi="Arial" w:cs="Arial"/>
          <w:sz w:val="24"/>
          <w:szCs w:val="24"/>
        </w:rPr>
        <w:t>para respetar, proteger garantizar y promover el derecho a la igualdad, a la no discriminación de las personas, el derecho a la educación de las</w:t>
      </w:r>
      <w:r w:rsidR="00CA1D89">
        <w:rPr>
          <w:rFonts w:ascii="Arial" w:hAnsi="Arial" w:cs="Arial"/>
          <w:sz w:val="24"/>
          <w:szCs w:val="24"/>
        </w:rPr>
        <w:t xml:space="preserve"> </w:t>
      </w:r>
      <w:r w:rsidR="00CA1D89" w:rsidRPr="00CA1D89">
        <w:rPr>
          <w:rFonts w:ascii="Arial" w:hAnsi="Arial" w:cs="Arial"/>
          <w:sz w:val="24"/>
          <w:szCs w:val="24"/>
        </w:rPr>
        <w:t xml:space="preserve">derechos civiles, políticos, económicos sociales, culturales y ambientales de la infancia; </w:t>
      </w:r>
      <w:r w:rsidR="00DB496B" w:rsidRPr="00CA1D89">
        <w:rPr>
          <w:rFonts w:ascii="Arial" w:hAnsi="Arial" w:cs="Arial"/>
          <w:sz w:val="24"/>
          <w:szCs w:val="24"/>
        </w:rPr>
        <w:t>así</w:t>
      </w:r>
      <w:r w:rsidR="00DB496B">
        <w:rPr>
          <w:rFonts w:ascii="Arial" w:hAnsi="Arial" w:cs="Arial"/>
          <w:sz w:val="24"/>
          <w:szCs w:val="24"/>
        </w:rPr>
        <w:t xml:space="preserve"> </w:t>
      </w:r>
      <w:r w:rsidR="00DB496B" w:rsidRPr="00CA1D89">
        <w:rPr>
          <w:rFonts w:ascii="Arial" w:hAnsi="Arial" w:cs="Arial"/>
          <w:sz w:val="24"/>
          <w:szCs w:val="24"/>
        </w:rPr>
        <w:t>mismo</w:t>
      </w:r>
      <w:r w:rsidR="00CA1D89" w:rsidRPr="00CA1D89">
        <w:rPr>
          <w:rFonts w:ascii="Arial" w:hAnsi="Arial" w:cs="Arial"/>
          <w:sz w:val="24"/>
          <w:szCs w:val="24"/>
        </w:rPr>
        <w:t xml:space="preserve"> en </w:t>
      </w:r>
      <w:r w:rsidR="00DB496B" w:rsidRPr="00CA1D89">
        <w:rPr>
          <w:rFonts w:ascii="Arial" w:hAnsi="Arial" w:cs="Arial"/>
          <w:sz w:val="24"/>
          <w:szCs w:val="24"/>
        </w:rPr>
        <w:t>concorda</w:t>
      </w:r>
      <w:r w:rsidR="00DB496B">
        <w:rPr>
          <w:rFonts w:ascii="Arial" w:hAnsi="Arial" w:cs="Arial"/>
          <w:sz w:val="24"/>
          <w:szCs w:val="24"/>
        </w:rPr>
        <w:t>ncia</w:t>
      </w:r>
      <w:r w:rsidR="00CA1D89">
        <w:rPr>
          <w:rFonts w:ascii="Arial" w:hAnsi="Arial" w:cs="Arial"/>
          <w:sz w:val="24"/>
          <w:szCs w:val="24"/>
        </w:rPr>
        <w:t xml:space="preserve"> con el eje rector del pro</w:t>
      </w:r>
      <w:r w:rsidR="00CA1D89" w:rsidRPr="00CA1D89">
        <w:rPr>
          <w:rFonts w:ascii="Arial" w:hAnsi="Arial" w:cs="Arial"/>
          <w:sz w:val="24"/>
          <w:szCs w:val="24"/>
        </w:rPr>
        <w:t xml:space="preserve">grama de Desarrollo Delegacional y el Programa de Desarrollo Social de la Delegación Iztacalco que estipulan que a través de las políticas públicas y sociales establecidas se pretende mejorar las condiciones de vida de sus habitantes, atendiendo las necesidades de su población </w:t>
      </w:r>
      <w:r w:rsidR="00466B1F" w:rsidRPr="00466B1F">
        <w:rPr>
          <w:rFonts w:ascii="Arial" w:hAnsi="Arial" w:cs="Arial"/>
          <w:sz w:val="24"/>
          <w:szCs w:val="24"/>
        </w:rPr>
        <w:t>con equidad y con ello garantizar sus derechos como ciudadanos para lograr su mejor desarrollo, crecimiento y bienestar social; poniendo especial énfasis en la población infantil. Asimismo en materia de educación pretende coadyuvar a evitar la dese</w:t>
      </w:r>
      <w:r w:rsidR="00466B1F">
        <w:rPr>
          <w:rFonts w:ascii="Arial" w:hAnsi="Arial" w:cs="Arial"/>
          <w:sz w:val="24"/>
          <w:szCs w:val="24"/>
        </w:rPr>
        <w:t>rción escolar el rezago educati</w:t>
      </w:r>
      <w:r w:rsidR="00466B1F" w:rsidRPr="00466B1F">
        <w:rPr>
          <w:rFonts w:ascii="Arial" w:hAnsi="Arial" w:cs="Arial"/>
          <w:sz w:val="24"/>
          <w:szCs w:val="24"/>
        </w:rPr>
        <w:t>vo y elevar el nivel educativo de la demarcación. Por ello la Delegación Iztacalco seguirá creando, ampliando y reforzando las políticas públicas</w:t>
      </w:r>
      <w:r w:rsidR="00466B1F">
        <w:rPr>
          <w:rFonts w:ascii="Arial" w:hAnsi="Arial" w:cs="Arial"/>
          <w:sz w:val="24"/>
          <w:szCs w:val="24"/>
        </w:rPr>
        <w:t xml:space="preserve"> </w:t>
      </w:r>
      <w:r w:rsidR="00466B1F" w:rsidRPr="00466B1F">
        <w:rPr>
          <w:rFonts w:ascii="Arial" w:hAnsi="Arial" w:cs="Arial"/>
          <w:sz w:val="24"/>
          <w:szCs w:val="24"/>
        </w:rPr>
        <w:t>y sociales en  materia de educación con la creación y ampliación de los programas en apoyo a la educación formal.</w:t>
      </w:r>
    </w:p>
    <w:p w:rsidR="00DB496B" w:rsidRDefault="00DB496B" w:rsidP="000C5566">
      <w:pPr>
        <w:jc w:val="both"/>
        <w:rPr>
          <w:rFonts w:ascii="Arial" w:hAnsi="Arial" w:cs="Arial"/>
          <w:sz w:val="24"/>
          <w:szCs w:val="24"/>
        </w:rPr>
      </w:pPr>
    </w:p>
    <w:p w:rsidR="00DB496B" w:rsidRDefault="00DB496B" w:rsidP="000C5566">
      <w:pPr>
        <w:jc w:val="both"/>
        <w:rPr>
          <w:rFonts w:ascii="Arial" w:hAnsi="Arial" w:cs="Arial"/>
          <w:sz w:val="24"/>
          <w:szCs w:val="24"/>
        </w:rPr>
      </w:pPr>
    </w:p>
    <w:p w:rsidR="00DB496B" w:rsidRDefault="00DB496B" w:rsidP="000C5566">
      <w:pPr>
        <w:jc w:val="both"/>
        <w:rPr>
          <w:rFonts w:ascii="Arial" w:hAnsi="Arial" w:cs="Arial"/>
          <w:sz w:val="24"/>
          <w:szCs w:val="24"/>
        </w:rPr>
      </w:pPr>
    </w:p>
    <w:p w:rsidR="00DB496B" w:rsidRDefault="00DB496B" w:rsidP="000C5566">
      <w:pPr>
        <w:jc w:val="both"/>
        <w:rPr>
          <w:rFonts w:ascii="Arial" w:hAnsi="Arial" w:cs="Arial"/>
          <w:sz w:val="24"/>
          <w:szCs w:val="24"/>
        </w:rPr>
      </w:pPr>
    </w:p>
    <w:p w:rsidR="00DB496B" w:rsidRDefault="00DB496B" w:rsidP="000C5566">
      <w:pPr>
        <w:jc w:val="both"/>
        <w:rPr>
          <w:rFonts w:ascii="Arial" w:hAnsi="Arial" w:cs="Arial"/>
          <w:sz w:val="24"/>
          <w:szCs w:val="24"/>
        </w:rPr>
      </w:pPr>
    </w:p>
    <w:p w:rsidR="00DB496B" w:rsidRDefault="00DB496B" w:rsidP="000C5566">
      <w:pPr>
        <w:jc w:val="both"/>
        <w:rPr>
          <w:rFonts w:ascii="Arial" w:hAnsi="Arial" w:cs="Arial"/>
          <w:b/>
          <w:sz w:val="24"/>
          <w:szCs w:val="24"/>
        </w:rPr>
      </w:pPr>
      <w:r w:rsidRPr="00DB496B">
        <w:rPr>
          <w:rFonts w:ascii="Arial" w:hAnsi="Arial" w:cs="Arial"/>
          <w:b/>
          <w:sz w:val="24"/>
          <w:szCs w:val="24"/>
        </w:rPr>
        <w:lastRenderedPageBreak/>
        <w:t>Matriz FODA del Programa:</w:t>
      </w:r>
    </w:p>
    <w:p w:rsidR="00DB496B" w:rsidRPr="00DB496B" w:rsidRDefault="00DB496B" w:rsidP="00DB496B">
      <w:pPr>
        <w:spacing w:line="360" w:lineRule="auto"/>
        <w:jc w:val="center"/>
        <w:rPr>
          <w:rFonts w:ascii="Arial" w:eastAsia="Calibri" w:hAnsi="Arial" w:cs="Arial"/>
          <w:b/>
          <w:sz w:val="24"/>
          <w:szCs w:val="24"/>
        </w:rPr>
      </w:pPr>
      <w:r w:rsidRPr="00DB496B">
        <w:rPr>
          <w:rFonts w:ascii="Arial" w:eastAsia="Calibri" w:hAnsi="Arial" w:cs="Arial"/>
          <w:b/>
          <w:sz w:val="24"/>
          <w:szCs w:val="24"/>
        </w:rPr>
        <w:t>FODA  PREPÁrate 2012</w:t>
      </w:r>
    </w:p>
    <w:p w:rsidR="00DB496B" w:rsidRPr="00DB496B" w:rsidRDefault="00DB496B" w:rsidP="00DB496B">
      <w:pPr>
        <w:spacing w:line="360" w:lineRule="auto"/>
        <w:jc w:val="center"/>
        <w:rPr>
          <w:rFonts w:ascii="Arial" w:eastAsia="Calibri" w:hAnsi="Arial" w:cs="Arial"/>
          <w:b/>
          <w:sz w:val="24"/>
          <w:szCs w:val="24"/>
        </w:rPr>
      </w:pPr>
      <w:r w:rsidRPr="00DB496B">
        <w:rPr>
          <w:rFonts w:ascii="Arial" w:eastAsia="Calibri" w:hAnsi="Arial" w:cs="Arial"/>
          <w:b/>
          <w:sz w:val="24"/>
          <w:szCs w:val="24"/>
        </w:rPr>
        <w:t>Características:</w:t>
      </w:r>
    </w:p>
    <w:p w:rsidR="00DB496B" w:rsidRPr="00DB496B" w:rsidRDefault="00DB496B" w:rsidP="00DB496B">
      <w:pPr>
        <w:spacing w:line="360" w:lineRule="auto"/>
        <w:ind w:firstLine="708"/>
        <w:rPr>
          <w:rFonts w:ascii="Arial" w:eastAsia="Calibri" w:hAnsi="Arial" w:cs="Arial"/>
          <w:b/>
          <w:sz w:val="24"/>
          <w:szCs w:val="24"/>
        </w:rPr>
      </w:pPr>
      <w:r w:rsidRPr="00DB496B">
        <w:rPr>
          <w:rFonts w:ascii="Arial" w:eastAsia="Calibri" w:hAnsi="Arial" w:cs="Arial"/>
          <w:b/>
          <w:sz w:val="24"/>
          <w:szCs w:val="24"/>
        </w:rPr>
        <w:t xml:space="preserve"> INTERNAS                                                                 EXTERNAS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DB496B" w:rsidRPr="00DB496B" w:rsidTr="00DB496B">
        <w:trPr>
          <w:trHeight w:val="3282"/>
        </w:trPr>
        <w:tc>
          <w:tcPr>
            <w:tcW w:w="4322" w:type="dxa"/>
          </w:tcPr>
          <w:p w:rsidR="00DB496B" w:rsidRPr="00DB496B" w:rsidRDefault="00DB496B" w:rsidP="00DB496B">
            <w:pPr>
              <w:tabs>
                <w:tab w:val="left" w:pos="840"/>
                <w:tab w:val="left" w:pos="1455"/>
                <w:tab w:val="center" w:pos="2053"/>
              </w:tabs>
              <w:spacing w:after="0" w:line="360" w:lineRule="auto"/>
              <w:rPr>
                <w:rFonts w:ascii="Arial" w:eastAsia="Calibri" w:hAnsi="Arial" w:cs="Arial"/>
              </w:rPr>
            </w:pPr>
            <w:r w:rsidRPr="00DB496B">
              <w:rPr>
                <w:rFonts w:ascii="Arial" w:eastAsia="Calibri" w:hAnsi="Arial" w:cs="Arial"/>
                <w:sz w:val="20"/>
                <w:szCs w:val="20"/>
              </w:rPr>
              <w:tab/>
            </w:r>
            <w:r w:rsidRPr="00DB496B">
              <w:rPr>
                <w:rFonts w:ascii="Arial" w:eastAsia="Calibri" w:hAnsi="Arial" w:cs="Arial"/>
              </w:rPr>
              <w:t>Fortalezas</w:t>
            </w:r>
          </w:p>
          <w:p w:rsidR="00DB496B" w:rsidRPr="00DB496B" w:rsidRDefault="00DB496B" w:rsidP="00DB496B">
            <w:pPr>
              <w:numPr>
                <w:ilvl w:val="0"/>
                <w:numId w:val="35"/>
              </w:numPr>
              <w:spacing w:after="0" w:line="360" w:lineRule="auto"/>
              <w:rPr>
                <w:rFonts w:ascii="Arial" w:eastAsia="Calibri" w:hAnsi="Arial" w:cs="Arial"/>
                <w:b/>
                <w:sz w:val="20"/>
                <w:szCs w:val="20"/>
              </w:rPr>
            </w:pPr>
            <w:r w:rsidRPr="00DB496B">
              <w:rPr>
                <w:rFonts w:ascii="Arial" w:eastAsia="Calibri" w:hAnsi="Arial" w:cs="Arial"/>
                <w:b/>
                <w:sz w:val="20"/>
                <w:szCs w:val="20"/>
              </w:rPr>
              <w:t xml:space="preserve">Por 8. Año consecutivo se ejecuta el Programa de los  Regularízate  Cumplimiento de metas al 100% </w:t>
            </w:r>
          </w:p>
          <w:p w:rsidR="00DB496B" w:rsidRPr="00DB496B" w:rsidRDefault="00DB496B" w:rsidP="00DB496B">
            <w:pPr>
              <w:numPr>
                <w:ilvl w:val="0"/>
                <w:numId w:val="35"/>
              </w:numPr>
              <w:spacing w:after="0" w:line="360" w:lineRule="auto"/>
              <w:rPr>
                <w:rFonts w:ascii="Arial" w:eastAsia="Calibri" w:hAnsi="Arial" w:cs="Arial"/>
                <w:b/>
                <w:sz w:val="20"/>
                <w:szCs w:val="20"/>
              </w:rPr>
            </w:pPr>
            <w:r w:rsidRPr="00DB496B">
              <w:rPr>
                <w:rFonts w:ascii="Arial" w:eastAsia="Calibri" w:hAnsi="Arial" w:cs="Arial"/>
                <w:b/>
                <w:sz w:val="20"/>
                <w:szCs w:val="20"/>
              </w:rPr>
              <w:t>Transparencia</w:t>
            </w:r>
            <w:r>
              <w:rPr>
                <w:rFonts w:ascii="Arial" w:eastAsia="Calibri" w:hAnsi="Arial" w:cs="Arial"/>
                <w:b/>
                <w:sz w:val="20"/>
                <w:szCs w:val="20"/>
              </w:rPr>
              <w:t>.</w:t>
            </w:r>
            <w:r w:rsidRPr="00DB496B">
              <w:rPr>
                <w:rFonts w:ascii="Arial" w:eastAsia="Calibri" w:hAnsi="Arial" w:cs="Arial"/>
                <w:b/>
                <w:sz w:val="20"/>
                <w:szCs w:val="20"/>
              </w:rPr>
              <w:t xml:space="preserve"> </w:t>
            </w:r>
          </w:p>
          <w:p w:rsidR="00DB496B" w:rsidRPr="00DB496B" w:rsidRDefault="00DB496B" w:rsidP="00DB496B">
            <w:pPr>
              <w:numPr>
                <w:ilvl w:val="0"/>
                <w:numId w:val="35"/>
              </w:numPr>
              <w:spacing w:after="0" w:line="360" w:lineRule="auto"/>
              <w:rPr>
                <w:rFonts w:ascii="Arial" w:eastAsia="Calibri" w:hAnsi="Arial" w:cs="Arial"/>
                <w:b/>
                <w:sz w:val="20"/>
                <w:szCs w:val="20"/>
              </w:rPr>
            </w:pPr>
            <w:r w:rsidRPr="00DB496B">
              <w:rPr>
                <w:rFonts w:ascii="Arial" w:eastAsia="Calibri" w:hAnsi="Arial" w:cs="Arial"/>
                <w:b/>
                <w:sz w:val="20"/>
                <w:szCs w:val="20"/>
              </w:rPr>
              <w:t>Mecanismos de exigibilidad</w:t>
            </w:r>
            <w:r>
              <w:rPr>
                <w:rFonts w:ascii="Arial" w:eastAsia="Calibri" w:hAnsi="Arial" w:cs="Arial"/>
                <w:b/>
                <w:sz w:val="20"/>
                <w:szCs w:val="20"/>
              </w:rPr>
              <w:t>.</w:t>
            </w:r>
            <w:r w:rsidRPr="00DB496B">
              <w:rPr>
                <w:rFonts w:ascii="Arial" w:eastAsia="Calibri" w:hAnsi="Arial" w:cs="Arial"/>
                <w:b/>
                <w:sz w:val="20"/>
                <w:szCs w:val="20"/>
              </w:rPr>
              <w:t xml:space="preserve"> </w:t>
            </w:r>
          </w:p>
          <w:p w:rsidR="00DB496B" w:rsidRPr="00DB496B" w:rsidRDefault="00DB496B" w:rsidP="00DB496B">
            <w:pPr>
              <w:numPr>
                <w:ilvl w:val="0"/>
                <w:numId w:val="35"/>
              </w:numPr>
              <w:spacing w:after="0" w:line="360" w:lineRule="auto"/>
              <w:rPr>
                <w:rFonts w:ascii="Arial" w:eastAsia="Calibri" w:hAnsi="Arial" w:cs="Arial"/>
                <w:b/>
                <w:sz w:val="20"/>
                <w:szCs w:val="20"/>
              </w:rPr>
            </w:pPr>
            <w:r w:rsidRPr="00DB496B">
              <w:rPr>
                <w:rFonts w:ascii="Arial" w:eastAsia="Calibri" w:hAnsi="Arial" w:cs="Arial"/>
                <w:b/>
                <w:sz w:val="20"/>
                <w:szCs w:val="20"/>
              </w:rPr>
              <w:t>Apegados a las políticas de Desarrollo Social</w:t>
            </w:r>
            <w:r>
              <w:rPr>
                <w:rFonts w:ascii="Arial" w:eastAsia="Calibri" w:hAnsi="Arial" w:cs="Arial"/>
                <w:b/>
                <w:sz w:val="20"/>
                <w:szCs w:val="20"/>
              </w:rPr>
              <w:t>.</w:t>
            </w:r>
            <w:r w:rsidRPr="00DB496B">
              <w:rPr>
                <w:rFonts w:ascii="Arial" w:eastAsia="Calibri" w:hAnsi="Arial" w:cs="Arial"/>
                <w:b/>
                <w:sz w:val="20"/>
                <w:szCs w:val="20"/>
              </w:rPr>
              <w:t xml:space="preserve"> </w:t>
            </w:r>
          </w:p>
        </w:tc>
        <w:tc>
          <w:tcPr>
            <w:tcW w:w="4322" w:type="dxa"/>
          </w:tcPr>
          <w:p w:rsidR="00DB496B" w:rsidRPr="00DB496B" w:rsidRDefault="00DB496B" w:rsidP="00DB496B">
            <w:pPr>
              <w:spacing w:after="0" w:line="360" w:lineRule="auto"/>
              <w:rPr>
                <w:rFonts w:ascii="Arial" w:eastAsia="Calibri" w:hAnsi="Arial" w:cs="Arial"/>
              </w:rPr>
            </w:pPr>
            <w:r w:rsidRPr="00DB496B">
              <w:rPr>
                <w:rFonts w:ascii="Arial" w:eastAsia="Calibri" w:hAnsi="Arial" w:cs="Arial"/>
              </w:rPr>
              <w:t xml:space="preserve">Oportunidades </w:t>
            </w:r>
          </w:p>
          <w:p w:rsidR="00DB496B" w:rsidRPr="00DB496B" w:rsidRDefault="00DB496B" w:rsidP="00DB496B">
            <w:pPr>
              <w:numPr>
                <w:ilvl w:val="0"/>
                <w:numId w:val="36"/>
              </w:numPr>
              <w:spacing w:before="100" w:beforeAutospacing="1" w:after="100" w:afterAutospacing="1" w:line="360" w:lineRule="auto"/>
              <w:rPr>
                <w:rFonts w:ascii="Arial" w:eastAsia="Calibri" w:hAnsi="Arial" w:cs="Arial"/>
                <w:b/>
                <w:sz w:val="20"/>
                <w:szCs w:val="20"/>
              </w:rPr>
            </w:pPr>
            <w:r w:rsidRPr="00DB496B">
              <w:rPr>
                <w:rFonts w:ascii="Arial" w:eastAsia="Calibri" w:hAnsi="Arial" w:cs="Arial"/>
                <w:b/>
                <w:sz w:val="20"/>
                <w:szCs w:val="20"/>
              </w:rPr>
              <w:t>Dar a conocer la convocatoria</w:t>
            </w:r>
            <w:r>
              <w:rPr>
                <w:rFonts w:ascii="Arial" w:eastAsia="Calibri" w:hAnsi="Arial" w:cs="Arial"/>
                <w:b/>
                <w:sz w:val="20"/>
                <w:szCs w:val="20"/>
              </w:rPr>
              <w:t>.</w:t>
            </w:r>
            <w:r w:rsidRPr="00DB496B">
              <w:rPr>
                <w:rFonts w:ascii="Arial" w:eastAsia="Calibri" w:hAnsi="Arial" w:cs="Arial"/>
                <w:b/>
                <w:sz w:val="20"/>
                <w:szCs w:val="20"/>
              </w:rPr>
              <w:t xml:space="preserve"> </w:t>
            </w:r>
          </w:p>
          <w:p w:rsidR="00DB496B" w:rsidRPr="00DB496B" w:rsidRDefault="00DB496B" w:rsidP="00DB496B">
            <w:pPr>
              <w:numPr>
                <w:ilvl w:val="0"/>
                <w:numId w:val="36"/>
              </w:numPr>
              <w:spacing w:before="100" w:beforeAutospacing="1" w:after="100" w:afterAutospacing="1" w:line="360" w:lineRule="auto"/>
              <w:rPr>
                <w:rFonts w:ascii="Arial" w:eastAsia="Calibri" w:hAnsi="Arial" w:cs="Arial"/>
                <w:b/>
                <w:sz w:val="20"/>
                <w:szCs w:val="20"/>
              </w:rPr>
            </w:pPr>
            <w:r w:rsidRPr="00DB496B">
              <w:rPr>
                <w:rFonts w:ascii="Arial" w:eastAsia="Calibri" w:hAnsi="Arial" w:cs="Arial"/>
                <w:b/>
                <w:sz w:val="20"/>
                <w:szCs w:val="20"/>
              </w:rPr>
              <w:t>Solicitar a la S.E.P.  autorización para la</w:t>
            </w:r>
            <w:r>
              <w:rPr>
                <w:rFonts w:ascii="Arial" w:eastAsia="Calibri" w:hAnsi="Arial" w:cs="Arial"/>
                <w:b/>
                <w:sz w:val="20"/>
                <w:szCs w:val="20"/>
              </w:rPr>
              <w:t xml:space="preserve"> publicación de la convocatoria.</w:t>
            </w:r>
          </w:p>
          <w:p w:rsidR="00DB496B" w:rsidRPr="00DB496B" w:rsidRDefault="00DB496B" w:rsidP="00DB496B">
            <w:pPr>
              <w:numPr>
                <w:ilvl w:val="0"/>
                <w:numId w:val="36"/>
              </w:numPr>
              <w:spacing w:before="100" w:beforeAutospacing="1" w:after="100" w:afterAutospacing="1" w:line="360" w:lineRule="auto"/>
              <w:rPr>
                <w:rFonts w:ascii="Arial" w:eastAsia="Calibri" w:hAnsi="Arial" w:cs="Arial"/>
                <w:b/>
                <w:sz w:val="20"/>
                <w:szCs w:val="20"/>
              </w:rPr>
            </w:pPr>
            <w:r w:rsidRPr="00DB496B">
              <w:rPr>
                <w:rFonts w:ascii="Arial" w:eastAsia="Calibri" w:hAnsi="Arial" w:cs="Arial"/>
                <w:b/>
                <w:sz w:val="20"/>
                <w:szCs w:val="20"/>
              </w:rPr>
              <w:t>Dar a conocer el Proyecto a los Padres de Familia</w:t>
            </w:r>
            <w:r>
              <w:rPr>
                <w:rFonts w:ascii="Arial" w:eastAsia="Calibri" w:hAnsi="Arial" w:cs="Arial"/>
                <w:b/>
                <w:sz w:val="20"/>
                <w:szCs w:val="20"/>
              </w:rPr>
              <w:t>.</w:t>
            </w:r>
          </w:p>
        </w:tc>
      </w:tr>
      <w:tr w:rsidR="00DB496B" w:rsidRPr="00DB496B" w:rsidTr="00DB496B">
        <w:trPr>
          <w:trHeight w:val="2902"/>
        </w:trPr>
        <w:tc>
          <w:tcPr>
            <w:tcW w:w="4322" w:type="dxa"/>
          </w:tcPr>
          <w:p w:rsidR="00DB496B" w:rsidRPr="00DB496B" w:rsidRDefault="00DB496B" w:rsidP="00DB496B">
            <w:pPr>
              <w:spacing w:after="0"/>
              <w:rPr>
                <w:rFonts w:ascii="Arial" w:eastAsia="Calibri" w:hAnsi="Arial" w:cs="Arial"/>
                <w:b/>
              </w:rPr>
            </w:pPr>
            <w:r w:rsidRPr="00DB496B">
              <w:rPr>
                <w:rFonts w:ascii="Arial" w:eastAsia="Calibri" w:hAnsi="Arial" w:cs="Arial"/>
                <w:b/>
              </w:rPr>
              <w:t xml:space="preserve">Debilidades </w:t>
            </w:r>
          </w:p>
          <w:p w:rsidR="00DB496B" w:rsidRPr="00DB496B" w:rsidRDefault="00DB496B" w:rsidP="00DB496B">
            <w:pPr>
              <w:numPr>
                <w:ilvl w:val="0"/>
                <w:numId w:val="37"/>
              </w:numPr>
              <w:spacing w:after="0" w:line="360" w:lineRule="auto"/>
              <w:rPr>
                <w:rFonts w:ascii="Arial" w:eastAsia="Calibri" w:hAnsi="Arial" w:cs="Arial"/>
                <w:b/>
                <w:sz w:val="20"/>
                <w:szCs w:val="20"/>
              </w:rPr>
            </w:pPr>
            <w:r w:rsidRPr="00DB496B">
              <w:rPr>
                <w:rFonts w:ascii="Arial" w:eastAsia="Calibri" w:hAnsi="Arial" w:cs="Arial"/>
                <w:b/>
                <w:sz w:val="20"/>
                <w:szCs w:val="20"/>
              </w:rPr>
              <w:t xml:space="preserve">Reducción del presupuesto </w:t>
            </w:r>
          </w:p>
          <w:p w:rsidR="00DB496B" w:rsidRPr="00DB496B" w:rsidRDefault="00DB496B" w:rsidP="00DB496B">
            <w:pPr>
              <w:numPr>
                <w:ilvl w:val="0"/>
                <w:numId w:val="37"/>
              </w:numPr>
              <w:spacing w:before="100" w:beforeAutospacing="1" w:after="100" w:afterAutospacing="1" w:line="360" w:lineRule="auto"/>
              <w:rPr>
                <w:rFonts w:ascii="Arial" w:eastAsia="Times New Roman" w:hAnsi="Arial" w:cs="Arial"/>
                <w:b/>
                <w:sz w:val="20"/>
                <w:szCs w:val="20"/>
                <w:lang w:eastAsia="es-MX"/>
              </w:rPr>
            </w:pPr>
            <w:r w:rsidRPr="00DB496B">
              <w:rPr>
                <w:rFonts w:ascii="Arial" w:eastAsia="Times New Roman" w:hAnsi="Arial" w:cs="Arial"/>
                <w:b/>
                <w:sz w:val="20"/>
                <w:szCs w:val="20"/>
                <w:lang w:eastAsia="es-MX"/>
              </w:rPr>
              <w:t>Escasos recursos económicos</w:t>
            </w:r>
          </w:p>
          <w:p w:rsidR="00DB496B" w:rsidRPr="00DB496B" w:rsidRDefault="00DB496B" w:rsidP="00DB496B">
            <w:pPr>
              <w:numPr>
                <w:ilvl w:val="0"/>
                <w:numId w:val="37"/>
              </w:numPr>
              <w:spacing w:before="100" w:beforeAutospacing="1" w:after="100" w:afterAutospacing="1" w:line="360" w:lineRule="auto"/>
              <w:rPr>
                <w:rFonts w:ascii="Arial" w:eastAsia="Times New Roman" w:hAnsi="Arial" w:cs="Arial"/>
                <w:b/>
                <w:sz w:val="20"/>
                <w:szCs w:val="20"/>
                <w:lang w:eastAsia="es-MX"/>
              </w:rPr>
            </w:pPr>
            <w:r w:rsidRPr="00DB496B">
              <w:rPr>
                <w:rFonts w:ascii="Arial" w:eastAsia="Times New Roman" w:hAnsi="Arial" w:cs="Arial"/>
                <w:b/>
                <w:sz w:val="20"/>
                <w:szCs w:val="20"/>
                <w:lang w:eastAsia="es-MX"/>
              </w:rPr>
              <w:t xml:space="preserve">Transporte propio del área </w:t>
            </w:r>
          </w:p>
          <w:p w:rsidR="00DB496B" w:rsidRPr="00DB496B" w:rsidRDefault="00DB496B" w:rsidP="00DB496B">
            <w:pPr>
              <w:numPr>
                <w:ilvl w:val="0"/>
                <w:numId w:val="37"/>
              </w:numPr>
              <w:spacing w:before="100" w:beforeAutospacing="1" w:after="100" w:afterAutospacing="1" w:line="360" w:lineRule="auto"/>
              <w:rPr>
                <w:rFonts w:ascii="Arial" w:eastAsia="Times New Roman" w:hAnsi="Arial" w:cs="Arial"/>
                <w:b/>
                <w:sz w:val="20"/>
                <w:szCs w:val="20"/>
                <w:lang w:eastAsia="es-MX"/>
              </w:rPr>
            </w:pPr>
            <w:r w:rsidRPr="00DB496B">
              <w:rPr>
                <w:rFonts w:ascii="Arial" w:eastAsia="Times New Roman" w:hAnsi="Arial" w:cs="Arial"/>
                <w:b/>
                <w:sz w:val="20"/>
                <w:szCs w:val="20"/>
                <w:lang w:eastAsia="es-MX"/>
              </w:rPr>
              <w:t xml:space="preserve">Exceso de informes </w:t>
            </w:r>
          </w:p>
          <w:p w:rsidR="00DB496B" w:rsidRPr="00DB496B" w:rsidRDefault="00DB496B" w:rsidP="00DB496B">
            <w:pPr>
              <w:numPr>
                <w:ilvl w:val="0"/>
                <w:numId w:val="37"/>
              </w:numPr>
              <w:spacing w:before="100" w:beforeAutospacing="1" w:after="100" w:afterAutospacing="1" w:line="360" w:lineRule="auto"/>
              <w:rPr>
                <w:rFonts w:ascii="Arial" w:eastAsia="Times New Roman" w:hAnsi="Arial" w:cs="Arial"/>
                <w:b/>
                <w:sz w:val="20"/>
                <w:szCs w:val="20"/>
                <w:lang w:eastAsia="es-MX"/>
              </w:rPr>
            </w:pPr>
            <w:r w:rsidRPr="00DB496B">
              <w:rPr>
                <w:rFonts w:ascii="Arial" w:eastAsia="Times New Roman" w:hAnsi="Arial" w:cs="Arial"/>
                <w:b/>
                <w:sz w:val="20"/>
                <w:szCs w:val="20"/>
                <w:lang w:eastAsia="es-MX"/>
              </w:rPr>
              <w:t>Desinterés por acudir al curso</w:t>
            </w:r>
          </w:p>
          <w:p w:rsidR="00DB496B" w:rsidRPr="00DB496B" w:rsidRDefault="00DB496B" w:rsidP="00DB496B">
            <w:pPr>
              <w:spacing w:after="0"/>
              <w:jc w:val="center"/>
              <w:rPr>
                <w:rFonts w:ascii="Arial" w:eastAsia="Calibri" w:hAnsi="Arial" w:cs="Arial"/>
                <w:b/>
                <w:sz w:val="24"/>
                <w:szCs w:val="24"/>
              </w:rPr>
            </w:pPr>
          </w:p>
        </w:tc>
        <w:tc>
          <w:tcPr>
            <w:tcW w:w="4322" w:type="dxa"/>
          </w:tcPr>
          <w:p w:rsidR="00DB496B" w:rsidRPr="00DB496B" w:rsidRDefault="00DB496B" w:rsidP="00DB496B">
            <w:pPr>
              <w:spacing w:before="100" w:beforeAutospacing="1" w:after="100" w:afterAutospacing="1"/>
              <w:rPr>
                <w:rFonts w:ascii="Arial" w:eastAsia="Times New Roman" w:hAnsi="Arial" w:cs="Arial"/>
                <w:b/>
                <w:lang w:eastAsia="es-MX"/>
              </w:rPr>
            </w:pPr>
            <w:r w:rsidRPr="00DB496B">
              <w:rPr>
                <w:rFonts w:ascii="Arial" w:eastAsia="Times New Roman" w:hAnsi="Arial" w:cs="Arial"/>
                <w:b/>
                <w:lang w:eastAsia="es-MX"/>
              </w:rPr>
              <w:t xml:space="preserve">Amenazas </w:t>
            </w:r>
          </w:p>
          <w:p w:rsidR="00DB496B" w:rsidRPr="00DB496B" w:rsidRDefault="00DB496B" w:rsidP="00DB496B">
            <w:pPr>
              <w:numPr>
                <w:ilvl w:val="0"/>
                <w:numId w:val="38"/>
              </w:numPr>
              <w:spacing w:before="100" w:beforeAutospacing="1" w:after="100" w:afterAutospacing="1" w:line="360" w:lineRule="auto"/>
              <w:rPr>
                <w:rFonts w:ascii="Arial" w:eastAsia="Times New Roman" w:hAnsi="Arial" w:cs="Arial"/>
                <w:b/>
                <w:sz w:val="20"/>
                <w:szCs w:val="20"/>
                <w:lang w:eastAsia="es-MX"/>
              </w:rPr>
            </w:pPr>
            <w:r w:rsidRPr="00DB496B">
              <w:rPr>
                <w:rFonts w:ascii="Arial" w:eastAsia="Times New Roman" w:hAnsi="Arial" w:cs="Arial"/>
                <w:b/>
                <w:sz w:val="20"/>
                <w:szCs w:val="20"/>
                <w:lang w:eastAsia="es-MX"/>
              </w:rPr>
              <w:t xml:space="preserve">No autorización de presupuesto </w:t>
            </w:r>
          </w:p>
          <w:p w:rsidR="00DB496B" w:rsidRPr="00DB496B" w:rsidRDefault="00DB496B" w:rsidP="00DB496B">
            <w:pPr>
              <w:numPr>
                <w:ilvl w:val="0"/>
                <w:numId w:val="38"/>
              </w:numPr>
              <w:spacing w:before="100" w:beforeAutospacing="1" w:after="100" w:afterAutospacing="1" w:line="360" w:lineRule="auto"/>
              <w:rPr>
                <w:rFonts w:ascii="Arial" w:eastAsia="Times New Roman" w:hAnsi="Arial" w:cs="Arial"/>
                <w:b/>
                <w:sz w:val="20"/>
                <w:szCs w:val="20"/>
                <w:lang w:eastAsia="es-MX"/>
              </w:rPr>
            </w:pPr>
            <w:r w:rsidRPr="00DB496B">
              <w:rPr>
                <w:rFonts w:ascii="Arial" w:eastAsia="Times New Roman" w:hAnsi="Arial" w:cs="Arial"/>
                <w:b/>
                <w:sz w:val="20"/>
                <w:szCs w:val="20"/>
                <w:lang w:eastAsia="es-MX"/>
              </w:rPr>
              <w:t xml:space="preserve">El desinterés por parte de los beneficiarios. </w:t>
            </w:r>
          </w:p>
          <w:p w:rsidR="00DB496B" w:rsidRPr="00DB496B" w:rsidRDefault="00DB496B" w:rsidP="00DB496B">
            <w:pPr>
              <w:numPr>
                <w:ilvl w:val="0"/>
                <w:numId w:val="38"/>
              </w:numPr>
              <w:spacing w:before="100" w:beforeAutospacing="1" w:after="100" w:afterAutospacing="1" w:line="360" w:lineRule="auto"/>
              <w:rPr>
                <w:rFonts w:ascii="Arial" w:eastAsia="Times New Roman" w:hAnsi="Arial" w:cs="Arial"/>
                <w:b/>
                <w:sz w:val="20"/>
                <w:szCs w:val="20"/>
                <w:lang w:eastAsia="es-MX"/>
              </w:rPr>
            </w:pPr>
            <w:r w:rsidRPr="00DB496B">
              <w:rPr>
                <w:rFonts w:ascii="Arial" w:eastAsia="Times New Roman" w:hAnsi="Arial" w:cs="Arial"/>
                <w:b/>
                <w:sz w:val="20"/>
                <w:szCs w:val="20"/>
                <w:lang w:eastAsia="es-MX"/>
              </w:rPr>
              <w:t>No contratar a alguna institución Educativa.</w:t>
            </w:r>
          </w:p>
          <w:p w:rsidR="00DB496B" w:rsidRPr="00DB496B" w:rsidRDefault="00DB496B" w:rsidP="00DB496B">
            <w:pPr>
              <w:numPr>
                <w:ilvl w:val="0"/>
                <w:numId w:val="38"/>
              </w:numPr>
              <w:spacing w:before="100" w:beforeAutospacing="1" w:after="100" w:afterAutospacing="1" w:line="360" w:lineRule="auto"/>
              <w:rPr>
                <w:rFonts w:ascii="Arial" w:eastAsia="Times New Roman" w:hAnsi="Arial" w:cs="Arial"/>
                <w:sz w:val="24"/>
                <w:szCs w:val="24"/>
                <w:lang w:eastAsia="es-MX"/>
              </w:rPr>
            </w:pPr>
            <w:r w:rsidRPr="00DB496B">
              <w:rPr>
                <w:rFonts w:ascii="Arial" w:eastAsia="Times New Roman" w:hAnsi="Arial" w:cs="Arial"/>
                <w:b/>
                <w:sz w:val="20"/>
                <w:szCs w:val="20"/>
                <w:lang w:eastAsia="es-MX"/>
              </w:rPr>
              <w:t xml:space="preserve">El bajo nivel  académico </w:t>
            </w:r>
          </w:p>
        </w:tc>
      </w:tr>
    </w:tbl>
    <w:p w:rsidR="00DB496B" w:rsidRDefault="00DB496B" w:rsidP="000C5566">
      <w:pPr>
        <w:jc w:val="both"/>
        <w:rPr>
          <w:rFonts w:ascii="Arial" w:hAnsi="Arial" w:cs="Arial"/>
          <w:b/>
          <w:sz w:val="24"/>
          <w:szCs w:val="24"/>
        </w:rPr>
      </w:pPr>
    </w:p>
    <w:p w:rsidR="00DB496B" w:rsidRDefault="00DB496B" w:rsidP="000C5566">
      <w:pPr>
        <w:jc w:val="both"/>
        <w:rPr>
          <w:rFonts w:ascii="Arial" w:hAnsi="Arial" w:cs="Arial"/>
          <w:b/>
          <w:sz w:val="24"/>
          <w:szCs w:val="24"/>
          <w:lang w:val="es-ES_tradnl"/>
        </w:rPr>
      </w:pPr>
    </w:p>
    <w:p w:rsidR="00DB496B" w:rsidRDefault="00DB496B" w:rsidP="000C5566">
      <w:pPr>
        <w:jc w:val="both"/>
        <w:rPr>
          <w:rFonts w:ascii="Arial" w:hAnsi="Arial" w:cs="Arial"/>
          <w:b/>
          <w:sz w:val="24"/>
          <w:szCs w:val="24"/>
          <w:lang w:val="es-ES_tradnl"/>
        </w:rPr>
      </w:pPr>
    </w:p>
    <w:p w:rsidR="00DB496B" w:rsidRDefault="00DB496B" w:rsidP="000C5566">
      <w:pPr>
        <w:jc w:val="both"/>
        <w:rPr>
          <w:rFonts w:ascii="Arial" w:hAnsi="Arial" w:cs="Arial"/>
          <w:b/>
          <w:sz w:val="24"/>
          <w:szCs w:val="24"/>
          <w:lang w:val="es-ES_tradnl"/>
        </w:rPr>
      </w:pPr>
    </w:p>
    <w:p w:rsidR="00DB496B" w:rsidRDefault="007026C2" w:rsidP="000C5566">
      <w:pPr>
        <w:jc w:val="both"/>
        <w:rPr>
          <w:rFonts w:ascii="Arial" w:hAnsi="Arial" w:cs="Arial"/>
          <w:b/>
          <w:sz w:val="24"/>
          <w:szCs w:val="24"/>
          <w:lang w:val="es-ES_tradnl"/>
        </w:rPr>
      </w:pPr>
      <w:r>
        <w:rPr>
          <w:rFonts w:ascii="Arial" w:hAnsi="Arial" w:cs="Arial"/>
          <w:b/>
          <w:sz w:val="24"/>
          <w:szCs w:val="24"/>
          <w:lang w:val="es-ES_tradnl"/>
        </w:rPr>
        <w:lastRenderedPageBreak/>
        <w:t>5. “Regularízate 2012”</w:t>
      </w:r>
    </w:p>
    <w:p w:rsidR="007026C2" w:rsidRPr="007026C2" w:rsidRDefault="008B3F87" w:rsidP="000C5566">
      <w:pPr>
        <w:jc w:val="both"/>
        <w:rPr>
          <w:rFonts w:ascii="Arial" w:hAnsi="Arial" w:cs="Arial"/>
          <w:sz w:val="24"/>
          <w:szCs w:val="24"/>
          <w:lang w:val="es-ES_tradnl"/>
        </w:rPr>
      </w:pPr>
      <w:r w:rsidRPr="008B3F87">
        <w:rPr>
          <w:rFonts w:ascii="Arial" w:hAnsi="Arial" w:cs="Arial"/>
          <w:b/>
          <w:bCs/>
          <w:sz w:val="24"/>
          <w:szCs w:val="24"/>
        </w:rPr>
        <w:t>Objetivo general:</w:t>
      </w:r>
    </w:p>
    <w:p w:rsidR="008B3F87" w:rsidRDefault="008B3F87" w:rsidP="000C5566">
      <w:pPr>
        <w:jc w:val="both"/>
        <w:rPr>
          <w:rFonts w:ascii="Arial" w:hAnsi="Arial" w:cs="Arial"/>
          <w:sz w:val="24"/>
          <w:szCs w:val="24"/>
        </w:rPr>
      </w:pPr>
      <w:r w:rsidRPr="008B3F87">
        <w:rPr>
          <w:rFonts w:ascii="Arial" w:hAnsi="Arial" w:cs="Arial"/>
          <w:sz w:val="24"/>
          <w:szCs w:val="24"/>
        </w:rPr>
        <w:t>Brindar apoyo a la población, preparando a alumnos iztacalquenses  de sexto de primaria, 1ro, y 2do.</w:t>
      </w:r>
      <w:r>
        <w:rPr>
          <w:rFonts w:ascii="Arial" w:hAnsi="Arial" w:cs="Arial"/>
          <w:sz w:val="24"/>
          <w:szCs w:val="24"/>
        </w:rPr>
        <w:t>,</w:t>
      </w:r>
      <w:r w:rsidRPr="008B3F87">
        <w:rPr>
          <w:rFonts w:ascii="Arial" w:hAnsi="Arial" w:cs="Arial"/>
          <w:sz w:val="24"/>
          <w:szCs w:val="24"/>
        </w:rPr>
        <w:t xml:space="preserve"> </w:t>
      </w:r>
      <w:r>
        <w:rPr>
          <w:rFonts w:ascii="Arial" w:hAnsi="Arial" w:cs="Arial"/>
          <w:sz w:val="24"/>
          <w:szCs w:val="24"/>
        </w:rPr>
        <w:t>d</w:t>
      </w:r>
      <w:r w:rsidRPr="008B3F87">
        <w:rPr>
          <w:rFonts w:ascii="Arial" w:hAnsi="Arial" w:cs="Arial"/>
          <w:sz w:val="24"/>
          <w:szCs w:val="24"/>
        </w:rPr>
        <w:t xml:space="preserve">e secundaria que viven en la </w:t>
      </w:r>
      <w:r>
        <w:rPr>
          <w:rFonts w:ascii="Arial" w:hAnsi="Arial" w:cs="Arial"/>
          <w:sz w:val="24"/>
          <w:szCs w:val="24"/>
        </w:rPr>
        <w:t>d</w:t>
      </w:r>
      <w:r w:rsidRPr="008B3F87">
        <w:rPr>
          <w:rFonts w:ascii="Arial" w:hAnsi="Arial" w:cs="Arial"/>
          <w:sz w:val="24"/>
          <w:szCs w:val="24"/>
        </w:rPr>
        <w:t>emarcación</w:t>
      </w:r>
      <w:r>
        <w:rPr>
          <w:rFonts w:ascii="Arial" w:hAnsi="Arial" w:cs="Arial"/>
          <w:sz w:val="24"/>
          <w:szCs w:val="24"/>
        </w:rPr>
        <w:t>.</w:t>
      </w:r>
    </w:p>
    <w:p w:rsidR="007026C2" w:rsidRDefault="008B3F87" w:rsidP="000C5566">
      <w:pPr>
        <w:jc w:val="both"/>
        <w:rPr>
          <w:rFonts w:ascii="Arial" w:hAnsi="Arial" w:cs="Arial"/>
          <w:b/>
          <w:bCs/>
          <w:sz w:val="24"/>
          <w:szCs w:val="24"/>
        </w:rPr>
      </w:pPr>
      <w:r w:rsidRPr="008B3F87">
        <w:rPr>
          <w:rFonts w:ascii="Arial" w:hAnsi="Arial" w:cs="Arial"/>
          <w:b/>
          <w:bCs/>
          <w:sz w:val="24"/>
          <w:szCs w:val="24"/>
        </w:rPr>
        <w:t>Objetivo específicos:</w:t>
      </w:r>
    </w:p>
    <w:p w:rsidR="008B3F87" w:rsidRPr="008B3F87" w:rsidRDefault="008B3F87" w:rsidP="008B3F87">
      <w:pPr>
        <w:spacing w:line="240" w:lineRule="auto"/>
        <w:jc w:val="both"/>
        <w:rPr>
          <w:rFonts w:ascii="Arial" w:hAnsi="Arial" w:cs="Arial"/>
          <w:sz w:val="24"/>
          <w:szCs w:val="24"/>
        </w:rPr>
      </w:pPr>
      <w:r w:rsidRPr="008B3F87">
        <w:rPr>
          <w:rFonts w:ascii="Arial" w:hAnsi="Arial" w:cs="Arial"/>
          <w:sz w:val="24"/>
          <w:szCs w:val="24"/>
        </w:rPr>
        <w:t>1.-Propiciar que estudiantes iztacalquenses, puedan continuar con su formación académica básica.</w:t>
      </w:r>
    </w:p>
    <w:p w:rsidR="008B3F87" w:rsidRPr="008B3F87" w:rsidRDefault="008B3F87" w:rsidP="008B3F87">
      <w:pPr>
        <w:spacing w:line="240" w:lineRule="auto"/>
        <w:jc w:val="both"/>
        <w:rPr>
          <w:rFonts w:ascii="Arial" w:hAnsi="Arial" w:cs="Arial"/>
          <w:sz w:val="24"/>
          <w:szCs w:val="24"/>
        </w:rPr>
      </w:pPr>
      <w:r w:rsidRPr="008B3F87">
        <w:rPr>
          <w:rFonts w:ascii="Arial" w:hAnsi="Arial" w:cs="Arial"/>
          <w:sz w:val="24"/>
          <w:szCs w:val="24"/>
        </w:rPr>
        <w:t>2.- Fortalecer la educación pública de la demarcación contribuyendo a elevar el nivel educativo de la  misma.</w:t>
      </w:r>
    </w:p>
    <w:p w:rsidR="008B3F87" w:rsidRDefault="008B3F87" w:rsidP="008B3F87">
      <w:pPr>
        <w:spacing w:line="240" w:lineRule="auto"/>
        <w:jc w:val="both"/>
        <w:rPr>
          <w:rFonts w:ascii="Arial" w:hAnsi="Arial" w:cs="Arial"/>
          <w:sz w:val="24"/>
          <w:szCs w:val="24"/>
        </w:rPr>
      </w:pPr>
      <w:r w:rsidRPr="008B3F87">
        <w:rPr>
          <w:rFonts w:ascii="Arial" w:hAnsi="Arial" w:cs="Arial"/>
          <w:sz w:val="24"/>
          <w:szCs w:val="24"/>
        </w:rPr>
        <w:t>3.- Motivar el estudio de los alumnos de la Delegación Iztacalco.</w:t>
      </w:r>
    </w:p>
    <w:p w:rsidR="008B3F87" w:rsidRDefault="008B3F87" w:rsidP="008B3F87">
      <w:pPr>
        <w:spacing w:line="240" w:lineRule="auto"/>
        <w:jc w:val="both"/>
        <w:rPr>
          <w:rFonts w:ascii="Arial" w:hAnsi="Arial" w:cs="Arial"/>
          <w:sz w:val="24"/>
          <w:szCs w:val="24"/>
        </w:rPr>
      </w:pPr>
      <w:r w:rsidRPr="008B3F87">
        <w:rPr>
          <w:rFonts w:ascii="Arial" w:hAnsi="Arial" w:cs="Arial"/>
          <w:sz w:val="24"/>
          <w:szCs w:val="24"/>
        </w:rPr>
        <w:t>4.- Coadyuvar  al rezago educativo.</w:t>
      </w:r>
    </w:p>
    <w:p w:rsidR="008B3F87" w:rsidRDefault="008B3F87" w:rsidP="008B3F87">
      <w:pPr>
        <w:spacing w:line="240" w:lineRule="auto"/>
        <w:jc w:val="both"/>
        <w:rPr>
          <w:rFonts w:ascii="Arial" w:hAnsi="Arial" w:cs="Arial"/>
          <w:b/>
          <w:bCs/>
          <w:sz w:val="24"/>
          <w:szCs w:val="24"/>
        </w:rPr>
      </w:pPr>
      <w:r w:rsidRPr="008B3F87">
        <w:rPr>
          <w:rFonts w:ascii="Arial" w:hAnsi="Arial" w:cs="Arial"/>
          <w:b/>
          <w:bCs/>
          <w:sz w:val="24"/>
          <w:szCs w:val="24"/>
        </w:rPr>
        <w:t>Diagnóstico de la necesidad que se busca subsanar</w:t>
      </w:r>
      <w:r>
        <w:rPr>
          <w:rFonts w:ascii="Arial" w:hAnsi="Arial" w:cs="Arial"/>
          <w:b/>
          <w:bCs/>
          <w:sz w:val="24"/>
          <w:szCs w:val="24"/>
        </w:rPr>
        <w:t>:</w:t>
      </w:r>
    </w:p>
    <w:p w:rsidR="008B3F87" w:rsidRPr="008B3F87" w:rsidRDefault="008B3F87" w:rsidP="008B3F87">
      <w:pPr>
        <w:jc w:val="both"/>
        <w:rPr>
          <w:rFonts w:ascii="Arial" w:hAnsi="Arial" w:cs="Arial"/>
          <w:bCs/>
          <w:sz w:val="24"/>
          <w:szCs w:val="24"/>
        </w:rPr>
      </w:pPr>
      <w:r w:rsidRPr="008B3F87">
        <w:rPr>
          <w:rFonts w:ascii="Arial" w:hAnsi="Arial" w:cs="Arial"/>
          <w:bCs/>
          <w:sz w:val="24"/>
          <w:szCs w:val="24"/>
        </w:rPr>
        <w:t>La crisis económica por la que atraviesa México ha provocado que cada vez sean más las familias que se encuentran</w:t>
      </w:r>
      <w:r>
        <w:rPr>
          <w:rFonts w:ascii="Arial" w:hAnsi="Arial" w:cs="Arial"/>
          <w:bCs/>
          <w:sz w:val="24"/>
          <w:szCs w:val="24"/>
        </w:rPr>
        <w:t xml:space="preserve"> en situación de vulnerabilidad </w:t>
      </w:r>
      <w:r w:rsidRPr="008B3F87">
        <w:rPr>
          <w:rFonts w:ascii="Arial" w:hAnsi="Arial" w:cs="Arial"/>
          <w:bCs/>
          <w:sz w:val="24"/>
          <w:szCs w:val="24"/>
        </w:rPr>
        <w:t>y pobreza. Las graves diferencias económicas y falta de oportunidades que se han generado en el mundo de la globalización</w:t>
      </w:r>
      <w:r>
        <w:rPr>
          <w:rFonts w:ascii="Arial" w:hAnsi="Arial" w:cs="Arial"/>
          <w:bCs/>
          <w:sz w:val="24"/>
          <w:szCs w:val="24"/>
        </w:rPr>
        <w:t xml:space="preserve"> aunado a las deficiencias del </w:t>
      </w:r>
      <w:r w:rsidRPr="008B3F87">
        <w:rPr>
          <w:rFonts w:ascii="Arial" w:hAnsi="Arial" w:cs="Arial"/>
          <w:bCs/>
          <w:sz w:val="24"/>
          <w:szCs w:val="24"/>
        </w:rPr>
        <w:t>sistema educativo, impide que las escuelas sean un ámbito de formación para niños y jóvenes, produciendo de ésta mane</w:t>
      </w:r>
      <w:r>
        <w:rPr>
          <w:rFonts w:ascii="Arial" w:hAnsi="Arial" w:cs="Arial"/>
          <w:bCs/>
          <w:sz w:val="24"/>
          <w:szCs w:val="24"/>
        </w:rPr>
        <w:t xml:space="preserve">ra rezago educativo y deserción </w:t>
      </w:r>
      <w:r w:rsidRPr="008B3F87">
        <w:rPr>
          <w:rFonts w:ascii="Arial" w:hAnsi="Arial" w:cs="Arial"/>
          <w:bCs/>
          <w:sz w:val="24"/>
          <w:szCs w:val="24"/>
        </w:rPr>
        <w:t>escolar. Aquellos jóvenes en estas condiciones, tampoco son absorbidos por el mercado laboral, y como consecuencia</w:t>
      </w:r>
      <w:r>
        <w:rPr>
          <w:rFonts w:ascii="Arial" w:hAnsi="Arial" w:cs="Arial"/>
          <w:bCs/>
          <w:sz w:val="24"/>
          <w:szCs w:val="24"/>
        </w:rPr>
        <w:t xml:space="preserve"> de ello, hoy tenemos en México </w:t>
      </w:r>
      <w:r w:rsidRPr="008B3F87">
        <w:rPr>
          <w:rFonts w:ascii="Arial" w:hAnsi="Arial" w:cs="Arial"/>
          <w:bCs/>
          <w:sz w:val="24"/>
          <w:szCs w:val="24"/>
        </w:rPr>
        <w:t>jóven</w:t>
      </w:r>
      <w:r>
        <w:rPr>
          <w:rFonts w:ascii="Arial" w:hAnsi="Arial" w:cs="Arial"/>
          <w:bCs/>
          <w:sz w:val="24"/>
          <w:szCs w:val="24"/>
        </w:rPr>
        <w:t>es que no estudian ni trabajan.</w:t>
      </w:r>
    </w:p>
    <w:p w:rsidR="008B3F87" w:rsidRDefault="008933C2" w:rsidP="008B3F87">
      <w:pPr>
        <w:spacing w:line="240" w:lineRule="auto"/>
        <w:jc w:val="both"/>
        <w:rPr>
          <w:rFonts w:ascii="Arial" w:hAnsi="Arial" w:cs="Arial"/>
          <w:b/>
          <w:bCs/>
          <w:sz w:val="24"/>
          <w:szCs w:val="24"/>
        </w:rPr>
      </w:pPr>
      <w:r w:rsidRPr="008933C2">
        <w:rPr>
          <w:rFonts w:ascii="Arial" w:hAnsi="Arial" w:cs="Arial"/>
          <w:b/>
          <w:bCs/>
          <w:sz w:val="24"/>
          <w:szCs w:val="24"/>
        </w:rPr>
        <w:t>Alineación con el programa general de Desarrollo del Distrito Federal y los programa sectoriales.</w:t>
      </w:r>
    </w:p>
    <w:p w:rsidR="008933C2" w:rsidRDefault="008933C2" w:rsidP="008933C2">
      <w:pPr>
        <w:spacing w:line="240" w:lineRule="auto"/>
        <w:jc w:val="both"/>
        <w:rPr>
          <w:rFonts w:ascii="Arial" w:hAnsi="Arial" w:cs="Arial"/>
          <w:sz w:val="24"/>
          <w:szCs w:val="24"/>
        </w:rPr>
      </w:pPr>
      <w:r w:rsidRPr="008933C2">
        <w:rPr>
          <w:rFonts w:ascii="Arial" w:hAnsi="Arial" w:cs="Arial"/>
          <w:sz w:val="24"/>
          <w:szCs w:val="24"/>
        </w:rPr>
        <w:t>En cumplimiento al eje rector del Programa General de Desarrollo del Gobierno del Distrito Federal, que establece que es respo</w:t>
      </w:r>
      <w:r>
        <w:rPr>
          <w:rFonts w:ascii="Arial" w:hAnsi="Arial" w:cs="Arial"/>
          <w:sz w:val="24"/>
          <w:szCs w:val="24"/>
        </w:rPr>
        <w:t xml:space="preserve">nsabilidad del gobierno mejorar </w:t>
      </w:r>
      <w:r w:rsidRPr="008933C2">
        <w:rPr>
          <w:rFonts w:ascii="Arial" w:hAnsi="Arial" w:cs="Arial"/>
          <w:sz w:val="24"/>
          <w:szCs w:val="24"/>
        </w:rPr>
        <w:t>la calidad de vida y garantizar a las futuras generaciones una ciudad segura, saludable y hermosa; en concordancia con el e</w:t>
      </w:r>
      <w:r>
        <w:rPr>
          <w:rFonts w:ascii="Arial" w:hAnsi="Arial" w:cs="Arial"/>
          <w:sz w:val="24"/>
          <w:szCs w:val="24"/>
        </w:rPr>
        <w:t>je rector del programa de Desa</w:t>
      </w:r>
      <w:r w:rsidRPr="008933C2">
        <w:rPr>
          <w:rFonts w:ascii="Arial" w:hAnsi="Arial" w:cs="Arial"/>
          <w:sz w:val="24"/>
          <w:szCs w:val="24"/>
        </w:rPr>
        <w:t>rrollo Social del Distrito federal  cuyo propósito es construir una ciudad con igualdad, equidad, justicia social, reconoc</w:t>
      </w:r>
      <w:r>
        <w:rPr>
          <w:rFonts w:ascii="Arial" w:hAnsi="Arial" w:cs="Arial"/>
          <w:sz w:val="24"/>
          <w:szCs w:val="24"/>
        </w:rPr>
        <w:t xml:space="preserve">imiento de la diversidad, alta </w:t>
      </w:r>
      <w:r w:rsidRPr="008933C2">
        <w:rPr>
          <w:rFonts w:ascii="Arial" w:hAnsi="Arial" w:cs="Arial"/>
          <w:sz w:val="24"/>
          <w:szCs w:val="24"/>
        </w:rPr>
        <w:t xml:space="preserve">cohesión e </w:t>
      </w:r>
      <w:r w:rsidRPr="008933C2">
        <w:rPr>
          <w:rFonts w:ascii="Arial" w:hAnsi="Arial" w:cs="Arial"/>
          <w:sz w:val="24"/>
          <w:szCs w:val="24"/>
        </w:rPr>
        <w:lastRenderedPageBreak/>
        <w:t>integración social, pleno goce de los derechos, creciente elevación de la calidad de vida y acceso universal al</w:t>
      </w:r>
      <w:r>
        <w:rPr>
          <w:rFonts w:ascii="Arial" w:hAnsi="Arial" w:cs="Arial"/>
          <w:sz w:val="24"/>
          <w:szCs w:val="24"/>
        </w:rPr>
        <w:t xml:space="preserve"> conjunto de bienes y servicios </w:t>
      </w:r>
      <w:r w:rsidRPr="008933C2">
        <w:rPr>
          <w:rFonts w:ascii="Arial" w:hAnsi="Arial" w:cs="Arial"/>
          <w:sz w:val="24"/>
          <w:szCs w:val="24"/>
        </w:rPr>
        <w:t>públicos urbanos, erradicando la desigualdad y la exclusión e inequidad social entre individuos, grupos y ámbitos territoriales con el fin de logr</w:t>
      </w:r>
      <w:r>
        <w:rPr>
          <w:rFonts w:ascii="Arial" w:hAnsi="Arial" w:cs="Arial"/>
          <w:sz w:val="24"/>
          <w:szCs w:val="24"/>
        </w:rPr>
        <w:t xml:space="preserve">ar su </w:t>
      </w:r>
      <w:r w:rsidRPr="008933C2">
        <w:rPr>
          <w:rFonts w:ascii="Arial" w:hAnsi="Arial" w:cs="Arial"/>
          <w:sz w:val="24"/>
          <w:szCs w:val="24"/>
        </w:rPr>
        <w:t>incorporación plena a la vida económica, social y cultural y construirse como ciudadanos con plenos derechos, debiendo co</w:t>
      </w:r>
      <w:r>
        <w:rPr>
          <w:rFonts w:ascii="Arial" w:hAnsi="Arial" w:cs="Arial"/>
          <w:sz w:val="24"/>
          <w:szCs w:val="24"/>
        </w:rPr>
        <w:t xml:space="preserve">nstruir y ser impulsada con la </w:t>
      </w:r>
      <w:r w:rsidRPr="008933C2">
        <w:rPr>
          <w:rFonts w:ascii="Arial" w:hAnsi="Arial" w:cs="Arial"/>
          <w:sz w:val="24"/>
          <w:szCs w:val="24"/>
        </w:rPr>
        <w:t>participación de todos; asimismo fomentar la acción coordinada y complementaria entre los diferentes niveles del Gobierno, la c</w:t>
      </w:r>
      <w:r>
        <w:rPr>
          <w:rFonts w:ascii="Arial" w:hAnsi="Arial" w:cs="Arial"/>
          <w:sz w:val="24"/>
          <w:szCs w:val="24"/>
        </w:rPr>
        <w:t xml:space="preserve">iudadanía y sus organizaciones </w:t>
      </w:r>
      <w:r w:rsidRPr="008933C2">
        <w:rPr>
          <w:rFonts w:ascii="Arial" w:hAnsi="Arial" w:cs="Arial"/>
          <w:sz w:val="24"/>
          <w:szCs w:val="24"/>
        </w:rPr>
        <w:t>restando y cumpliendo los ejes recortes del Programa de Derechos Humanos del Distrito Federal, que tiene por objetivo pr</w:t>
      </w:r>
      <w:r>
        <w:rPr>
          <w:rFonts w:ascii="Arial" w:hAnsi="Arial" w:cs="Arial"/>
          <w:sz w:val="24"/>
          <w:szCs w:val="24"/>
        </w:rPr>
        <w:t xml:space="preserve">oponer soluciones estableciendo </w:t>
      </w:r>
      <w:r w:rsidRPr="008933C2">
        <w:rPr>
          <w:rFonts w:ascii="Arial" w:hAnsi="Arial" w:cs="Arial"/>
          <w:sz w:val="24"/>
          <w:szCs w:val="24"/>
        </w:rPr>
        <w:t>estrategias y líneas de  acción para respetar, proteger garantizar y promover el derecho a la igualdad, a la no discriminación d</w:t>
      </w:r>
      <w:r>
        <w:rPr>
          <w:rFonts w:ascii="Arial" w:hAnsi="Arial" w:cs="Arial"/>
          <w:sz w:val="24"/>
          <w:szCs w:val="24"/>
        </w:rPr>
        <w:t xml:space="preserve">e las personas, el derecho a la </w:t>
      </w:r>
      <w:r w:rsidRPr="008933C2">
        <w:rPr>
          <w:rFonts w:ascii="Arial" w:hAnsi="Arial" w:cs="Arial"/>
          <w:sz w:val="24"/>
          <w:szCs w:val="24"/>
        </w:rPr>
        <w:t>educación de las personas, el derecho a la educación, derechos civiles, políticos, económicos sociales, culturales y ambientales de la</w:t>
      </w:r>
      <w:r>
        <w:rPr>
          <w:rFonts w:ascii="Arial" w:hAnsi="Arial" w:cs="Arial"/>
          <w:sz w:val="24"/>
          <w:szCs w:val="24"/>
        </w:rPr>
        <w:t xml:space="preserve"> infancia; así mismo en </w:t>
      </w:r>
      <w:r w:rsidRPr="008933C2">
        <w:rPr>
          <w:rFonts w:ascii="Arial" w:hAnsi="Arial" w:cs="Arial"/>
          <w:sz w:val="24"/>
          <w:szCs w:val="24"/>
        </w:rPr>
        <w:t>concordancia con el eje rector del programa de Desarrollo Delegacional y el Programa de Desarrollo Social de la Delegación</w:t>
      </w:r>
      <w:r>
        <w:rPr>
          <w:rFonts w:ascii="Arial" w:hAnsi="Arial" w:cs="Arial"/>
          <w:sz w:val="24"/>
          <w:szCs w:val="24"/>
        </w:rPr>
        <w:t xml:space="preserve"> Iztacalco que estipulan que a </w:t>
      </w:r>
      <w:r w:rsidRPr="008933C2">
        <w:rPr>
          <w:rFonts w:ascii="Arial" w:hAnsi="Arial" w:cs="Arial"/>
          <w:sz w:val="24"/>
          <w:szCs w:val="24"/>
        </w:rPr>
        <w:t>través de las políticas públicas y sociales establecidas se pretende mejorar las condiciones de vida de sus habitantes, at</w:t>
      </w:r>
      <w:r>
        <w:rPr>
          <w:rFonts w:ascii="Arial" w:hAnsi="Arial" w:cs="Arial"/>
          <w:sz w:val="24"/>
          <w:szCs w:val="24"/>
        </w:rPr>
        <w:t xml:space="preserve">endiendo las necesidades de su </w:t>
      </w:r>
      <w:r w:rsidRPr="008933C2">
        <w:rPr>
          <w:rFonts w:ascii="Arial" w:hAnsi="Arial" w:cs="Arial"/>
          <w:sz w:val="24"/>
          <w:szCs w:val="24"/>
        </w:rPr>
        <w:t>población con equidad y con ello garantizar sus derechos como ciudadanos para lograr su mejor desarrollo, crecimiento y biene</w:t>
      </w:r>
      <w:r>
        <w:rPr>
          <w:rFonts w:ascii="Arial" w:hAnsi="Arial" w:cs="Arial"/>
          <w:sz w:val="24"/>
          <w:szCs w:val="24"/>
        </w:rPr>
        <w:t xml:space="preserve">star social; poniendo especial </w:t>
      </w:r>
      <w:r w:rsidRPr="008933C2">
        <w:rPr>
          <w:rFonts w:ascii="Arial" w:hAnsi="Arial" w:cs="Arial"/>
          <w:sz w:val="24"/>
          <w:szCs w:val="24"/>
        </w:rPr>
        <w:t>énfasis en la población infantil. Asimismo en materia de educación pretende coadyuvar a evitar la deserción escolar el rez</w:t>
      </w:r>
      <w:r>
        <w:rPr>
          <w:rFonts w:ascii="Arial" w:hAnsi="Arial" w:cs="Arial"/>
          <w:sz w:val="24"/>
          <w:szCs w:val="24"/>
        </w:rPr>
        <w:t xml:space="preserve">ago educativo y elevar el nivel </w:t>
      </w:r>
      <w:r w:rsidRPr="008933C2">
        <w:rPr>
          <w:rFonts w:ascii="Arial" w:hAnsi="Arial" w:cs="Arial"/>
          <w:sz w:val="24"/>
          <w:szCs w:val="24"/>
        </w:rPr>
        <w:t>educativo de la demarcación. Por ello la Delegación Iztacalco seguirá creando, ampliando y reforzando las políticas públicas y so</w:t>
      </w:r>
      <w:r>
        <w:rPr>
          <w:rFonts w:ascii="Arial" w:hAnsi="Arial" w:cs="Arial"/>
          <w:sz w:val="24"/>
          <w:szCs w:val="24"/>
        </w:rPr>
        <w:t xml:space="preserve">ciales en materia de educación </w:t>
      </w:r>
      <w:r w:rsidRPr="008933C2">
        <w:rPr>
          <w:rFonts w:ascii="Arial" w:hAnsi="Arial" w:cs="Arial"/>
          <w:sz w:val="24"/>
          <w:szCs w:val="24"/>
        </w:rPr>
        <w:t>con la creación y ampliación de los programas en apoyo a la educación formal.</w:t>
      </w:r>
    </w:p>
    <w:p w:rsidR="008933C2" w:rsidRDefault="009A6665" w:rsidP="008933C2">
      <w:pPr>
        <w:spacing w:line="240" w:lineRule="auto"/>
        <w:jc w:val="both"/>
        <w:rPr>
          <w:rFonts w:ascii="Arial" w:hAnsi="Arial" w:cs="Arial"/>
          <w:b/>
          <w:bCs/>
          <w:sz w:val="24"/>
          <w:szCs w:val="24"/>
        </w:rPr>
      </w:pPr>
      <w:r w:rsidRPr="009A6665">
        <w:rPr>
          <w:rFonts w:ascii="Arial" w:hAnsi="Arial" w:cs="Arial"/>
          <w:b/>
          <w:bCs/>
          <w:sz w:val="24"/>
          <w:szCs w:val="24"/>
        </w:rPr>
        <w:t>Autorización</w:t>
      </w:r>
      <w:r>
        <w:rPr>
          <w:rFonts w:ascii="Arial" w:hAnsi="Arial" w:cs="Arial"/>
          <w:b/>
          <w:bCs/>
          <w:sz w:val="24"/>
          <w:szCs w:val="24"/>
        </w:rPr>
        <w:t>:</w:t>
      </w:r>
    </w:p>
    <w:p w:rsidR="009A6665" w:rsidRDefault="009A6665" w:rsidP="009A6665">
      <w:pPr>
        <w:spacing w:line="240" w:lineRule="auto"/>
        <w:jc w:val="both"/>
        <w:rPr>
          <w:rFonts w:ascii="Arial" w:hAnsi="Arial" w:cs="Arial"/>
          <w:sz w:val="24"/>
          <w:szCs w:val="24"/>
        </w:rPr>
      </w:pPr>
      <w:r>
        <w:rPr>
          <w:rFonts w:ascii="Arial" w:hAnsi="Arial" w:cs="Arial"/>
          <w:sz w:val="24"/>
          <w:szCs w:val="24"/>
        </w:rPr>
        <w:t>L</w:t>
      </w:r>
      <w:r w:rsidRPr="009A6665">
        <w:rPr>
          <w:rFonts w:ascii="Arial" w:hAnsi="Arial" w:cs="Arial"/>
          <w:sz w:val="24"/>
          <w:szCs w:val="24"/>
        </w:rPr>
        <w:t xml:space="preserve">a </w:t>
      </w:r>
      <w:r>
        <w:rPr>
          <w:rFonts w:ascii="Arial" w:hAnsi="Arial" w:cs="Arial"/>
          <w:sz w:val="24"/>
          <w:szCs w:val="24"/>
        </w:rPr>
        <w:t>D</w:t>
      </w:r>
      <w:r w:rsidRPr="009A6665">
        <w:rPr>
          <w:rFonts w:ascii="Arial" w:hAnsi="Arial" w:cs="Arial"/>
          <w:sz w:val="24"/>
          <w:szCs w:val="24"/>
        </w:rPr>
        <w:t xml:space="preserve">elegación </w:t>
      </w:r>
      <w:r>
        <w:rPr>
          <w:rFonts w:ascii="Arial" w:hAnsi="Arial" w:cs="Arial"/>
          <w:sz w:val="24"/>
          <w:szCs w:val="24"/>
        </w:rPr>
        <w:t>I</w:t>
      </w:r>
      <w:r w:rsidRPr="009A6665">
        <w:rPr>
          <w:rFonts w:ascii="Arial" w:hAnsi="Arial" w:cs="Arial"/>
          <w:sz w:val="24"/>
          <w:szCs w:val="24"/>
        </w:rPr>
        <w:t>ztacalco realiza anualmente, de acuerdo a su disponibilidad presupuestal, la aportación de recursos para la operación del programa. La política y monto de esta aportación será definida, cada ejercicio fiscal</w:t>
      </w:r>
      <w:r>
        <w:rPr>
          <w:rFonts w:ascii="Arial" w:hAnsi="Arial" w:cs="Arial"/>
          <w:sz w:val="24"/>
          <w:szCs w:val="24"/>
        </w:rPr>
        <w:t>,</w:t>
      </w:r>
      <w:r w:rsidRPr="009A6665">
        <w:rPr>
          <w:rFonts w:ascii="Arial" w:hAnsi="Arial" w:cs="Arial"/>
          <w:sz w:val="24"/>
          <w:szCs w:val="24"/>
        </w:rPr>
        <w:t xml:space="preserve"> por la autoridad</w:t>
      </w:r>
      <w:r>
        <w:rPr>
          <w:rFonts w:ascii="Arial" w:hAnsi="Arial" w:cs="Arial"/>
          <w:sz w:val="24"/>
          <w:szCs w:val="24"/>
        </w:rPr>
        <w:t xml:space="preserve"> delegacional correspondiente.</w:t>
      </w:r>
    </w:p>
    <w:p w:rsidR="009A6665" w:rsidRDefault="009A6665" w:rsidP="009A6665">
      <w:pPr>
        <w:spacing w:line="240" w:lineRule="auto"/>
        <w:jc w:val="both"/>
        <w:rPr>
          <w:rFonts w:ascii="Arial" w:hAnsi="Arial" w:cs="Arial"/>
          <w:b/>
          <w:bCs/>
          <w:sz w:val="24"/>
          <w:szCs w:val="24"/>
        </w:rPr>
      </w:pPr>
      <w:r w:rsidRPr="009A6665">
        <w:rPr>
          <w:rFonts w:ascii="Arial" w:hAnsi="Arial" w:cs="Arial"/>
          <w:b/>
          <w:bCs/>
          <w:sz w:val="24"/>
          <w:szCs w:val="24"/>
        </w:rPr>
        <w:t>Procedimientos de gestión</w:t>
      </w:r>
      <w:r>
        <w:rPr>
          <w:rFonts w:ascii="Arial" w:hAnsi="Arial" w:cs="Arial"/>
          <w:b/>
          <w:bCs/>
          <w:sz w:val="24"/>
          <w:szCs w:val="24"/>
        </w:rPr>
        <w:t>:</w:t>
      </w:r>
    </w:p>
    <w:p w:rsidR="009A6665" w:rsidRDefault="009A6665" w:rsidP="009A6665">
      <w:pPr>
        <w:spacing w:line="240" w:lineRule="auto"/>
        <w:jc w:val="both"/>
        <w:rPr>
          <w:rFonts w:ascii="Arial" w:hAnsi="Arial" w:cs="Arial"/>
          <w:sz w:val="24"/>
          <w:szCs w:val="24"/>
        </w:rPr>
      </w:pPr>
      <w:r w:rsidRPr="009A6665">
        <w:rPr>
          <w:rFonts w:ascii="Arial" w:hAnsi="Arial" w:cs="Arial"/>
          <w:sz w:val="24"/>
          <w:szCs w:val="24"/>
        </w:rPr>
        <w:t>La delegació</w:t>
      </w:r>
      <w:r>
        <w:rPr>
          <w:rFonts w:ascii="Arial" w:hAnsi="Arial" w:cs="Arial"/>
          <w:sz w:val="24"/>
          <w:szCs w:val="24"/>
        </w:rPr>
        <w:t>n Iztacalco solicita a la SEP, a</w:t>
      </w:r>
      <w:r w:rsidRPr="009A6665">
        <w:rPr>
          <w:rFonts w:ascii="Arial" w:hAnsi="Arial" w:cs="Arial"/>
          <w:sz w:val="24"/>
          <w:szCs w:val="24"/>
        </w:rPr>
        <w:t>utorización para publicar en los planteles educativ</w:t>
      </w:r>
      <w:r>
        <w:rPr>
          <w:rFonts w:ascii="Arial" w:hAnsi="Arial" w:cs="Arial"/>
          <w:sz w:val="24"/>
          <w:szCs w:val="24"/>
        </w:rPr>
        <w:t xml:space="preserve">os la convocatoria del programa </w:t>
      </w:r>
      <w:r w:rsidRPr="009A6665">
        <w:rPr>
          <w:rFonts w:ascii="Arial" w:hAnsi="Arial" w:cs="Arial"/>
          <w:sz w:val="24"/>
          <w:szCs w:val="24"/>
        </w:rPr>
        <w:t xml:space="preserve">y difundirla entre los alumnos que vivan en la </w:t>
      </w:r>
      <w:r>
        <w:rPr>
          <w:rFonts w:ascii="Arial" w:hAnsi="Arial" w:cs="Arial"/>
          <w:sz w:val="24"/>
          <w:szCs w:val="24"/>
        </w:rPr>
        <w:t>d</w:t>
      </w:r>
      <w:r w:rsidRPr="009A6665">
        <w:rPr>
          <w:rFonts w:ascii="Arial" w:hAnsi="Arial" w:cs="Arial"/>
          <w:sz w:val="24"/>
          <w:szCs w:val="24"/>
        </w:rPr>
        <w:t>emarcación</w:t>
      </w:r>
      <w:r>
        <w:rPr>
          <w:rFonts w:ascii="Arial" w:hAnsi="Arial" w:cs="Arial"/>
          <w:sz w:val="24"/>
          <w:szCs w:val="24"/>
        </w:rPr>
        <w:t>.</w:t>
      </w:r>
    </w:p>
    <w:p w:rsidR="009A6665" w:rsidRPr="009A6665" w:rsidRDefault="009A6665" w:rsidP="009A6665">
      <w:pPr>
        <w:spacing w:line="240" w:lineRule="auto"/>
        <w:jc w:val="both"/>
        <w:rPr>
          <w:rFonts w:ascii="Arial" w:hAnsi="Arial" w:cs="Arial"/>
          <w:sz w:val="24"/>
          <w:szCs w:val="24"/>
        </w:rPr>
      </w:pPr>
    </w:p>
    <w:p w:rsidR="007026C2" w:rsidRPr="007026C2" w:rsidRDefault="007026C2" w:rsidP="007026C2">
      <w:pPr>
        <w:spacing w:line="360" w:lineRule="auto"/>
        <w:jc w:val="center"/>
        <w:rPr>
          <w:rFonts w:ascii="Arial" w:eastAsia="Calibri" w:hAnsi="Arial" w:cs="Arial"/>
          <w:b/>
          <w:sz w:val="24"/>
          <w:szCs w:val="24"/>
        </w:rPr>
      </w:pPr>
      <w:r w:rsidRPr="007026C2">
        <w:rPr>
          <w:rFonts w:ascii="Arial" w:eastAsia="Calibri" w:hAnsi="Arial" w:cs="Arial"/>
          <w:b/>
          <w:sz w:val="24"/>
          <w:szCs w:val="24"/>
        </w:rPr>
        <w:lastRenderedPageBreak/>
        <w:t xml:space="preserve">FODA </w:t>
      </w:r>
      <w:r w:rsidR="004C29FE">
        <w:rPr>
          <w:rFonts w:ascii="Arial" w:eastAsia="Calibri" w:hAnsi="Arial" w:cs="Arial"/>
          <w:b/>
          <w:sz w:val="24"/>
          <w:szCs w:val="24"/>
        </w:rPr>
        <w:t>“Regularízate</w:t>
      </w:r>
      <w:r w:rsidRPr="007026C2">
        <w:rPr>
          <w:rFonts w:ascii="Arial" w:eastAsia="Calibri" w:hAnsi="Arial" w:cs="Arial"/>
          <w:b/>
          <w:sz w:val="24"/>
          <w:szCs w:val="24"/>
        </w:rPr>
        <w:t xml:space="preserve"> 2012</w:t>
      </w:r>
      <w:r w:rsidR="004C29FE">
        <w:rPr>
          <w:rFonts w:ascii="Arial" w:eastAsia="Calibri" w:hAnsi="Arial" w:cs="Arial"/>
          <w:b/>
          <w:sz w:val="24"/>
          <w:szCs w:val="24"/>
        </w:rPr>
        <w:t>”</w:t>
      </w:r>
    </w:p>
    <w:p w:rsidR="007026C2" w:rsidRPr="007026C2" w:rsidRDefault="004C29FE" w:rsidP="004C29FE">
      <w:pPr>
        <w:spacing w:line="360" w:lineRule="auto"/>
        <w:rPr>
          <w:rFonts w:ascii="Arial" w:eastAsia="Calibri" w:hAnsi="Arial" w:cs="Arial"/>
          <w:b/>
          <w:sz w:val="24"/>
          <w:szCs w:val="24"/>
        </w:rPr>
      </w:pPr>
      <w:r w:rsidRPr="007026C2">
        <w:rPr>
          <w:rFonts w:ascii="Arial" w:eastAsia="Calibri" w:hAnsi="Arial" w:cs="Arial"/>
          <w:b/>
          <w:sz w:val="24"/>
          <w:szCs w:val="24"/>
        </w:rPr>
        <w:t>Características:</w:t>
      </w:r>
    </w:p>
    <w:p w:rsidR="007026C2" w:rsidRPr="007026C2" w:rsidRDefault="007026C2" w:rsidP="004C29FE">
      <w:pPr>
        <w:spacing w:line="360" w:lineRule="auto"/>
        <w:ind w:firstLine="708"/>
        <w:rPr>
          <w:rFonts w:ascii="Arial" w:eastAsia="Calibri" w:hAnsi="Arial" w:cs="Arial"/>
          <w:b/>
          <w:sz w:val="24"/>
          <w:szCs w:val="24"/>
        </w:rPr>
      </w:pPr>
      <w:r w:rsidRPr="007026C2">
        <w:rPr>
          <w:rFonts w:ascii="Arial" w:eastAsia="Calibri" w:hAnsi="Arial" w:cs="Arial"/>
          <w:b/>
          <w:sz w:val="24"/>
          <w:szCs w:val="24"/>
        </w:rPr>
        <w:t xml:space="preserve"> INTERNAS                                                                 EXTERNAS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7026C2" w:rsidRPr="007026C2" w:rsidTr="004C29FE">
        <w:trPr>
          <w:trHeight w:val="2907"/>
        </w:trPr>
        <w:tc>
          <w:tcPr>
            <w:tcW w:w="4322" w:type="dxa"/>
          </w:tcPr>
          <w:p w:rsidR="007026C2" w:rsidRPr="007026C2" w:rsidRDefault="007026C2" w:rsidP="007026C2">
            <w:pPr>
              <w:tabs>
                <w:tab w:val="left" w:pos="840"/>
                <w:tab w:val="left" w:pos="1455"/>
                <w:tab w:val="center" w:pos="2053"/>
              </w:tabs>
              <w:spacing w:after="0" w:line="360" w:lineRule="auto"/>
              <w:rPr>
                <w:rFonts w:ascii="Arial" w:eastAsia="Calibri" w:hAnsi="Arial" w:cs="Arial"/>
                <w:b/>
              </w:rPr>
            </w:pPr>
            <w:r w:rsidRPr="007026C2">
              <w:rPr>
                <w:rFonts w:ascii="Arial" w:eastAsia="Calibri" w:hAnsi="Arial" w:cs="Arial"/>
                <w:b/>
              </w:rPr>
              <w:t>Fortalezas</w:t>
            </w:r>
          </w:p>
          <w:p w:rsidR="007026C2" w:rsidRPr="007026C2" w:rsidRDefault="007026C2" w:rsidP="004C29FE">
            <w:pPr>
              <w:numPr>
                <w:ilvl w:val="0"/>
                <w:numId w:val="39"/>
              </w:numPr>
              <w:spacing w:after="0" w:line="360" w:lineRule="auto"/>
              <w:rPr>
                <w:rFonts w:ascii="Arial" w:eastAsia="Calibri" w:hAnsi="Arial" w:cs="Arial"/>
                <w:b/>
                <w:sz w:val="20"/>
                <w:szCs w:val="20"/>
              </w:rPr>
            </w:pPr>
            <w:r w:rsidRPr="007026C2">
              <w:rPr>
                <w:rFonts w:ascii="Arial" w:eastAsia="Calibri" w:hAnsi="Arial" w:cs="Arial"/>
                <w:b/>
                <w:sz w:val="20"/>
                <w:szCs w:val="20"/>
              </w:rPr>
              <w:t xml:space="preserve">Por 9º. Año consecutivo se ejecuta el Programa de los  Regularízate  Cumplimiento de metas al 100% </w:t>
            </w:r>
          </w:p>
          <w:p w:rsidR="007026C2" w:rsidRPr="007026C2" w:rsidRDefault="007026C2" w:rsidP="004C29FE">
            <w:pPr>
              <w:numPr>
                <w:ilvl w:val="0"/>
                <w:numId w:val="39"/>
              </w:numPr>
              <w:spacing w:after="0" w:line="360" w:lineRule="auto"/>
              <w:rPr>
                <w:rFonts w:ascii="Arial" w:eastAsia="Calibri" w:hAnsi="Arial" w:cs="Arial"/>
                <w:b/>
                <w:sz w:val="20"/>
                <w:szCs w:val="20"/>
              </w:rPr>
            </w:pPr>
            <w:r w:rsidRPr="007026C2">
              <w:rPr>
                <w:rFonts w:ascii="Arial" w:eastAsia="Calibri" w:hAnsi="Arial" w:cs="Arial"/>
                <w:b/>
                <w:sz w:val="20"/>
                <w:szCs w:val="20"/>
              </w:rPr>
              <w:t xml:space="preserve">Transparencia </w:t>
            </w:r>
          </w:p>
          <w:p w:rsidR="007026C2" w:rsidRPr="007026C2" w:rsidRDefault="007026C2" w:rsidP="004C29FE">
            <w:pPr>
              <w:numPr>
                <w:ilvl w:val="0"/>
                <w:numId w:val="39"/>
              </w:numPr>
              <w:spacing w:after="0" w:line="360" w:lineRule="auto"/>
              <w:rPr>
                <w:rFonts w:ascii="Arial" w:eastAsia="Calibri" w:hAnsi="Arial" w:cs="Arial"/>
                <w:b/>
                <w:sz w:val="20"/>
                <w:szCs w:val="20"/>
              </w:rPr>
            </w:pPr>
            <w:r w:rsidRPr="007026C2">
              <w:rPr>
                <w:rFonts w:ascii="Arial" w:eastAsia="Calibri" w:hAnsi="Arial" w:cs="Arial"/>
                <w:b/>
                <w:sz w:val="20"/>
                <w:szCs w:val="20"/>
              </w:rPr>
              <w:t xml:space="preserve">Mecanismos de exigibilidad </w:t>
            </w:r>
          </w:p>
          <w:p w:rsidR="007026C2" w:rsidRPr="007026C2" w:rsidRDefault="007026C2" w:rsidP="007026C2">
            <w:pPr>
              <w:numPr>
                <w:ilvl w:val="0"/>
                <w:numId w:val="39"/>
              </w:numPr>
              <w:spacing w:after="0" w:line="360" w:lineRule="auto"/>
              <w:rPr>
                <w:rFonts w:ascii="Arial" w:eastAsia="Calibri" w:hAnsi="Arial" w:cs="Arial"/>
                <w:b/>
                <w:sz w:val="20"/>
                <w:szCs w:val="20"/>
              </w:rPr>
            </w:pPr>
            <w:r w:rsidRPr="007026C2">
              <w:rPr>
                <w:rFonts w:ascii="Arial" w:eastAsia="Calibri" w:hAnsi="Arial" w:cs="Arial"/>
                <w:b/>
                <w:sz w:val="20"/>
                <w:szCs w:val="20"/>
              </w:rPr>
              <w:t>Apegados a las políticas de Desarrollo Social</w:t>
            </w:r>
            <w:r w:rsidR="004C29FE">
              <w:rPr>
                <w:rFonts w:ascii="Arial" w:eastAsia="Calibri" w:hAnsi="Arial" w:cs="Arial"/>
                <w:b/>
                <w:sz w:val="20"/>
                <w:szCs w:val="20"/>
              </w:rPr>
              <w:t>.</w:t>
            </w:r>
            <w:r w:rsidRPr="007026C2">
              <w:rPr>
                <w:rFonts w:ascii="Arial" w:eastAsia="Calibri" w:hAnsi="Arial" w:cs="Arial"/>
                <w:b/>
                <w:sz w:val="20"/>
                <w:szCs w:val="20"/>
              </w:rPr>
              <w:t xml:space="preserve"> </w:t>
            </w:r>
          </w:p>
        </w:tc>
        <w:tc>
          <w:tcPr>
            <w:tcW w:w="4322" w:type="dxa"/>
          </w:tcPr>
          <w:p w:rsidR="007026C2" w:rsidRPr="007026C2" w:rsidRDefault="007026C2" w:rsidP="004C29FE">
            <w:pPr>
              <w:spacing w:after="0" w:line="360" w:lineRule="auto"/>
              <w:rPr>
                <w:rFonts w:ascii="Arial" w:eastAsia="Calibri" w:hAnsi="Arial" w:cs="Arial"/>
                <w:b/>
              </w:rPr>
            </w:pPr>
            <w:r w:rsidRPr="007026C2">
              <w:rPr>
                <w:rFonts w:ascii="Arial" w:eastAsia="Calibri" w:hAnsi="Arial" w:cs="Arial"/>
                <w:b/>
              </w:rPr>
              <w:t xml:space="preserve">Oportunidades </w:t>
            </w:r>
          </w:p>
          <w:p w:rsidR="007026C2" w:rsidRPr="007026C2" w:rsidRDefault="007026C2" w:rsidP="004C29FE">
            <w:pPr>
              <w:numPr>
                <w:ilvl w:val="0"/>
                <w:numId w:val="40"/>
              </w:numPr>
              <w:spacing w:before="100" w:beforeAutospacing="1" w:after="100" w:afterAutospacing="1" w:line="360" w:lineRule="auto"/>
              <w:rPr>
                <w:rFonts w:ascii="Arial" w:eastAsia="Calibri" w:hAnsi="Arial" w:cs="Arial"/>
                <w:b/>
                <w:sz w:val="20"/>
                <w:szCs w:val="20"/>
              </w:rPr>
            </w:pPr>
            <w:r w:rsidRPr="007026C2">
              <w:rPr>
                <w:rFonts w:ascii="Arial" w:eastAsia="Calibri" w:hAnsi="Arial" w:cs="Arial"/>
                <w:b/>
                <w:sz w:val="20"/>
                <w:szCs w:val="20"/>
              </w:rPr>
              <w:t xml:space="preserve">Dar a conocer la convocatoria </w:t>
            </w:r>
          </w:p>
          <w:p w:rsidR="007026C2" w:rsidRPr="007026C2" w:rsidRDefault="007026C2" w:rsidP="004C29FE">
            <w:pPr>
              <w:numPr>
                <w:ilvl w:val="0"/>
                <w:numId w:val="40"/>
              </w:numPr>
              <w:spacing w:before="100" w:beforeAutospacing="1" w:after="100" w:afterAutospacing="1" w:line="360" w:lineRule="auto"/>
              <w:rPr>
                <w:rFonts w:ascii="Arial" w:eastAsia="Calibri" w:hAnsi="Arial" w:cs="Arial"/>
                <w:b/>
                <w:sz w:val="20"/>
                <w:szCs w:val="20"/>
              </w:rPr>
            </w:pPr>
            <w:r w:rsidRPr="007026C2">
              <w:rPr>
                <w:rFonts w:ascii="Arial" w:eastAsia="Calibri" w:hAnsi="Arial" w:cs="Arial"/>
                <w:b/>
                <w:sz w:val="20"/>
                <w:szCs w:val="20"/>
              </w:rPr>
              <w:t>Solicitar a la S.E.P.  autorización para la publicación de la convocatoria,</w:t>
            </w:r>
          </w:p>
          <w:p w:rsidR="007026C2" w:rsidRPr="007026C2" w:rsidRDefault="007026C2" w:rsidP="007026C2">
            <w:pPr>
              <w:numPr>
                <w:ilvl w:val="0"/>
                <w:numId w:val="40"/>
              </w:numPr>
              <w:spacing w:before="100" w:beforeAutospacing="1" w:after="100" w:afterAutospacing="1" w:line="360" w:lineRule="auto"/>
              <w:rPr>
                <w:rFonts w:ascii="Arial" w:eastAsia="Calibri" w:hAnsi="Arial" w:cs="Arial"/>
                <w:b/>
                <w:sz w:val="20"/>
                <w:szCs w:val="20"/>
              </w:rPr>
            </w:pPr>
            <w:r w:rsidRPr="007026C2">
              <w:rPr>
                <w:rFonts w:ascii="Arial" w:eastAsia="Calibri" w:hAnsi="Arial" w:cs="Arial"/>
                <w:b/>
                <w:sz w:val="20"/>
                <w:szCs w:val="20"/>
              </w:rPr>
              <w:t>Dar a conocer el Proyecto a los Padres de Familia</w:t>
            </w:r>
            <w:r w:rsidR="004C29FE">
              <w:rPr>
                <w:rFonts w:ascii="Arial" w:eastAsia="Calibri" w:hAnsi="Arial" w:cs="Arial"/>
                <w:b/>
                <w:sz w:val="20"/>
                <w:szCs w:val="20"/>
              </w:rPr>
              <w:t>.</w:t>
            </w:r>
          </w:p>
        </w:tc>
      </w:tr>
      <w:tr w:rsidR="007026C2" w:rsidRPr="007026C2" w:rsidTr="004C29FE">
        <w:trPr>
          <w:trHeight w:val="3044"/>
        </w:trPr>
        <w:tc>
          <w:tcPr>
            <w:tcW w:w="4322" w:type="dxa"/>
          </w:tcPr>
          <w:p w:rsidR="007026C2" w:rsidRPr="007026C2" w:rsidRDefault="007026C2" w:rsidP="004C29FE">
            <w:pPr>
              <w:spacing w:after="0"/>
              <w:rPr>
                <w:rFonts w:ascii="Arial" w:eastAsia="Calibri" w:hAnsi="Arial" w:cs="Arial"/>
                <w:b/>
              </w:rPr>
            </w:pPr>
            <w:r w:rsidRPr="007026C2">
              <w:rPr>
                <w:rFonts w:ascii="Arial" w:eastAsia="Calibri" w:hAnsi="Arial" w:cs="Arial"/>
                <w:b/>
              </w:rPr>
              <w:t xml:space="preserve">Debilidades </w:t>
            </w:r>
          </w:p>
          <w:p w:rsidR="007026C2" w:rsidRPr="007026C2" w:rsidRDefault="007026C2" w:rsidP="007026C2">
            <w:pPr>
              <w:spacing w:after="0" w:line="360" w:lineRule="auto"/>
              <w:jc w:val="center"/>
              <w:rPr>
                <w:rFonts w:ascii="Arial" w:eastAsia="Calibri" w:hAnsi="Arial" w:cs="Arial"/>
                <w:b/>
                <w:sz w:val="24"/>
                <w:szCs w:val="24"/>
              </w:rPr>
            </w:pPr>
          </w:p>
          <w:p w:rsidR="007026C2" w:rsidRPr="007026C2" w:rsidRDefault="007026C2" w:rsidP="004C29FE">
            <w:pPr>
              <w:numPr>
                <w:ilvl w:val="0"/>
                <w:numId w:val="41"/>
              </w:numPr>
              <w:spacing w:after="0" w:line="360" w:lineRule="auto"/>
              <w:rPr>
                <w:rFonts w:ascii="Arial" w:eastAsia="Calibri" w:hAnsi="Arial" w:cs="Arial"/>
                <w:b/>
                <w:sz w:val="20"/>
                <w:szCs w:val="20"/>
              </w:rPr>
            </w:pPr>
            <w:r w:rsidRPr="007026C2">
              <w:rPr>
                <w:rFonts w:ascii="Arial" w:eastAsia="Calibri" w:hAnsi="Arial" w:cs="Arial"/>
                <w:b/>
                <w:sz w:val="20"/>
                <w:szCs w:val="20"/>
              </w:rPr>
              <w:t>Reducción del presupuesto</w:t>
            </w:r>
            <w:r w:rsidR="004C29FE">
              <w:rPr>
                <w:rFonts w:ascii="Arial" w:eastAsia="Calibri" w:hAnsi="Arial" w:cs="Arial"/>
                <w:b/>
                <w:sz w:val="20"/>
                <w:szCs w:val="20"/>
              </w:rPr>
              <w:t>.</w:t>
            </w:r>
            <w:r w:rsidRPr="007026C2">
              <w:rPr>
                <w:rFonts w:ascii="Arial" w:eastAsia="Calibri" w:hAnsi="Arial" w:cs="Arial"/>
                <w:b/>
                <w:sz w:val="20"/>
                <w:szCs w:val="20"/>
              </w:rPr>
              <w:t xml:space="preserve"> </w:t>
            </w:r>
          </w:p>
          <w:p w:rsidR="007026C2" w:rsidRPr="007026C2" w:rsidRDefault="007026C2" w:rsidP="004C29FE">
            <w:pPr>
              <w:numPr>
                <w:ilvl w:val="0"/>
                <w:numId w:val="41"/>
              </w:numPr>
              <w:spacing w:before="100" w:beforeAutospacing="1" w:after="100" w:afterAutospacing="1" w:line="360" w:lineRule="auto"/>
              <w:rPr>
                <w:rFonts w:ascii="Arial" w:eastAsia="Times New Roman" w:hAnsi="Arial" w:cs="Arial"/>
                <w:b/>
                <w:sz w:val="20"/>
                <w:szCs w:val="20"/>
                <w:lang w:eastAsia="es-MX"/>
              </w:rPr>
            </w:pPr>
            <w:r w:rsidRPr="007026C2">
              <w:rPr>
                <w:rFonts w:ascii="Arial" w:eastAsia="Times New Roman" w:hAnsi="Arial" w:cs="Arial"/>
                <w:b/>
                <w:sz w:val="20"/>
                <w:szCs w:val="20"/>
                <w:lang w:eastAsia="es-MX"/>
              </w:rPr>
              <w:t>Escasos recursos económicos</w:t>
            </w:r>
            <w:r w:rsidR="004C29FE">
              <w:rPr>
                <w:rFonts w:ascii="Arial" w:eastAsia="Times New Roman" w:hAnsi="Arial" w:cs="Arial"/>
                <w:b/>
                <w:sz w:val="20"/>
                <w:szCs w:val="20"/>
                <w:lang w:eastAsia="es-MX"/>
              </w:rPr>
              <w:t>.</w:t>
            </w:r>
          </w:p>
          <w:p w:rsidR="007026C2" w:rsidRPr="007026C2" w:rsidRDefault="007026C2" w:rsidP="004C29FE">
            <w:pPr>
              <w:numPr>
                <w:ilvl w:val="0"/>
                <w:numId w:val="41"/>
              </w:numPr>
              <w:spacing w:before="100" w:beforeAutospacing="1" w:after="100" w:afterAutospacing="1" w:line="360" w:lineRule="auto"/>
              <w:rPr>
                <w:rFonts w:ascii="Arial" w:eastAsia="Times New Roman" w:hAnsi="Arial" w:cs="Arial"/>
                <w:b/>
                <w:sz w:val="20"/>
                <w:szCs w:val="20"/>
                <w:lang w:eastAsia="es-MX"/>
              </w:rPr>
            </w:pPr>
            <w:r w:rsidRPr="007026C2">
              <w:rPr>
                <w:rFonts w:ascii="Arial" w:eastAsia="Times New Roman" w:hAnsi="Arial" w:cs="Arial"/>
                <w:b/>
                <w:sz w:val="20"/>
                <w:szCs w:val="20"/>
                <w:lang w:eastAsia="es-MX"/>
              </w:rPr>
              <w:t>Transporte propio del área</w:t>
            </w:r>
            <w:r w:rsidR="004C29FE">
              <w:rPr>
                <w:rFonts w:ascii="Arial" w:eastAsia="Times New Roman" w:hAnsi="Arial" w:cs="Arial"/>
                <w:b/>
                <w:sz w:val="20"/>
                <w:szCs w:val="20"/>
                <w:lang w:eastAsia="es-MX"/>
              </w:rPr>
              <w:t>.</w:t>
            </w:r>
            <w:r w:rsidRPr="007026C2">
              <w:rPr>
                <w:rFonts w:ascii="Arial" w:eastAsia="Times New Roman" w:hAnsi="Arial" w:cs="Arial"/>
                <w:b/>
                <w:sz w:val="20"/>
                <w:szCs w:val="20"/>
                <w:lang w:eastAsia="es-MX"/>
              </w:rPr>
              <w:t xml:space="preserve"> </w:t>
            </w:r>
          </w:p>
          <w:p w:rsidR="007026C2" w:rsidRPr="007026C2" w:rsidRDefault="007026C2" w:rsidP="004C29FE">
            <w:pPr>
              <w:numPr>
                <w:ilvl w:val="0"/>
                <w:numId w:val="41"/>
              </w:numPr>
              <w:spacing w:before="100" w:beforeAutospacing="1" w:after="100" w:afterAutospacing="1" w:line="360" w:lineRule="auto"/>
              <w:rPr>
                <w:rFonts w:ascii="Arial" w:eastAsia="Times New Roman" w:hAnsi="Arial" w:cs="Arial"/>
                <w:b/>
                <w:sz w:val="20"/>
                <w:szCs w:val="20"/>
                <w:lang w:eastAsia="es-MX"/>
              </w:rPr>
            </w:pPr>
            <w:r w:rsidRPr="007026C2">
              <w:rPr>
                <w:rFonts w:ascii="Arial" w:eastAsia="Times New Roman" w:hAnsi="Arial" w:cs="Arial"/>
                <w:b/>
                <w:sz w:val="20"/>
                <w:szCs w:val="20"/>
                <w:lang w:eastAsia="es-MX"/>
              </w:rPr>
              <w:t>Exceso de informes</w:t>
            </w:r>
            <w:r w:rsidR="004C29FE">
              <w:rPr>
                <w:rFonts w:ascii="Arial" w:eastAsia="Times New Roman" w:hAnsi="Arial" w:cs="Arial"/>
                <w:b/>
                <w:sz w:val="20"/>
                <w:szCs w:val="20"/>
                <w:lang w:eastAsia="es-MX"/>
              </w:rPr>
              <w:t>.</w:t>
            </w:r>
            <w:r w:rsidRPr="007026C2">
              <w:rPr>
                <w:rFonts w:ascii="Arial" w:eastAsia="Times New Roman" w:hAnsi="Arial" w:cs="Arial"/>
                <w:b/>
                <w:sz w:val="20"/>
                <w:szCs w:val="20"/>
                <w:lang w:eastAsia="es-MX"/>
              </w:rPr>
              <w:t xml:space="preserve"> </w:t>
            </w:r>
          </w:p>
          <w:p w:rsidR="007026C2" w:rsidRPr="007026C2" w:rsidRDefault="007026C2" w:rsidP="004C29FE">
            <w:pPr>
              <w:numPr>
                <w:ilvl w:val="0"/>
                <w:numId w:val="41"/>
              </w:numPr>
              <w:spacing w:before="100" w:beforeAutospacing="1" w:after="100" w:afterAutospacing="1" w:line="360" w:lineRule="auto"/>
              <w:rPr>
                <w:rFonts w:ascii="Arial" w:eastAsia="Times New Roman" w:hAnsi="Arial" w:cs="Arial"/>
                <w:b/>
                <w:sz w:val="20"/>
                <w:szCs w:val="20"/>
                <w:lang w:eastAsia="es-MX"/>
              </w:rPr>
            </w:pPr>
            <w:r w:rsidRPr="007026C2">
              <w:rPr>
                <w:rFonts w:ascii="Arial" w:eastAsia="Times New Roman" w:hAnsi="Arial" w:cs="Arial"/>
                <w:b/>
                <w:sz w:val="20"/>
                <w:szCs w:val="20"/>
                <w:lang w:eastAsia="es-MX"/>
              </w:rPr>
              <w:t>Desinterés por acudir al curso</w:t>
            </w:r>
            <w:r w:rsidR="004C29FE">
              <w:rPr>
                <w:rFonts w:ascii="Arial" w:eastAsia="Times New Roman" w:hAnsi="Arial" w:cs="Arial"/>
                <w:b/>
                <w:sz w:val="20"/>
                <w:szCs w:val="20"/>
                <w:lang w:eastAsia="es-MX"/>
              </w:rPr>
              <w:t>.</w:t>
            </w:r>
          </w:p>
        </w:tc>
        <w:tc>
          <w:tcPr>
            <w:tcW w:w="4322" w:type="dxa"/>
          </w:tcPr>
          <w:p w:rsidR="007026C2" w:rsidRPr="007026C2" w:rsidRDefault="007026C2" w:rsidP="004C29FE">
            <w:pPr>
              <w:spacing w:before="100" w:beforeAutospacing="1" w:after="100" w:afterAutospacing="1"/>
              <w:rPr>
                <w:rFonts w:ascii="Arial" w:eastAsia="Times New Roman" w:hAnsi="Arial" w:cs="Arial"/>
                <w:b/>
                <w:lang w:eastAsia="es-MX"/>
              </w:rPr>
            </w:pPr>
            <w:r w:rsidRPr="007026C2">
              <w:rPr>
                <w:rFonts w:ascii="Arial" w:eastAsia="Times New Roman" w:hAnsi="Arial" w:cs="Arial"/>
                <w:b/>
                <w:lang w:eastAsia="es-MX"/>
              </w:rPr>
              <w:t xml:space="preserve">Amenazas </w:t>
            </w:r>
          </w:p>
          <w:p w:rsidR="007026C2" w:rsidRPr="004C29FE" w:rsidRDefault="007026C2" w:rsidP="004C29FE">
            <w:pPr>
              <w:pStyle w:val="Prrafodelista"/>
              <w:numPr>
                <w:ilvl w:val="0"/>
                <w:numId w:val="42"/>
              </w:numPr>
              <w:spacing w:before="100" w:beforeAutospacing="1" w:after="100" w:afterAutospacing="1" w:line="360" w:lineRule="auto"/>
              <w:rPr>
                <w:rFonts w:ascii="Arial" w:eastAsia="Times New Roman" w:hAnsi="Arial" w:cs="Arial"/>
                <w:b/>
                <w:sz w:val="20"/>
                <w:szCs w:val="20"/>
                <w:lang w:eastAsia="es-MX"/>
              </w:rPr>
            </w:pPr>
            <w:r w:rsidRPr="004C29FE">
              <w:rPr>
                <w:rFonts w:ascii="Arial" w:eastAsia="Times New Roman" w:hAnsi="Arial" w:cs="Arial"/>
                <w:b/>
                <w:sz w:val="20"/>
                <w:szCs w:val="20"/>
                <w:lang w:eastAsia="es-MX"/>
              </w:rPr>
              <w:t>No autorización de presupuesto</w:t>
            </w:r>
            <w:r w:rsidR="004C29FE">
              <w:rPr>
                <w:rFonts w:ascii="Arial" w:eastAsia="Times New Roman" w:hAnsi="Arial" w:cs="Arial"/>
                <w:b/>
                <w:sz w:val="20"/>
                <w:szCs w:val="20"/>
                <w:lang w:eastAsia="es-MX"/>
              </w:rPr>
              <w:t>.</w:t>
            </w:r>
            <w:r w:rsidRPr="004C29FE">
              <w:rPr>
                <w:rFonts w:ascii="Arial" w:eastAsia="Times New Roman" w:hAnsi="Arial" w:cs="Arial"/>
                <w:b/>
                <w:sz w:val="20"/>
                <w:szCs w:val="20"/>
                <w:lang w:eastAsia="es-MX"/>
              </w:rPr>
              <w:t xml:space="preserve"> </w:t>
            </w:r>
          </w:p>
          <w:p w:rsidR="007026C2" w:rsidRPr="004C29FE" w:rsidRDefault="007026C2" w:rsidP="004C29FE">
            <w:pPr>
              <w:pStyle w:val="Prrafodelista"/>
              <w:numPr>
                <w:ilvl w:val="0"/>
                <w:numId w:val="42"/>
              </w:numPr>
              <w:spacing w:before="100" w:beforeAutospacing="1" w:after="100" w:afterAutospacing="1" w:line="360" w:lineRule="auto"/>
              <w:rPr>
                <w:rFonts w:ascii="Arial" w:eastAsia="Times New Roman" w:hAnsi="Arial" w:cs="Arial"/>
                <w:b/>
                <w:sz w:val="20"/>
                <w:szCs w:val="20"/>
                <w:lang w:eastAsia="es-MX"/>
              </w:rPr>
            </w:pPr>
            <w:r w:rsidRPr="004C29FE">
              <w:rPr>
                <w:rFonts w:ascii="Arial" w:eastAsia="Times New Roman" w:hAnsi="Arial" w:cs="Arial"/>
                <w:b/>
                <w:sz w:val="20"/>
                <w:szCs w:val="20"/>
                <w:lang w:eastAsia="es-MX"/>
              </w:rPr>
              <w:t xml:space="preserve">El desinterés por parte de los beneficiarios. </w:t>
            </w:r>
          </w:p>
          <w:p w:rsidR="007026C2" w:rsidRPr="004C29FE" w:rsidRDefault="007026C2" w:rsidP="004C29FE">
            <w:pPr>
              <w:pStyle w:val="Prrafodelista"/>
              <w:numPr>
                <w:ilvl w:val="0"/>
                <w:numId w:val="42"/>
              </w:numPr>
              <w:spacing w:before="100" w:beforeAutospacing="1" w:after="100" w:afterAutospacing="1" w:line="360" w:lineRule="auto"/>
              <w:rPr>
                <w:rFonts w:ascii="Arial" w:eastAsia="Times New Roman" w:hAnsi="Arial" w:cs="Arial"/>
                <w:b/>
                <w:sz w:val="20"/>
                <w:szCs w:val="20"/>
                <w:lang w:eastAsia="es-MX"/>
              </w:rPr>
            </w:pPr>
            <w:r w:rsidRPr="004C29FE">
              <w:rPr>
                <w:rFonts w:ascii="Arial" w:eastAsia="Times New Roman" w:hAnsi="Arial" w:cs="Arial"/>
                <w:b/>
                <w:sz w:val="20"/>
                <w:szCs w:val="20"/>
                <w:lang w:eastAsia="es-MX"/>
              </w:rPr>
              <w:t>No contratar a alguna</w:t>
            </w:r>
            <w:r w:rsidR="004C29FE">
              <w:rPr>
                <w:rFonts w:ascii="Arial" w:eastAsia="Times New Roman" w:hAnsi="Arial" w:cs="Arial"/>
                <w:b/>
                <w:sz w:val="20"/>
                <w:szCs w:val="20"/>
                <w:lang w:eastAsia="es-MX"/>
              </w:rPr>
              <w:t>.</w:t>
            </w:r>
            <w:r w:rsidRPr="004C29FE">
              <w:rPr>
                <w:rFonts w:ascii="Arial" w:eastAsia="Times New Roman" w:hAnsi="Arial" w:cs="Arial"/>
                <w:b/>
                <w:sz w:val="20"/>
                <w:szCs w:val="20"/>
                <w:lang w:eastAsia="es-MX"/>
              </w:rPr>
              <w:t xml:space="preserve"> institución Educativa.</w:t>
            </w:r>
          </w:p>
          <w:p w:rsidR="007026C2" w:rsidRPr="004C29FE" w:rsidRDefault="007026C2" w:rsidP="004C29FE">
            <w:pPr>
              <w:pStyle w:val="Prrafodelista"/>
              <w:numPr>
                <w:ilvl w:val="0"/>
                <w:numId w:val="42"/>
              </w:numPr>
              <w:spacing w:before="100" w:beforeAutospacing="1" w:after="100" w:afterAutospacing="1" w:line="360" w:lineRule="auto"/>
              <w:rPr>
                <w:rFonts w:ascii="Arial" w:eastAsia="Times New Roman" w:hAnsi="Arial" w:cs="Arial"/>
                <w:sz w:val="24"/>
                <w:szCs w:val="24"/>
                <w:lang w:eastAsia="es-MX"/>
              </w:rPr>
            </w:pPr>
            <w:r w:rsidRPr="004C29FE">
              <w:rPr>
                <w:rFonts w:ascii="Arial" w:eastAsia="Times New Roman" w:hAnsi="Arial" w:cs="Arial"/>
                <w:b/>
                <w:sz w:val="20"/>
                <w:szCs w:val="20"/>
                <w:lang w:eastAsia="es-MX"/>
              </w:rPr>
              <w:t>El bajo nivel académico</w:t>
            </w:r>
            <w:r w:rsidR="004C29FE">
              <w:rPr>
                <w:rFonts w:ascii="Arial" w:eastAsia="Times New Roman" w:hAnsi="Arial" w:cs="Arial"/>
                <w:b/>
                <w:sz w:val="20"/>
                <w:szCs w:val="20"/>
                <w:lang w:eastAsia="es-MX"/>
              </w:rPr>
              <w:t>.</w:t>
            </w:r>
            <w:r w:rsidRPr="004C29FE">
              <w:rPr>
                <w:rFonts w:ascii="Arial" w:eastAsia="Times New Roman" w:hAnsi="Arial" w:cs="Arial"/>
                <w:b/>
                <w:sz w:val="20"/>
                <w:szCs w:val="20"/>
                <w:lang w:eastAsia="es-MX"/>
              </w:rPr>
              <w:t xml:space="preserve"> </w:t>
            </w:r>
          </w:p>
        </w:tc>
      </w:tr>
    </w:tbl>
    <w:p w:rsidR="006F4C06" w:rsidRPr="00165775" w:rsidRDefault="006F4C06" w:rsidP="00165775">
      <w:pPr>
        <w:jc w:val="both"/>
        <w:rPr>
          <w:rFonts w:ascii="Arial" w:hAnsi="Arial" w:cs="Arial"/>
          <w:b/>
          <w:sz w:val="24"/>
          <w:szCs w:val="24"/>
          <w:lang w:val="es-ES_tradnl"/>
        </w:rPr>
      </w:pPr>
    </w:p>
    <w:p w:rsidR="006F4C06" w:rsidRPr="006F4C06" w:rsidRDefault="006F4C06" w:rsidP="006F4C06">
      <w:pPr>
        <w:jc w:val="both"/>
        <w:rPr>
          <w:rFonts w:ascii="Arial" w:hAnsi="Arial" w:cs="Arial"/>
          <w:b/>
          <w:sz w:val="24"/>
          <w:szCs w:val="24"/>
          <w:lang w:val="es-ES_tradnl"/>
        </w:rPr>
      </w:pPr>
    </w:p>
    <w:p w:rsidR="006F4C06" w:rsidRPr="006F4C06" w:rsidRDefault="006F4C06" w:rsidP="006F4C06">
      <w:pPr>
        <w:jc w:val="both"/>
        <w:rPr>
          <w:rFonts w:ascii="Arial" w:hAnsi="Arial" w:cs="Arial"/>
          <w:b/>
          <w:sz w:val="24"/>
          <w:szCs w:val="24"/>
          <w:lang w:val="es-ES"/>
        </w:rPr>
      </w:pPr>
    </w:p>
    <w:p w:rsidR="009A6665" w:rsidRDefault="009A6665" w:rsidP="006F4C06">
      <w:pPr>
        <w:jc w:val="both"/>
        <w:rPr>
          <w:rFonts w:ascii="Arial" w:hAnsi="Arial" w:cs="Arial"/>
          <w:b/>
          <w:sz w:val="24"/>
          <w:szCs w:val="24"/>
          <w:lang w:val="es-ES_tradnl"/>
        </w:rPr>
      </w:pPr>
    </w:p>
    <w:p w:rsidR="009A6665" w:rsidRDefault="009A6665" w:rsidP="00AF42D2">
      <w:pPr>
        <w:jc w:val="both"/>
        <w:rPr>
          <w:rFonts w:ascii="Arial" w:hAnsi="Arial" w:cs="Arial"/>
          <w:b/>
          <w:sz w:val="24"/>
          <w:szCs w:val="24"/>
        </w:rPr>
      </w:pPr>
    </w:p>
    <w:p w:rsidR="00AF42D2" w:rsidRPr="00756E0B" w:rsidRDefault="008A531B" w:rsidP="00AF42D2">
      <w:pPr>
        <w:jc w:val="both"/>
        <w:rPr>
          <w:rFonts w:ascii="Arial" w:hAnsi="Arial" w:cs="Arial"/>
          <w:b/>
          <w:sz w:val="24"/>
          <w:szCs w:val="24"/>
        </w:rPr>
      </w:pPr>
      <w:r>
        <w:rPr>
          <w:rFonts w:ascii="Arial" w:hAnsi="Arial" w:cs="Arial"/>
          <w:b/>
          <w:sz w:val="24"/>
          <w:szCs w:val="24"/>
        </w:rPr>
        <w:lastRenderedPageBreak/>
        <w:t xml:space="preserve">6.- </w:t>
      </w:r>
      <w:r w:rsidR="00AF42D2" w:rsidRPr="00756E0B">
        <w:rPr>
          <w:rFonts w:ascii="Arial" w:hAnsi="Arial" w:cs="Arial"/>
          <w:b/>
          <w:sz w:val="24"/>
          <w:szCs w:val="24"/>
        </w:rPr>
        <w:t>“Ap</w:t>
      </w:r>
      <w:r>
        <w:rPr>
          <w:rFonts w:ascii="Arial" w:hAnsi="Arial" w:cs="Arial"/>
          <w:b/>
          <w:sz w:val="24"/>
          <w:szCs w:val="24"/>
        </w:rPr>
        <w:t>oyo Económico a Personas c</w:t>
      </w:r>
      <w:r w:rsidR="00AF42D2" w:rsidRPr="00756E0B">
        <w:rPr>
          <w:rFonts w:ascii="Arial" w:hAnsi="Arial" w:cs="Arial"/>
          <w:b/>
          <w:sz w:val="24"/>
          <w:szCs w:val="24"/>
        </w:rPr>
        <w:t>on Discapacidad” 2012</w:t>
      </w:r>
      <w:r w:rsidR="00AF42D2" w:rsidRPr="00756E0B">
        <w:rPr>
          <w:rFonts w:ascii="Arial" w:hAnsi="Arial" w:cs="Arial"/>
          <w:b/>
          <w:sz w:val="24"/>
          <w:szCs w:val="24"/>
        </w:rPr>
        <w:tab/>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1. </w:t>
      </w:r>
      <w:r w:rsidR="00E71171" w:rsidRPr="00AF42D2">
        <w:rPr>
          <w:rFonts w:ascii="Arial" w:hAnsi="Arial" w:cs="Arial"/>
          <w:sz w:val="24"/>
          <w:szCs w:val="24"/>
        </w:rPr>
        <w:t>Objetivo general del diagnóstico del programa</w:t>
      </w:r>
      <w:r w:rsidR="00E71171">
        <w:rPr>
          <w:rFonts w:ascii="Arial" w:hAnsi="Arial" w:cs="Arial"/>
          <w:sz w:val="24"/>
          <w:szCs w:val="24"/>
        </w:rPr>
        <w:t>.</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Coadyuvar a elevar la calidad y las condiciones de vida de la población con discapacidad que </w:t>
      </w:r>
      <w:r w:rsidR="00CE6D31">
        <w:rPr>
          <w:rFonts w:ascii="Arial" w:hAnsi="Arial" w:cs="Arial"/>
          <w:sz w:val="24"/>
          <w:szCs w:val="24"/>
        </w:rPr>
        <w:t>habitan</w:t>
      </w:r>
      <w:r w:rsidRPr="00AF42D2">
        <w:rPr>
          <w:rFonts w:ascii="Arial" w:hAnsi="Arial" w:cs="Arial"/>
          <w:sz w:val="24"/>
          <w:szCs w:val="24"/>
        </w:rPr>
        <w:t xml:space="preserve"> en esta </w:t>
      </w:r>
      <w:r w:rsidR="00CE6D31">
        <w:rPr>
          <w:rFonts w:ascii="Arial" w:hAnsi="Arial" w:cs="Arial"/>
          <w:sz w:val="24"/>
          <w:szCs w:val="24"/>
        </w:rPr>
        <w:t>d</w:t>
      </w:r>
      <w:r w:rsidRPr="00AF42D2">
        <w:rPr>
          <w:rFonts w:ascii="Arial" w:hAnsi="Arial" w:cs="Arial"/>
          <w:sz w:val="24"/>
          <w:szCs w:val="24"/>
        </w:rPr>
        <w:t>emarcación y con ello impulsar su integración social.</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En Iztacalco se cuenta con una población de 7</w:t>
      </w:r>
      <w:r w:rsidR="003936DC">
        <w:rPr>
          <w:rFonts w:ascii="Arial" w:hAnsi="Arial" w:cs="Arial"/>
          <w:sz w:val="24"/>
          <w:szCs w:val="24"/>
        </w:rPr>
        <w:t>,</w:t>
      </w:r>
      <w:r w:rsidRPr="00AF42D2">
        <w:rPr>
          <w:rFonts w:ascii="Arial" w:hAnsi="Arial" w:cs="Arial"/>
          <w:sz w:val="24"/>
          <w:szCs w:val="24"/>
        </w:rPr>
        <w:t>819 pe</w:t>
      </w:r>
      <w:r w:rsidR="00CE6D31">
        <w:rPr>
          <w:rFonts w:ascii="Arial" w:hAnsi="Arial" w:cs="Arial"/>
          <w:sz w:val="24"/>
          <w:szCs w:val="24"/>
        </w:rPr>
        <w:t>r</w:t>
      </w:r>
      <w:r w:rsidRPr="00AF42D2">
        <w:rPr>
          <w:rFonts w:ascii="Arial" w:hAnsi="Arial" w:cs="Arial"/>
          <w:sz w:val="24"/>
          <w:szCs w:val="24"/>
        </w:rPr>
        <w:t xml:space="preserve">sonas que padecen </w:t>
      </w:r>
      <w:r w:rsidR="00CE6D31" w:rsidRPr="00AF42D2">
        <w:rPr>
          <w:rFonts w:ascii="Arial" w:hAnsi="Arial" w:cs="Arial"/>
          <w:sz w:val="24"/>
          <w:szCs w:val="24"/>
        </w:rPr>
        <w:t>algún</w:t>
      </w:r>
      <w:r w:rsidRPr="00AF42D2">
        <w:rPr>
          <w:rFonts w:ascii="Arial" w:hAnsi="Arial" w:cs="Arial"/>
          <w:sz w:val="24"/>
          <w:szCs w:val="24"/>
        </w:rPr>
        <w:t xml:space="preserve"> tipo de discapacidad, 3</w:t>
      </w:r>
      <w:r w:rsidR="003936DC">
        <w:rPr>
          <w:rFonts w:ascii="Arial" w:hAnsi="Arial" w:cs="Arial"/>
          <w:sz w:val="24"/>
          <w:szCs w:val="24"/>
        </w:rPr>
        <w:t>,</w:t>
      </w:r>
      <w:r w:rsidRPr="00AF42D2">
        <w:rPr>
          <w:rFonts w:ascii="Arial" w:hAnsi="Arial" w:cs="Arial"/>
          <w:sz w:val="24"/>
          <w:szCs w:val="24"/>
        </w:rPr>
        <w:t>971 mujeres y 3</w:t>
      </w:r>
      <w:r w:rsidR="003936DC">
        <w:rPr>
          <w:rFonts w:ascii="Arial" w:hAnsi="Arial" w:cs="Arial"/>
          <w:sz w:val="24"/>
          <w:szCs w:val="24"/>
        </w:rPr>
        <w:t>,</w:t>
      </w:r>
      <w:r w:rsidRPr="00AF42D2">
        <w:rPr>
          <w:rFonts w:ascii="Arial" w:hAnsi="Arial" w:cs="Arial"/>
          <w:sz w:val="24"/>
          <w:szCs w:val="24"/>
        </w:rPr>
        <w:t>848 hombres y 4785 se encuentran en un rango de edad de 0 a 64 años, según el Censo de población y vivienda 2000 del INEGI.</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La Población Objetivo son 4785 personas que habitan en la delegación que sufre algún tipo de discapacidad y que se encuentra en un rango de edad de 0 a 64 años.</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La cobertura inicial será de 479 personas que sufren </w:t>
      </w:r>
      <w:r w:rsidR="00CE6D31" w:rsidRPr="00AF42D2">
        <w:rPr>
          <w:rFonts w:ascii="Arial" w:hAnsi="Arial" w:cs="Arial"/>
          <w:sz w:val="24"/>
          <w:szCs w:val="24"/>
        </w:rPr>
        <w:t>algún</w:t>
      </w:r>
      <w:r w:rsidRPr="00AF42D2">
        <w:rPr>
          <w:rFonts w:ascii="Arial" w:hAnsi="Arial" w:cs="Arial"/>
          <w:sz w:val="24"/>
          <w:szCs w:val="24"/>
        </w:rPr>
        <w:t xml:space="preserve"> tipo de discapacidad y que representan el 10 % de la Población Objetivo.</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Los derechos sociales se garantizan en este programa y con los objetivos estratégicos del PGDDF 2007, 2012 del PDSDF 2007-2012, la Ley para la Integración al Desarrollo de las Personas con discapacidad del Distrito Federal.</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2. </w:t>
      </w:r>
      <w:r w:rsidR="00903CB3" w:rsidRPr="00AF42D2">
        <w:rPr>
          <w:rFonts w:ascii="Arial" w:hAnsi="Arial" w:cs="Arial"/>
          <w:sz w:val="24"/>
          <w:szCs w:val="24"/>
        </w:rPr>
        <w:t>Objetivo general de la sistematización de los ejercicios de evaluación interna anteriores</w:t>
      </w:r>
      <w:r w:rsidR="00903CB3">
        <w:rPr>
          <w:rFonts w:ascii="Arial" w:hAnsi="Arial" w:cs="Arial"/>
          <w:sz w:val="24"/>
          <w:szCs w:val="24"/>
        </w:rPr>
        <w:t>.</w:t>
      </w:r>
    </w:p>
    <w:p w:rsidR="00AF42D2" w:rsidRPr="00AF42D2" w:rsidRDefault="00AF42D2" w:rsidP="00AF42D2">
      <w:pPr>
        <w:jc w:val="both"/>
        <w:rPr>
          <w:rFonts w:ascii="Arial" w:hAnsi="Arial" w:cs="Arial"/>
          <w:sz w:val="24"/>
          <w:szCs w:val="24"/>
        </w:rPr>
      </w:pPr>
      <w:r w:rsidRPr="00AF42D2">
        <w:rPr>
          <w:rFonts w:ascii="Arial" w:hAnsi="Arial" w:cs="Arial"/>
          <w:sz w:val="24"/>
          <w:szCs w:val="24"/>
        </w:rPr>
        <w:t>No se han hecho evaluaciones anteriores, pero se han valorado los objetivos, diseño, implementación, resultados del programa y se hicieron los ajustes correspondientes.</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3. </w:t>
      </w:r>
      <w:r w:rsidR="00903CB3" w:rsidRPr="00AF42D2">
        <w:rPr>
          <w:rFonts w:ascii="Arial" w:hAnsi="Arial" w:cs="Arial"/>
          <w:sz w:val="24"/>
          <w:szCs w:val="24"/>
        </w:rPr>
        <w:t>Sistematización de la evaluación diagnóstica</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El programa cumple con lo que marca la Ley de Desarrollo Social del Distrito Federal y su reglamento, respecto a los programas destinados al desarrollo social, con la </w:t>
      </w:r>
      <w:r w:rsidR="00D375CA" w:rsidRPr="00AF42D2">
        <w:rPr>
          <w:rFonts w:ascii="Arial" w:hAnsi="Arial" w:cs="Arial"/>
          <w:sz w:val="24"/>
          <w:szCs w:val="24"/>
        </w:rPr>
        <w:t>publicación</w:t>
      </w:r>
      <w:r w:rsidRPr="00AF42D2">
        <w:rPr>
          <w:rFonts w:ascii="Arial" w:hAnsi="Arial" w:cs="Arial"/>
          <w:sz w:val="24"/>
          <w:szCs w:val="24"/>
        </w:rPr>
        <w:t xml:space="preserve"> en la Gaceta Oficial del Distrito Federal del 16 de febrero de </w:t>
      </w:r>
      <w:r w:rsidRPr="00AF42D2">
        <w:rPr>
          <w:rFonts w:ascii="Arial" w:hAnsi="Arial" w:cs="Arial"/>
          <w:sz w:val="24"/>
          <w:szCs w:val="24"/>
        </w:rPr>
        <w:lastRenderedPageBreak/>
        <w:t xml:space="preserve">2012, donde incluye las Reglas de </w:t>
      </w:r>
      <w:r w:rsidR="00D375CA" w:rsidRPr="00AF42D2">
        <w:rPr>
          <w:rFonts w:ascii="Arial" w:hAnsi="Arial" w:cs="Arial"/>
          <w:sz w:val="24"/>
          <w:szCs w:val="24"/>
        </w:rPr>
        <w:t>Operación</w:t>
      </w:r>
      <w:r w:rsidRPr="00AF42D2">
        <w:rPr>
          <w:rFonts w:ascii="Arial" w:hAnsi="Arial" w:cs="Arial"/>
          <w:sz w:val="24"/>
          <w:szCs w:val="24"/>
        </w:rPr>
        <w:t xml:space="preserve">, </w:t>
      </w:r>
      <w:r w:rsidR="00D375CA" w:rsidRPr="00AF42D2">
        <w:rPr>
          <w:rFonts w:ascii="Arial" w:hAnsi="Arial" w:cs="Arial"/>
          <w:sz w:val="24"/>
          <w:szCs w:val="24"/>
        </w:rPr>
        <w:t>así</w:t>
      </w:r>
      <w:r w:rsidRPr="00AF42D2">
        <w:rPr>
          <w:rFonts w:ascii="Arial" w:hAnsi="Arial" w:cs="Arial"/>
          <w:sz w:val="24"/>
          <w:szCs w:val="24"/>
        </w:rPr>
        <w:t xml:space="preserve"> como los requisitos y procedimientos de </w:t>
      </w:r>
      <w:r w:rsidR="00D375CA" w:rsidRPr="00AF42D2">
        <w:rPr>
          <w:rFonts w:ascii="Arial" w:hAnsi="Arial" w:cs="Arial"/>
          <w:sz w:val="24"/>
          <w:szCs w:val="24"/>
        </w:rPr>
        <w:t>instrumentación</w:t>
      </w:r>
      <w:r w:rsidRPr="00AF42D2">
        <w:rPr>
          <w:rFonts w:ascii="Arial" w:hAnsi="Arial" w:cs="Arial"/>
          <w:sz w:val="24"/>
          <w:szCs w:val="24"/>
        </w:rPr>
        <w:t xml:space="preserve">, objetivos y alcances, metas </w:t>
      </w:r>
      <w:r w:rsidR="00D375CA" w:rsidRPr="00AF42D2">
        <w:rPr>
          <w:rFonts w:ascii="Arial" w:hAnsi="Arial" w:cs="Arial"/>
          <w:sz w:val="24"/>
          <w:szCs w:val="24"/>
        </w:rPr>
        <w:t>físicas</w:t>
      </w:r>
      <w:r w:rsidRPr="00AF42D2">
        <w:rPr>
          <w:rFonts w:ascii="Arial" w:hAnsi="Arial" w:cs="Arial"/>
          <w:sz w:val="24"/>
          <w:szCs w:val="24"/>
        </w:rPr>
        <w:t xml:space="preserve">, </w:t>
      </w:r>
      <w:r w:rsidR="00D375CA" w:rsidRPr="00AF42D2">
        <w:rPr>
          <w:rFonts w:ascii="Arial" w:hAnsi="Arial" w:cs="Arial"/>
          <w:sz w:val="24"/>
          <w:szCs w:val="24"/>
        </w:rPr>
        <w:t>etc.</w:t>
      </w:r>
    </w:p>
    <w:p w:rsidR="00AF42D2" w:rsidRPr="00CD39B6" w:rsidRDefault="00CD39B6" w:rsidP="00D375CA">
      <w:pPr>
        <w:jc w:val="center"/>
        <w:rPr>
          <w:rFonts w:ascii="Arial" w:hAnsi="Arial" w:cs="Arial"/>
          <w:b/>
          <w:sz w:val="24"/>
          <w:szCs w:val="24"/>
        </w:rPr>
      </w:pPr>
      <w:r w:rsidRPr="00CD39B6">
        <w:rPr>
          <w:rFonts w:ascii="Arial" w:hAnsi="Arial" w:cs="Arial"/>
          <w:b/>
          <w:sz w:val="24"/>
          <w:szCs w:val="24"/>
        </w:rPr>
        <w:t>Resultado de los indicadores de la matriz del marco lógico año 2012</w:t>
      </w:r>
    </w:p>
    <w:tbl>
      <w:tblPr>
        <w:tblW w:w="5873"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993"/>
        <w:gridCol w:w="1410"/>
        <w:gridCol w:w="1142"/>
        <w:gridCol w:w="1408"/>
        <w:gridCol w:w="15"/>
        <w:gridCol w:w="1544"/>
        <w:gridCol w:w="11"/>
        <w:gridCol w:w="1836"/>
      </w:tblGrid>
      <w:tr w:rsidR="005F403A" w:rsidRPr="00AF42D2" w:rsidTr="009A6665">
        <w:trPr>
          <w:cantSplit/>
          <w:trHeight w:val="20"/>
        </w:trPr>
        <w:tc>
          <w:tcPr>
            <w:tcW w:w="600" w:type="pct"/>
          </w:tcPr>
          <w:p w:rsidR="00AF42D2" w:rsidRPr="00AF42D2" w:rsidRDefault="00AF42D2" w:rsidP="00AF42D2">
            <w:pPr>
              <w:jc w:val="both"/>
              <w:rPr>
                <w:rFonts w:ascii="Arial" w:hAnsi="Arial" w:cs="Arial"/>
                <w:sz w:val="24"/>
                <w:szCs w:val="24"/>
              </w:rPr>
            </w:pPr>
          </w:p>
        </w:tc>
        <w:tc>
          <w:tcPr>
            <w:tcW w:w="937" w:type="pct"/>
            <w:vAlign w:val="center"/>
          </w:tcPr>
          <w:p w:rsidR="00AF42D2" w:rsidRPr="00D375CA" w:rsidRDefault="00AF42D2" w:rsidP="00D375CA">
            <w:pPr>
              <w:jc w:val="center"/>
              <w:rPr>
                <w:rFonts w:ascii="Arial" w:hAnsi="Arial" w:cs="Arial"/>
                <w:b/>
              </w:rPr>
            </w:pPr>
            <w:r w:rsidRPr="00D375CA">
              <w:rPr>
                <w:rFonts w:ascii="Arial" w:hAnsi="Arial" w:cs="Arial"/>
                <w:b/>
              </w:rPr>
              <w:t>O</w:t>
            </w:r>
            <w:r w:rsidR="00D375CA">
              <w:rPr>
                <w:rFonts w:ascii="Arial" w:hAnsi="Arial" w:cs="Arial"/>
                <w:b/>
              </w:rPr>
              <w:t>bjetivo</w:t>
            </w:r>
          </w:p>
        </w:tc>
        <w:tc>
          <w:tcPr>
            <w:tcW w:w="663" w:type="pct"/>
            <w:vAlign w:val="center"/>
          </w:tcPr>
          <w:p w:rsidR="00AF42D2" w:rsidRPr="00D375CA" w:rsidRDefault="00D375CA" w:rsidP="00D375CA">
            <w:pPr>
              <w:jc w:val="center"/>
              <w:rPr>
                <w:rFonts w:ascii="Arial" w:hAnsi="Arial" w:cs="Arial"/>
                <w:b/>
              </w:rPr>
            </w:pPr>
            <w:r>
              <w:rPr>
                <w:rFonts w:ascii="Arial" w:hAnsi="Arial" w:cs="Arial"/>
                <w:b/>
              </w:rPr>
              <w:t>Indicador de Desempeño</w:t>
            </w:r>
          </w:p>
        </w:tc>
        <w:tc>
          <w:tcPr>
            <w:tcW w:w="537" w:type="pct"/>
            <w:vAlign w:val="center"/>
          </w:tcPr>
          <w:p w:rsidR="00AF42D2" w:rsidRPr="00D375CA" w:rsidRDefault="00AF42D2" w:rsidP="00D375CA">
            <w:pPr>
              <w:jc w:val="center"/>
              <w:rPr>
                <w:rFonts w:ascii="Arial" w:hAnsi="Arial" w:cs="Arial"/>
                <w:b/>
              </w:rPr>
            </w:pPr>
            <w:r w:rsidRPr="00D375CA">
              <w:rPr>
                <w:rFonts w:ascii="Arial" w:hAnsi="Arial" w:cs="Arial"/>
                <w:b/>
              </w:rPr>
              <w:t>T</w:t>
            </w:r>
            <w:r w:rsidR="00D375CA">
              <w:rPr>
                <w:rFonts w:ascii="Arial" w:hAnsi="Arial" w:cs="Arial"/>
                <w:b/>
              </w:rPr>
              <w:t xml:space="preserve">ipo de indicador </w:t>
            </w:r>
          </w:p>
        </w:tc>
        <w:tc>
          <w:tcPr>
            <w:tcW w:w="669" w:type="pct"/>
            <w:gridSpan w:val="2"/>
            <w:vAlign w:val="center"/>
          </w:tcPr>
          <w:p w:rsidR="00AF42D2" w:rsidRPr="00D375CA" w:rsidRDefault="00AF42D2" w:rsidP="00903CB3">
            <w:pPr>
              <w:jc w:val="center"/>
              <w:rPr>
                <w:rFonts w:ascii="Arial" w:hAnsi="Arial" w:cs="Arial"/>
                <w:b/>
              </w:rPr>
            </w:pPr>
            <w:r w:rsidRPr="00D375CA">
              <w:rPr>
                <w:rFonts w:ascii="Arial" w:hAnsi="Arial" w:cs="Arial"/>
                <w:b/>
              </w:rPr>
              <w:t>F</w:t>
            </w:r>
            <w:r w:rsidR="00903CB3">
              <w:rPr>
                <w:rFonts w:ascii="Arial" w:hAnsi="Arial" w:cs="Arial"/>
                <w:b/>
              </w:rPr>
              <w:t>órmula de cálculo.</w:t>
            </w:r>
          </w:p>
        </w:tc>
        <w:tc>
          <w:tcPr>
            <w:tcW w:w="731" w:type="pct"/>
            <w:gridSpan w:val="2"/>
            <w:vAlign w:val="center"/>
          </w:tcPr>
          <w:p w:rsidR="00AF42D2" w:rsidRPr="00D375CA" w:rsidRDefault="00AF42D2" w:rsidP="00903CB3">
            <w:pPr>
              <w:jc w:val="center"/>
              <w:rPr>
                <w:rFonts w:ascii="Arial" w:hAnsi="Arial" w:cs="Arial"/>
                <w:b/>
              </w:rPr>
            </w:pPr>
            <w:r w:rsidRPr="00D375CA">
              <w:rPr>
                <w:rFonts w:ascii="Arial" w:hAnsi="Arial" w:cs="Arial"/>
                <w:b/>
              </w:rPr>
              <w:t>M</w:t>
            </w:r>
            <w:r w:rsidR="00903CB3">
              <w:rPr>
                <w:rFonts w:ascii="Arial" w:hAnsi="Arial" w:cs="Arial"/>
                <w:b/>
              </w:rPr>
              <w:t>edios de verificación.</w:t>
            </w:r>
          </w:p>
        </w:tc>
        <w:tc>
          <w:tcPr>
            <w:tcW w:w="863" w:type="pct"/>
            <w:vAlign w:val="center"/>
          </w:tcPr>
          <w:p w:rsidR="00AF42D2" w:rsidRPr="00D375CA" w:rsidRDefault="00AF42D2" w:rsidP="00903CB3">
            <w:pPr>
              <w:jc w:val="center"/>
              <w:rPr>
                <w:rFonts w:ascii="Arial" w:hAnsi="Arial" w:cs="Arial"/>
                <w:b/>
              </w:rPr>
            </w:pPr>
            <w:r w:rsidRPr="00D375CA">
              <w:rPr>
                <w:rFonts w:ascii="Arial" w:hAnsi="Arial" w:cs="Arial"/>
                <w:b/>
              </w:rPr>
              <w:t>S</w:t>
            </w:r>
            <w:r w:rsidR="00903CB3">
              <w:rPr>
                <w:rFonts w:ascii="Arial" w:hAnsi="Arial" w:cs="Arial"/>
                <w:b/>
              </w:rPr>
              <w:t>ustitución y cálculo.</w:t>
            </w:r>
          </w:p>
        </w:tc>
      </w:tr>
      <w:tr w:rsidR="005F403A" w:rsidRPr="00AF42D2" w:rsidTr="009A6665">
        <w:trPr>
          <w:trHeight w:val="20"/>
        </w:trPr>
        <w:tc>
          <w:tcPr>
            <w:tcW w:w="600" w:type="pct"/>
            <w:vAlign w:val="center"/>
          </w:tcPr>
          <w:p w:rsidR="00AF42D2" w:rsidRPr="00D375CA" w:rsidRDefault="00AF42D2" w:rsidP="00AF42D2">
            <w:pPr>
              <w:jc w:val="both"/>
              <w:rPr>
                <w:rFonts w:ascii="Arial" w:hAnsi="Arial" w:cs="Arial"/>
                <w:b/>
              </w:rPr>
            </w:pPr>
            <w:r w:rsidRPr="00D375CA">
              <w:rPr>
                <w:rFonts w:ascii="Arial" w:hAnsi="Arial" w:cs="Arial"/>
                <w:b/>
              </w:rPr>
              <w:t>FIN</w:t>
            </w:r>
          </w:p>
        </w:tc>
        <w:tc>
          <w:tcPr>
            <w:tcW w:w="937"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 xml:space="preserve">Promover la </w:t>
            </w:r>
            <w:r w:rsidR="00D375CA" w:rsidRPr="009A6665">
              <w:rPr>
                <w:rFonts w:ascii="Arial" w:hAnsi="Arial" w:cs="Arial"/>
                <w:b/>
                <w:sz w:val="20"/>
                <w:szCs w:val="20"/>
              </w:rPr>
              <w:t>reincorporación</w:t>
            </w:r>
            <w:r w:rsidRPr="009A6665">
              <w:rPr>
                <w:rFonts w:ascii="Arial" w:hAnsi="Arial" w:cs="Arial"/>
                <w:b/>
                <w:sz w:val="20"/>
                <w:szCs w:val="20"/>
              </w:rPr>
              <w:t xml:space="preserve"> social de las personas con discapacidad para eliminar la </w:t>
            </w:r>
            <w:r w:rsidR="00D375CA" w:rsidRPr="009A6665">
              <w:rPr>
                <w:rFonts w:ascii="Arial" w:hAnsi="Arial" w:cs="Arial"/>
                <w:b/>
                <w:sz w:val="20"/>
                <w:szCs w:val="20"/>
              </w:rPr>
              <w:t>discriminación</w:t>
            </w:r>
            <w:r w:rsidRPr="009A6665">
              <w:rPr>
                <w:rFonts w:ascii="Arial" w:hAnsi="Arial" w:cs="Arial"/>
                <w:b/>
                <w:sz w:val="20"/>
                <w:szCs w:val="20"/>
              </w:rPr>
              <w:t xml:space="preserve"> y abandono</w:t>
            </w:r>
          </w:p>
        </w:tc>
        <w:tc>
          <w:tcPr>
            <w:tcW w:w="663"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 xml:space="preserve">Desempeño porcentaje de </w:t>
            </w:r>
            <w:r w:rsidR="00D375CA" w:rsidRPr="009A6665">
              <w:rPr>
                <w:rFonts w:ascii="Arial" w:hAnsi="Arial" w:cs="Arial"/>
                <w:b/>
                <w:sz w:val="20"/>
                <w:szCs w:val="20"/>
              </w:rPr>
              <w:t>población</w:t>
            </w:r>
            <w:r w:rsidRPr="009A6665">
              <w:rPr>
                <w:rFonts w:ascii="Arial" w:hAnsi="Arial" w:cs="Arial"/>
                <w:b/>
                <w:sz w:val="20"/>
                <w:szCs w:val="20"/>
              </w:rPr>
              <w:t xml:space="preserve"> 10% de 4785 de 0 a 64 años</w:t>
            </w:r>
          </w:p>
        </w:tc>
        <w:tc>
          <w:tcPr>
            <w:tcW w:w="537"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Eficacia</w:t>
            </w:r>
          </w:p>
        </w:tc>
        <w:tc>
          <w:tcPr>
            <w:tcW w:w="669" w:type="pct"/>
            <w:gridSpan w:val="2"/>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 xml:space="preserve">Total </w:t>
            </w:r>
            <w:r w:rsidR="00903CB3" w:rsidRPr="009A6665">
              <w:rPr>
                <w:rFonts w:ascii="Arial" w:hAnsi="Arial" w:cs="Arial"/>
                <w:b/>
                <w:sz w:val="20"/>
                <w:szCs w:val="20"/>
              </w:rPr>
              <w:t>población</w:t>
            </w:r>
            <w:r w:rsidRPr="009A6665">
              <w:rPr>
                <w:rFonts w:ascii="Arial" w:hAnsi="Arial" w:cs="Arial"/>
                <w:b/>
                <w:sz w:val="20"/>
                <w:szCs w:val="20"/>
              </w:rPr>
              <w:t xml:space="preserve"> a beneficiar contra entrega x 100</w:t>
            </w:r>
          </w:p>
        </w:tc>
        <w:tc>
          <w:tcPr>
            <w:tcW w:w="731" w:type="pct"/>
            <w:gridSpan w:val="2"/>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 xml:space="preserve">Total de </w:t>
            </w:r>
            <w:r w:rsidR="00903CB3" w:rsidRPr="009A6665">
              <w:rPr>
                <w:rFonts w:ascii="Arial" w:hAnsi="Arial" w:cs="Arial"/>
                <w:b/>
                <w:sz w:val="20"/>
                <w:szCs w:val="20"/>
              </w:rPr>
              <w:t>población</w:t>
            </w:r>
            <w:r w:rsidRPr="009A6665">
              <w:rPr>
                <w:rFonts w:ascii="Arial" w:hAnsi="Arial" w:cs="Arial"/>
                <w:b/>
                <w:sz w:val="20"/>
                <w:szCs w:val="20"/>
              </w:rPr>
              <w:t xml:space="preserve"> con discapacidad 7819</w:t>
            </w:r>
          </w:p>
        </w:tc>
        <w:tc>
          <w:tcPr>
            <w:tcW w:w="863"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479/479 x 100   100%</w:t>
            </w:r>
          </w:p>
        </w:tc>
      </w:tr>
      <w:tr w:rsidR="005F403A" w:rsidRPr="00AF42D2" w:rsidTr="009A6665">
        <w:trPr>
          <w:trHeight w:val="20"/>
        </w:trPr>
        <w:tc>
          <w:tcPr>
            <w:tcW w:w="600" w:type="pct"/>
            <w:vAlign w:val="center"/>
          </w:tcPr>
          <w:p w:rsidR="00AF42D2" w:rsidRPr="00D375CA" w:rsidRDefault="00D375CA" w:rsidP="00AF42D2">
            <w:pPr>
              <w:jc w:val="both"/>
              <w:rPr>
                <w:rFonts w:ascii="Arial" w:hAnsi="Arial" w:cs="Arial"/>
                <w:b/>
              </w:rPr>
            </w:pPr>
            <w:r w:rsidRPr="00D375CA">
              <w:rPr>
                <w:rFonts w:ascii="Arial" w:hAnsi="Arial" w:cs="Arial"/>
                <w:b/>
              </w:rPr>
              <w:t>Propósito</w:t>
            </w:r>
          </w:p>
        </w:tc>
        <w:tc>
          <w:tcPr>
            <w:tcW w:w="937"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 xml:space="preserve">Proporcionarles apoyo y ayudas a las personas con discapacidad y en </w:t>
            </w:r>
            <w:r w:rsidR="00D375CA" w:rsidRPr="009A6665">
              <w:rPr>
                <w:rFonts w:ascii="Arial" w:hAnsi="Arial" w:cs="Arial"/>
                <w:b/>
                <w:sz w:val="20"/>
                <w:szCs w:val="20"/>
              </w:rPr>
              <w:t>situación</w:t>
            </w:r>
            <w:r w:rsidRPr="009A6665">
              <w:rPr>
                <w:rFonts w:ascii="Arial" w:hAnsi="Arial" w:cs="Arial"/>
                <w:b/>
                <w:sz w:val="20"/>
                <w:szCs w:val="20"/>
              </w:rPr>
              <w:t xml:space="preserve"> vulnerable</w:t>
            </w:r>
          </w:p>
        </w:tc>
        <w:tc>
          <w:tcPr>
            <w:tcW w:w="663"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479 personas beneficiadas</w:t>
            </w:r>
          </w:p>
        </w:tc>
        <w:tc>
          <w:tcPr>
            <w:tcW w:w="537"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Eficacia</w:t>
            </w:r>
          </w:p>
        </w:tc>
        <w:tc>
          <w:tcPr>
            <w:tcW w:w="669" w:type="pct"/>
            <w:gridSpan w:val="2"/>
          </w:tcPr>
          <w:p w:rsidR="00AF42D2" w:rsidRPr="009A6665" w:rsidRDefault="00903CB3" w:rsidP="00AF42D2">
            <w:pPr>
              <w:jc w:val="both"/>
              <w:rPr>
                <w:rFonts w:ascii="Arial" w:hAnsi="Arial" w:cs="Arial"/>
                <w:b/>
                <w:sz w:val="20"/>
                <w:szCs w:val="20"/>
              </w:rPr>
            </w:pPr>
            <w:r w:rsidRPr="009A6665">
              <w:rPr>
                <w:rFonts w:ascii="Arial" w:hAnsi="Arial" w:cs="Arial"/>
                <w:b/>
                <w:sz w:val="20"/>
                <w:szCs w:val="20"/>
              </w:rPr>
              <w:t>Número</w:t>
            </w:r>
            <w:r w:rsidR="00AF42D2" w:rsidRPr="009A6665">
              <w:rPr>
                <w:rFonts w:ascii="Arial" w:hAnsi="Arial" w:cs="Arial"/>
                <w:b/>
                <w:sz w:val="20"/>
                <w:szCs w:val="20"/>
              </w:rPr>
              <w:t xml:space="preserve"> de Beneficiarios/Número de Apoyos</w:t>
            </w:r>
          </w:p>
        </w:tc>
        <w:tc>
          <w:tcPr>
            <w:tcW w:w="731" w:type="pct"/>
            <w:gridSpan w:val="2"/>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Control mensual de ayudas</w:t>
            </w:r>
          </w:p>
        </w:tc>
        <w:tc>
          <w:tcPr>
            <w:tcW w:w="863"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479/479 x 100   100%</w:t>
            </w:r>
          </w:p>
        </w:tc>
      </w:tr>
      <w:tr w:rsidR="005F403A" w:rsidRPr="00AF42D2" w:rsidTr="009A6665">
        <w:trPr>
          <w:trHeight w:val="20"/>
        </w:trPr>
        <w:tc>
          <w:tcPr>
            <w:tcW w:w="600" w:type="pct"/>
            <w:vAlign w:val="center"/>
          </w:tcPr>
          <w:p w:rsidR="00AF42D2" w:rsidRPr="005F403A" w:rsidRDefault="00AF42D2" w:rsidP="00AF42D2">
            <w:pPr>
              <w:jc w:val="both"/>
              <w:rPr>
                <w:rFonts w:ascii="Arial" w:hAnsi="Arial" w:cs="Arial"/>
                <w:b/>
              </w:rPr>
            </w:pPr>
            <w:r w:rsidRPr="005F403A">
              <w:rPr>
                <w:rFonts w:ascii="Arial" w:hAnsi="Arial" w:cs="Arial"/>
                <w:b/>
              </w:rPr>
              <w:t>Componentes</w:t>
            </w:r>
          </w:p>
        </w:tc>
        <w:tc>
          <w:tcPr>
            <w:tcW w:w="937"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Proporcionar apoyos en efectivo y en especie a personas con discapacidad</w:t>
            </w:r>
          </w:p>
        </w:tc>
        <w:tc>
          <w:tcPr>
            <w:tcW w:w="663"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Apoyos entregados</w:t>
            </w:r>
          </w:p>
        </w:tc>
        <w:tc>
          <w:tcPr>
            <w:tcW w:w="537"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Eficacia</w:t>
            </w:r>
          </w:p>
        </w:tc>
        <w:tc>
          <w:tcPr>
            <w:tcW w:w="662"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Beneficiarios/Apoyos</w:t>
            </w:r>
          </w:p>
        </w:tc>
        <w:tc>
          <w:tcPr>
            <w:tcW w:w="733" w:type="pct"/>
            <w:gridSpan w:val="2"/>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Info</w:t>
            </w:r>
            <w:r w:rsidR="00F81CCF" w:rsidRPr="009A6665">
              <w:rPr>
                <w:rFonts w:ascii="Arial" w:hAnsi="Arial" w:cs="Arial"/>
                <w:b/>
                <w:sz w:val="20"/>
                <w:szCs w:val="20"/>
              </w:rPr>
              <w:t>r</w:t>
            </w:r>
            <w:r w:rsidRPr="009A6665">
              <w:rPr>
                <w:rFonts w:ascii="Arial" w:hAnsi="Arial" w:cs="Arial"/>
                <w:b/>
                <w:sz w:val="20"/>
                <w:szCs w:val="20"/>
              </w:rPr>
              <w:t>me Mensual y Trimestral</w:t>
            </w:r>
          </w:p>
        </w:tc>
        <w:tc>
          <w:tcPr>
            <w:tcW w:w="868" w:type="pct"/>
            <w:gridSpan w:val="2"/>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479/479 x 100   100%</w:t>
            </w:r>
          </w:p>
        </w:tc>
      </w:tr>
      <w:tr w:rsidR="005F403A" w:rsidRPr="00AF42D2" w:rsidTr="009A6665">
        <w:trPr>
          <w:trHeight w:val="20"/>
        </w:trPr>
        <w:tc>
          <w:tcPr>
            <w:tcW w:w="600" w:type="pct"/>
            <w:vAlign w:val="center"/>
          </w:tcPr>
          <w:p w:rsidR="00AF42D2" w:rsidRPr="005F403A" w:rsidRDefault="00AF42D2" w:rsidP="00AF42D2">
            <w:pPr>
              <w:jc w:val="both"/>
              <w:rPr>
                <w:rFonts w:ascii="Arial" w:hAnsi="Arial" w:cs="Arial"/>
                <w:b/>
              </w:rPr>
            </w:pPr>
            <w:r w:rsidRPr="005F403A">
              <w:rPr>
                <w:rFonts w:ascii="Arial" w:hAnsi="Arial" w:cs="Arial"/>
                <w:b/>
              </w:rPr>
              <w:t>Actividades</w:t>
            </w:r>
          </w:p>
        </w:tc>
        <w:tc>
          <w:tcPr>
            <w:tcW w:w="937"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Distribución de los apoyos</w:t>
            </w:r>
          </w:p>
        </w:tc>
        <w:tc>
          <w:tcPr>
            <w:tcW w:w="663"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 xml:space="preserve">Apoyos entregados </w:t>
            </w:r>
          </w:p>
        </w:tc>
        <w:tc>
          <w:tcPr>
            <w:tcW w:w="537"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Eficacia</w:t>
            </w:r>
          </w:p>
        </w:tc>
        <w:tc>
          <w:tcPr>
            <w:tcW w:w="662" w:type="pct"/>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Beneficiarios/Apoyos</w:t>
            </w:r>
          </w:p>
        </w:tc>
        <w:tc>
          <w:tcPr>
            <w:tcW w:w="733" w:type="pct"/>
            <w:gridSpan w:val="2"/>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Informe mensual y Trimestral</w:t>
            </w:r>
          </w:p>
        </w:tc>
        <w:tc>
          <w:tcPr>
            <w:tcW w:w="868" w:type="pct"/>
            <w:gridSpan w:val="2"/>
          </w:tcPr>
          <w:p w:rsidR="00AF42D2" w:rsidRPr="009A6665" w:rsidRDefault="00AF42D2" w:rsidP="00AF42D2">
            <w:pPr>
              <w:jc w:val="both"/>
              <w:rPr>
                <w:rFonts w:ascii="Arial" w:hAnsi="Arial" w:cs="Arial"/>
                <w:b/>
                <w:sz w:val="20"/>
                <w:szCs w:val="20"/>
              </w:rPr>
            </w:pPr>
            <w:r w:rsidRPr="009A6665">
              <w:rPr>
                <w:rFonts w:ascii="Arial" w:hAnsi="Arial" w:cs="Arial"/>
                <w:b/>
                <w:sz w:val="20"/>
                <w:szCs w:val="20"/>
              </w:rPr>
              <w:t>479/479 x 100   100%</w:t>
            </w:r>
          </w:p>
        </w:tc>
      </w:tr>
    </w:tbl>
    <w:p w:rsidR="00AF42D2" w:rsidRDefault="00AF42D2" w:rsidP="00AF42D2">
      <w:pPr>
        <w:jc w:val="both"/>
        <w:rPr>
          <w:rFonts w:ascii="Arial" w:hAnsi="Arial" w:cs="Arial"/>
          <w:sz w:val="24"/>
          <w:szCs w:val="24"/>
        </w:rPr>
      </w:pPr>
    </w:p>
    <w:p w:rsidR="009A6665" w:rsidRDefault="009A6665" w:rsidP="00AF42D2">
      <w:pPr>
        <w:jc w:val="both"/>
        <w:rPr>
          <w:rFonts w:ascii="Arial" w:hAnsi="Arial" w:cs="Arial"/>
          <w:sz w:val="24"/>
          <w:szCs w:val="24"/>
        </w:rPr>
      </w:pPr>
    </w:p>
    <w:p w:rsidR="003936DC" w:rsidRPr="00AF42D2" w:rsidRDefault="003936DC" w:rsidP="00AF42D2">
      <w:pPr>
        <w:jc w:val="both"/>
        <w:rPr>
          <w:rFonts w:ascii="Arial" w:hAnsi="Arial" w:cs="Arial"/>
          <w:sz w:val="24"/>
          <w:szCs w:val="24"/>
        </w:rPr>
      </w:pPr>
    </w:p>
    <w:p w:rsidR="00AF42D2" w:rsidRPr="00756E0B" w:rsidRDefault="00756E0B" w:rsidP="00AF42D2">
      <w:pPr>
        <w:jc w:val="both"/>
        <w:rPr>
          <w:rFonts w:ascii="Arial" w:hAnsi="Arial" w:cs="Arial"/>
          <w:b/>
          <w:sz w:val="24"/>
          <w:szCs w:val="24"/>
        </w:rPr>
      </w:pPr>
      <w:r w:rsidRPr="00756E0B">
        <w:rPr>
          <w:rFonts w:ascii="Arial" w:hAnsi="Arial" w:cs="Arial"/>
          <w:b/>
          <w:sz w:val="24"/>
          <w:szCs w:val="24"/>
        </w:rPr>
        <w:lastRenderedPageBreak/>
        <w:t>Estructura operativa del programa.-</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De acuerdo a la Evaluación Interna del programa Apoyo Económico a Person</w:t>
      </w:r>
      <w:r w:rsidR="00756E0B">
        <w:rPr>
          <w:rFonts w:ascii="Arial" w:hAnsi="Arial" w:cs="Arial"/>
          <w:sz w:val="24"/>
          <w:szCs w:val="24"/>
        </w:rPr>
        <w:t xml:space="preserve">as con Discapacidad, se detectaron </w:t>
      </w:r>
      <w:r w:rsidRPr="00AF42D2">
        <w:rPr>
          <w:rFonts w:ascii="Arial" w:hAnsi="Arial" w:cs="Arial"/>
          <w:sz w:val="24"/>
          <w:szCs w:val="24"/>
        </w:rPr>
        <w:t>las siguientes fortalezas:</w:t>
      </w:r>
    </w:p>
    <w:p w:rsidR="00AF42D2" w:rsidRPr="00AF42D2" w:rsidRDefault="00AF42D2" w:rsidP="00AF42D2">
      <w:pPr>
        <w:jc w:val="both"/>
        <w:rPr>
          <w:rFonts w:ascii="Arial" w:hAnsi="Arial" w:cs="Arial"/>
          <w:sz w:val="24"/>
          <w:szCs w:val="24"/>
        </w:rPr>
      </w:pPr>
      <w:r w:rsidRPr="00AF42D2">
        <w:rPr>
          <w:rFonts w:ascii="Arial" w:hAnsi="Arial" w:cs="Arial"/>
          <w:sz w:val="24"/>
          <w:szCs w:val="24"/>
        </w:rPr>
        <w:t>F1.- El grupo operativo tiene la experiencia y capacitación para atender a la población que sufre alguna discapacidad.</w:t>
      </w:r>
    </w:p>
    <w:p w:rsidR="00AF42D2" w:rsidRPr="00AF42D2" w:rsidRDefault="00AF42D2" w:rsidP="00AF42D2">
      <w:pPr>
        <w:jc w:val="both"/>
        <w:rPr>
          <w:rFonts w:ascii="Arial" w:hAnsi="Arial" w:cs="Arial"/>
          <w:sz w:val="24"/>
          <w:szCs w:val="24"/>
        </w:rPr>
      </w:pPr>
      <w:r w:rsidRPr="00AF42D2">
        <w:rPr>
          <w:rFonts w:ascii="Arial" w:hAnsi="Arial" w:cs="Arial"/>
          <w:sz w:val="24"/>
          <w:szCs w:val="24"/>
        </w:rPr>
        <w:t>F2.- El equipo operativo tiene la disponibilidad, así como la capacitación y operar se programa de acuerdo a las reglas de operación y manuales administrativos de esta delegación.</w:t>
      </w:r>
    </w:p>
    <w:p w:rsidR="00AF42D2" w:rsidRPr="00AF42D2" w:rsidRDefault="00AF42D2" w:rsidP="00AF42D2">
      <w:pPr>
        <w:jc w:val="both"/>
        <w:rPr>
          <w:rFonts w:ascii="Arial" w:hAnsi="Arial" w:cs="Arial"/>
          <w:sz w:val="24"/>
          <w:szCs w:val="24"/>
        </w:rPr>
      </w:pPr>
      <w:r w:rsidRPr="00AF42D2">
        <w:rPr>
          <w:rFonts w:ascii="Arial" w:hAnsi="Arial" w:cs="Arial"/>
          <w:sz w:val="24"/>
          <w:szCs w:val="24"/>
        </w:rPr>
        <w:t>A nivel externo se tienen las oportunidades de mejorar el programa.</w:t>
      </w:r>
    </w:p>
    <w:p w:rsidR="00AF42D2" w:rsidRPr="00AF42D2" w:rsidRDefault="00AF42D2" w:rsidP="00AF42D2">
      <w:pPr>
        <w:jc w:val="both"/>
        <w:rPr>
          <w:rFonts w:ascii="Arial" w:hAnsi="Arial" w:cs="Arial"/>
          <w:sz w:val="24"/>
          <w:szCs w:val="24"/>
        </w:rPr>
      </w:pPr>
      <w:r w:rsidRPr="00AF42D2">
        <w:rPr>
          <w:rFonts w:ascii="Arial" w:hAnsi="Arial" w:cs="Arial"/>
          <w:sz w:val="24"/>
          <w:szCs w:val="24"/>
        </w:rPr>
        <w:t>O1 Existe la Ley de Desarrollo Social del Distrito Federal, Ley para la Integración al Desarrollo de las Personas con Discapacidad del Distrito Federal, para mantener y lograr los objetivos del programa.</w:t>
      </w:r>
    </w:p>
    <w:p w:rsidR="00AF42D2" w:rsidRPr="00AF42D2" w:rsidRDefault="00AF42D2" w:rsidP="00AF42D2">
      <w:pPr>
        <w:jc w:val="both"/>
        <w:rPr>
          <w:rFonts w:ascii="Arial" w:hAnsi="Arial" w:cs="Arial"/>
          <w:sz w:val="24"/>
          <w:szCs w:val="24"/>
        </w:rPr>
      </w:pPr>
      <w:r w:rsidRPr="00AF42D2">
        <w:rPr>
          <w:rFonts w:ascii="Arial" w:hAnsi="Arial" w:cs="Arial"/>
          <w:sz w:val="24"/>
          <w:szCs w:val="24"/>
        </w:rPr>
        <w:t>O2 Mejorar la participación social, haciendo la difusión en los centros de educación especial.</w:t>
      </w:r>
    </w:p>
    <w:p w:rsidR="00AF42D2" w:rsidRPr="00756E0B" w:rsidRDefault="00756E0B" w:rsidP="00AF42D2">
      <w:pPr>
        <w:jc w:val="both"/>
        <w:rPr>
          <w:rFonts w:ascii="Arial" w:hAnsi="Arial" w:cs="Arial"/>
          <w:b/>
          <w:sz w:val="24"/>
          <w:szCs w:val="24"/>
        </w:rPr>
      </w:pPr>
      <w:r w:rsidRPr="00756E0B">
        <w:rPr>
          <w:rFonts w:ascii="Arial" w:hAnsi="Arial" w:cs="Arial"/>
          <w:b/>
          <w:sz w:val="24"/>
          <w:szCs w:val="24"/>
        </w:rPr>
        <w:t>Debilidades del programa detectadas</w:t>
      </w:r>
      <w:r>
        <w:rPr>
          <w:rFonts w:ascii="Arial" w:hAnsi="Arial" w:cs="Arial"/>
          <w:b/>
          <w:sz w:val="24"/>
          <w:szCs w:val="24"/>
        </w:rPr>
        <w:t>.-</w:t>
      </w:r>
    </w:p>
    <w:p w:rsidR="00AF42D2" w:rsidRPr="00AF42D2" w:rsidRDefault="00AF42D2" w:rsidP="00AF42D2">
      <w:pPr>
        <w:jc w:val="both"/>
        <w:rPr>
          <w:rFonts w:ascii="Arial" w:hAnsi="Arial" w:cs="Arial"/>
          <w:sz w:val="24"/>
          <w:szCs w:val="24"/>
        </w:rPr>
      </w:pPr>
      <w:r w:rsidRPr="00AF42D2">
        <w:rPr>
          <w:rFonts w:ascii="Arial" w:hAnsi="Arial" w:cs="Arial"/>
          <w:sz w:val="24"/>
          <w:szCs w:val="24"/>
        </w:rPr>
        <w:t>D1 Debe existir mayor coordinación con la Dirección de Programa de Apoyo Económico a Personas con Discapacidad del DIF-DF para que no haya duplicidad de apoyo.</w:t>
      </w:r>
    </w:p>
    <w:p w:rsidR="00AF42D2" w:rsidRPr="00AF42D2" w:rsidRDefault="00AF42D2" w:rsidP="00AF42D2">
      <w:pPr>
        <w:jc w:val="both"/>
        <w:rPr>
          <w:rFonts w:ascii="Arial" w:hAnsi="Arial" w:cs="Arial"/>
          <w:sz w:val="24"/>
          <w:szCs w:val="24"/>
        </w:rPr>
      </w:pPr>
      <w:r w:rsidRPr="00AF42D2">
        <w:rPr>
          <w:rFonts w:ascii="Arial" w:hAnsi="Arial" w:cs="Arial"/>
          <w:sz w:val="24"/>
          <w:szCs w:val="24"/>
        </w:rPr>
        <w:t>D2 Que se involucre más al personal de base y se doten de los recursos técnicos y que no haya cambios continuos para llevar y operar</w:t>
      </w:r>
      <w:r w:rsidR="004506B5">
        <w:rPr>
          <w:rFonts w:ascii="Arial" w:hAnsi="Arial" w:cs="Arial"/>
          <w:sz w:val="24"/>
          <w:szCs w:val="24"/>
        </w:rPr>
        <w:t xml:space="preserve"> </w:t>
      </w:r>
      <w:r w:rsidRPr="00AF42D2">
        <w:rPr>
          <w:rFonts w:ascii="Arial" w:hAnsi="Arial" w:cs="Arial"/>
          <w:sz w:val="24"/>
          <w:szCs w:val="24"/>
        </w:rPr>
        <w:t>el programa.</w:t>
      </w:r>
    </w:p>
    <w:p w:rsidR="00AF42D2" w:rsidRPr="00AF42D2" w:rsidRDefault="00AF42D2" w:rsidP="00AF42D2">
      <w:pPr>
        <w:jc w:val="both"/>
        <w:rPr>
          <w:rFonts w:ascii="Arial" w:hAnsi="Arial" w:cs="Arial"/>
          <w:sz w:val="24"/>
          <w:szCs w:val="24"/>
        </w:rPr>
      </w:pPr>
    </w:p>
    <w:p w:rsidR="00AF42D2" w:rsidRPr="004506B5" w:rsidRDefault="004506B5" w:rsidP="00AF42D2">
      <w:pPr>
        <w:jc w:val="both"/>
        <w:rPr>
          <w:rFonts w:ascii="Arial" w:hAnsi="Arial" w:cs="Arial"/>
          <w:b/>
          <w:sz w:val="24"/>
          <w:szCs w:val="24"/>
        </w:rPr>
      </w:pPr>
      <w:r w:rsidRPr="004506B5">
        <w:rPr>
          <w:rFonts w:ascii="Arial" w:hAnsi="Arial" w:cs="Arial"/>
          <w:b/>
          <w:sz w:val="24"/>
          <w:szCs w:val="24"/>
        </w:rPr>
        <w:t>Amenazas que se detectan para el buen desempeño operativo del programa</w:t>
      </w:r>
      <w:r>
        <w:rPr>
          <w:rFonts w:ascii="Arial" w:hAnsi="Arial" w:cs="Arial"/>
          <w:b/>
          <w:sz w:val="24"/>
          <w:szCs w:val="24"/>
        </w:rPr>
        <w:t>.-</w:t>
      </w:r>
    </w:p>
    <w:p w:rsidR="00AF42D2" w:rsidRPr="00AF42D2" w:rsidRDefault="003936DC" w:rsidP="00AF42D2">
      <w:pPr>
        <w:jc w:val="both"/>
        <w:rPr>
          <w:rFonts w:ascii="Arial" w:hAnsi="Arial" w:cs="Arial"/>
          <w:sz w:val="24"/>
          <w:szCs w:val="24"/>
        </w:rPr>
      </w:pPr>
      <w:r>
        <w:rPr>
          <w:rFonts w:ascii="Arial" w:hAnsi="Arial" w:cs="Arial"/>
          <w:sz w:val="24"/>
          <w:szCs w:val="24"/>
        </w:rPr>
        <w:t>A.</w:t>
      </w:r>
      <w:r w:rsidR="00AF42D2" w:rsidRPr="00AF42D2">
        <w:rPr>
          <w:rFonts w:ascii="Arial" w:hAnsi="Arial" w:cs="Arial"/>
          <w:sz w:val="24"/>
          <w:szCs w:val="24"/>
        </w:rPr>
        <w:t xml:space="preserve">1 Se detecta como amenaza no se pague puntualmente de acuerdo a la programación lo cual ocasiona </w:t>
      </w:r>
      <w:r w:rsidR="00CD39B6" w:rsidRPr="00AF42D2">
        <w:rPr>
          <w:rFonts w:ascii="Arial" w:hAnsi="Arial" w:cs="Arial"/>
          <w:sz w:val="24"/>
          <w:szCs w:val="24"/>
        </w:rPr>
        <w:t>retrasos</w:t>
      </w:r>
      <w:r w:rsidR="00AF42D2" w:rsidRPr="00AF42D2">
        <w:rPr>
          <w:rFonts w:ascii="Arial" w:hAnsi="Arial" w:cs="Arial"/>
          <w:sz w:val="24"/>
          <w:szCs w:val="24"/>
        </w:rPr>
        <w:t xml:space="preserve"> y cargas de trabajo y austeridad presupuestal disminuyan los apoyos.</w:t>
      </w:r>
    </w:p>
    <w:p w:rsidR="00AF42D2" w:rsidRPr="00AF42D2" w:rsidRDefault="003936DC" w:rsidP="00AF42D2">
      <w:pPr>
        <w:jc w:val="both"/>
        <w:rPr>
          <w:rFonts w:ascii="Arial" w:hAnsi="Arial" w:cs="Arial"/>
          <w:sz w:val="24"/>
          <w:szCs w:val="24"/>
        </w:rPr>
      </w:pPr>
      <w:r>
        <w:rPr>
          <w:rFonts w:ascii="Arial" w:hAnsi="Arial" w:cs="Arial"/>
          <w:sz w:val="24"/>
          <w:szCs w:val="24"/>
        </w:rPr>
        <w:lastRenderedPageBreak/>
        <w:t>A.</w:t>
      </w:r>
      <w:r w:rsidR="00AF42D2" w:rsidRPr="00AF42D2">
        <w:rPr>
          <w:rFonts w:ascii="Arial" w:hAnsi="Arial" w:cs="Arial"/>
          <w:sz w:val="24"/>
          <w:szCs w:val="24"/>
        </w:rPr>
        <w:t xml:space="preserve">2 Que las </w:t>
      </w:r>
      <w:r w:rsidR="00CD39B6" w:rsidRPr="00AF42D2">
        <w:rPr>
          <w:rFonts w:ascii="Arial" w:hAnsi="Arial" w:cs="Arial"/>
          <w:sz w:val="24"/>
          <w:szCs w:val="24"/>
        </w:rPr>
        <w:t>decisiones</w:t>
      </w:r>
      <w:r w:rsidR="00AF42D2" w:rsidRPr="00AF42D2">
        <w:rPr>
          <w:rFonts w:ascii="Arial" w:hAnsi="Arial" w:cs="Arial"/>
          <w:sz w:val="24"/>
          <w:szCs w:val="24"/>
        </w:rPr>
        <w:t xml:space="preserve"> internas se tomen para mejorar y se cumpla con la normatividad vigente en la operación.</w:t>
      </w:r>
    </w:p>
    <w:p w:rsidR="00AF42D2" w:rsidRPr="00CD39B6" w:rsidRDefault="00CD39B6" w:rsidP="00CD39B6">
      <w:pPr>
        <w:jc w:val="center"/>
        <w:rPr>
          <w:rFonts w:ascii="Arial" w:hAnsi="Arial" w:cs="Arial"/>
          <w:b/>
          <w:sz w:val="24"/>
          <w:szCs w:val="24"/>
        </w:rPr>
      </w:pPr>
      <w:r w:rsidRPr="00CD39B6">
        <w:rPr>
          <w:rFonts w:ascii="Arial" w:hAnsi="Arial" w:cs="Arial"/>
          <w:b/>
          <w:sz w:val="24"/>
          <w:szCs w:val="24"/>
        </w:rPr>
        <w:t>Análisis FODA de la estruct</w:t>
      </w:r>
      <w:r>
        <w:rPr>
          <w:rFonts w:ascii="Arial" w:hAnsi="Arial" w:cs="Arial"/>
          <w:b/>
          <w:sz w:val="24"/>
          <w:szCs w:val="24"/>
        </w:rPr>
        <w:t>ura operativa del programa “A</w:t>
      </w:r>
      <w:r w:rsidR="00D4253B">
        <w:rPr>
          <w:rFonts w:ascii="Arial" w:hAnsi="Arial" w:cs="Arial"/>
          <w:b/>
          <w:sz w:val="24"/>
          <w:szCs w:val="24"/>
        </w:rPr>
        <w:t>poyo E</w:t>
      </w:r>
      <w:r>
        <w:rPr>
          <w:rFonts w:ascii="Arial" w:hAnsi="Arial" w:cs="Arial"/>
          <w:b/>
          <w:sz w:val="24"/>
          <w:szCs w:val="24"/>
        </w:rPr>
        <w:t>conómico a P</w:t>
      </w:r>
      <w:r w:rsidRPr="00CD39B6">
        <w:rPr>
          <w:rFonts w:ascii="Arial" w:hAnsi="Arial" w:cs="Arial"/>
          <w:b/>
          <w:sz w:val="24"/>
          <w:szCs w:val="24"/>
        </w:rPr>
        <w:t xml:space="preserve">ersonas con </w:t>
      </w:r>
      <w:r>
        <w:rPr>
          <w:rFonts w:ascii="Arial" w:hAnsi="Arial" w:cs="Arial"/>
          <w:b/>
          <w:sz w:val="24"/>
          <w:szCs w:val="24"/>
        </w:rPr>
        <w:t>D</w:t>
      </w:r>
      <w:r w:rsidRPr="00CD39B6">
        <w:rPr>
          <w:rFonts w:ascii="Arial" w:hAnsi="Arial" w:cs="Arial"/>
          <w:b/>
          <w:sz w:val="24"/>
          <w:szCs w:val="24"/>
        </w:rPr>
        <w:t>iscapacidad</w:t>
      </w:r>
      <w:r w:rsidR="00D4253B">
        <w:rPr>
          <w:rFonts w:ascii="Arial" w:hAnsi="Arial" w:cs="Arial"/>
          <w:b/>
          <w:sz w:val="24"/>
          <w:szCs w:val="24"/>
        </w:rPr>
        <w:t>” 2012</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8"/>
        <w:gridCol w:w="4862"/>
      </w:tblGrid>
      <w:tr w:rsidR="00AF42D2" w:rsidRPr="00AF42D2" w:rsidTr="00B13B42">
        <w:trPr>
          <w:trHeight w:val="302"/>
        </w:trPr>
        <w:tc>
          <w:tcPr>
            <w:tcW w:w="5628" w:type="dxa"/>
            <w:vAlign w:val="center"/>
          </w:tcPr>
          <w:p w:rsidR="00AF42D2" w:rsidRPr="00CD39B6" w:rsidRDefault="002D57DD" w:rsidP="00CD39B6">
            <w:pPr>
              <w:jc w:val="center"/>
              <w:rPr>
                <w:rFonts w:ascii="Arial" w:hAnsi="Arial" w:cs="Arial"/>
                <w:b/>
              </w:rPr>
            </w:pPr>
            <w:r w:rsidRPr="00CD39B6">
              <w:rPr>
                <w:rFonts w:ascii="Arial" w:hAnsi="Arial" w:cs="Arial"/>
                <w:b/>
              </w:rPr>
              <w:t>Control interno</w:t>
            </w:r>
          </w:p>
        </w:tc>
        <w:tc>
          <w:tcPr>
            <w:tcW w:w="4862" w:type="dxa"/>
            <w:vAlign w:val="center"/>
          </w:tcPr>
          <w:p w:rsidR="00AF42D2" w:rsidRPr="00CD39B6" w:rsidRDefault="002D57DD" w:rsidP="00CD39B6">
            <w:pPr>
              <w:jc w:val="center"/>
              <w:rPr>
                <w:rFonts w:ascii="Arial" w:hAnsi="Arial" w:cs="Arial"/>
                <w:b/>
              </w:rPr>
            </w:pPr>
            <w:r w:rsidRPr="00CD39B6">
              <w:rPr>
                <w:rFonts w:ascii="Arial" w:hAnsi="Arial" w:cs="Arial"/>
                <w:b/>
              </w:rPr>
              <w:t>Control externo</w:t>
            </w:r>
          </w:p>
        </w:tc>
      </w:tr>
      <w:tr w:rsidR="00AF42D2" w:rsidRPr="00AF42D2" w:rsidTr="00B13B42">
        <w:tc>
          <w:tcPr>
            <w:tcW w:w="5628" w:type="dxa"/>
            <w:vAlign w:val="center"/>
          </w:tcPr>
          <w:p w:rsidR="00AF42D2" w:rsidRPr="003936DC" w:rsidRDefault="00AF42D2" w:rsidP="00060B89">
            <w:pPr>
              <w:rPr>
                <w:rFonts w:ascii="Arial" w:hAnsi="Arial" w:cs="Arial"/>
                <w:b/>
                <w:sz w:val="20"/>
                <w:szCs w:val="20"/>
              </w:rPr>
            </w:pPr>
            <w:r w:rsidRPr="003936DC">
              <w:rPr>
                <w:rFonts w:ascii="Arial" w:hAnsi="Arial" w:cs="Arial"/>
                <w:b/>
                <w:sz w:val="20"/>
                <w:szCs w:val="20"/>
              </w:rPr>
              <w:t>F1.- El grupo operativo tiene la experiencia y capacitación para atender a la población que sufre alguna discapacidad.</w:t>
            </w:r>
          </w:p>
          <w:p w:rsidR="00AF42D2" w:rsidRPr="003936DC" w:rsidRDefault="00AF42D2" w:rsidP="00060B89">
            <w:pPr>
              <w:rPr>
                <w:rFonts w:ascii="Arial" w:hAnsi="Arial" w:cs="Arial"/>
                <w:b/>
                <w:sz w:val="20"/>
                <w:szCs w:val="20"/>
              </w:rPr>
            </w:pPr>
          </w:p>
        </w:tc>
        <w:tc>
          <w:tcPr>
            <w:tcW w:w="4862" w:type="dxa"/>
            <w:vAlign w:val="center"/>
          </w:tcPr>
          <w:p w:rsidR="00AF42D2" w:rsidRPr="003936DC" w:rsidRDefault="00AF42D2" w:rsidP="00060B89">
            <w:pPr>
              <w:rPr>
                <w:rFonts w:ascii="Arial" w:hAnsi="Arial" w:cs="Arial"/>
                <w:b/>
                <w:sz w:val="20"/>
                <w:szCs w:val="20"/>
              </w:rPr>
            </w:pPr>
            <w:r w:rsidRPr="003936DC">
              <w:rPr>
                <w:rFonts w:ascii="Arial" w:hAnsi="Arial" w:cs="Arial"/>
                <w:b/>
                <w:sz w:val="20"/>
                <w:szCs w:val="20"/>
              </w:rPr>
              <w:t>O1 Existe la Ley de Desarrollo Social del Distrito Federal, Ley para la Integración al Desarrollo de las Personas con Discapacidad del Distrito Federal, para mantener y lograr los objetivos del programa.</w:t>
            </w:r>
          </w:p>
        </w:tc>
      </w:tr>
      <w:tr w:rsidR="00AF42D2" w:rsidRPr="00AF42D2" w:rsidTr="00B13B42">
        <w:tc>
          <w:tcPr>
            <w:tcW w:w="5628" w:type="dxa"/>
            <w:vAlign w:val="center"/>
          </w:tcPr>
          <w:p w:rsidR="00AF42D2" w:rsidRPr="003936DC" w:rsidRDefault="00AF42D2" w:rsidP="00060B89">
            <w:pPr>
              <w:rPr>
                <w:rFonts w:ascii="Arial" w:hAnsi="Arial" w:cs="Arial"/>
                <w:b/>
                <w:sz w:val="20"/>
                <w:szCs w:val="20"/>
              </w:rPr>
            </w:pPr>
            <w:r w:rsidRPr="003936DC">
              <w:rPr>
                <w:rFonts w:ascii="Arial" w:hAnsi="Arial" w:cs="Arial"/>
                <w:b/>
                <w:sz w:val="20"/>
                <w:szCs w:val="20"/>
              </w:rPr>
              <w:t xml:space="preserve">F2.-El equipo operativo tiene la disponibilidad, así como la capacitación y operar se programa de acuerdo a las reglas de operación y manuales </w:t>
            </w:r>
            <w:r w:rsidR="00060B89" w:rsidRPr="003936DC">
              <w:rPr>
                <w:rFonts w:ascii="Arial" w:hAnsi="Arial" w:cs="Arial"/>
                <w:b/>
                <w:sz w:val="20"/>
                <w:szCs w:val="20"/>
              </w:rPr>
              <w:t>administrativos</w:t>
            </w:r>
            <w:r w:rsidRPr="003936DC">
              <w:rPr>
                <w:rFonts w:ascii="Arial" w:hAnsi="Arial" w:cs="Arial"/>
                <w:b/>
                <w:sz w:val="20"/>
                <w:szCs w:val="20"/>
              </w:rPr>
              <w:t xml:space="preserve"> de esta delegación.</w:t>
            </w:r>
          </w:p>
        </w:tc>
        <w:tc>
          <w:tcPr>
            <w:tcW w:w="4862" w:type="dxa"/>
            <w:vAlign w:val="center"/>
          </w:tcPr>
          <w:p w:rsidR="00AF42D2" w:rsidRPr="003936DC" w:rsidRDefault="00AF42D2" w:rsidP="00060B89">
            <w:pPr>
              <w:rPr>
                <w:rFonts w:ascii="Arial" w:hAnsi="Arial" w:cs="Arial"/>
                <w:b/>
                <w:sz w:val="20"/>
                <w:szCs w:val="20"/>
              </w:rPr>
            </w:pPr>
            <w:r w:rsidRPr="003936DC">
              <w:rPr>
                <w:rFonts w:ascii="Arial" w:hAnsi="Arial" w:cs="Arial"/>
                <w:b/>
                <w:sz w:val="20"/>
                <w:szCs w:val="20"/>
              </w:rPr>
              <w:t>O2 Mejorar la participación social, haciendo la difusión en los centros de educación especial.</w:t>
            </w:r>
          </w:p>
          <w:p w:rsidR="00AF42D2" w:rsidRPr="003936DC" w:rsidRDefault="00AF42D2" w:rsidP="00060B89">
            <w:pPr>
              <w:rPr>
                <w:rFonts w:ascii="Arial" w:hAnsi="Arial" w:cs="Arial"/>
                <w:b/>
                <w:sz w:val="20"/>
                <w:szCs w:val="20"/>
              </w:rPr>
            </w:pPr>
          </w:p>
        </w:tc>
      </w:tr>
      <w:tr w:rsidR="00AF42D2" w:rsidRPr="00AF42D2" w:rsidTr="00B13B42">
        <w:tc>
          <w:tcPr>
            <w:tcW w:w="5628" w:type="dxa"/>
            <w:vAlign w:val="center"/>
          </w:tcPr>
          <w:p w:rsidR="00AF42D2" w:rsidRPr="003936DC" w:rsidRDefault="00AF42D2" w:rsidP="00060B89">
            <w:pPr>
              <w:rPr>
                <w:rFonts w:ascii="Arial" w:hAnsi="Arial" w:cs="Arial"/>
                <w:b/>
                <w:sz w:val="20"/>
                <w:szCs w:val="20"/>
              </w:rPr>
            </w:pPr>
            <w:r w:rsidRPr="003936DC">
              <w:rPr>
                <w:rFonts w:ascii="Arial" w:hAnsi="Arial" w:cs="Arial"/>
                <w:b/>
                <w:sz w:val="20"/>
                <w:szCs w:val="20"/>
              </w:rPr>
              <w:t>D1 Debe existir mayor coordinación con la Dirección de Programa de Apoyo Económico a Personas con Discapacidad del DIF-DF para que no haya duplicidad de apoyo.</w:t>
            </w:r>
          </w:p>
        </w:tc>
        <w:tc>
          <w:tcPr>
            <w:tcW w:w="4862" w:type="dxa"/>
            <w:vAlign w:val="center"/>
          </w:tcPr>
          <w:p w:rsidR="00AF42D2" w:rsidRPr="003936DC" w:rsidRDefault="00AF42D2" w:rsidP="00060B89">
            <w:pPr>
              <w:rPr>
                <w:rFonts w:ascii="Arial" w:hAnsi="Arial" w:cs="Arial"/>
                <w:b/>
                <w:sz w:val="20"/>
                <w:szCs w:val="20"/>
              </w:rPr>
            </w:pPr>
            <w:r w:rsidRPr="003936DC">
              <w:rPr>
                <w:rFonts w:ascii="Arial" w:hAnsi="Arial" w:cs="Arial"/>
                <w:b/>
                <w:sz w:val="20"/>
                <w:szCs w:val="20"/>
              </w:rPr>
              <w:t xml:space="preserve">A-1Se detecta como amenaza no se pague puntualmente de acuerdo a la programación lo cual ocasiona </w:t>
            </w:r>
            <w:r w:rsidR="00060B89" w:rsidRPr="003936DC">
              <w:rPr>
                <w:rFonts w:ascii="Arial" w:hAnsi="Arial" w:cs="Arial"/>
                <w:b/>
                <w:sz w:val="20"/>
                <w:szCs w:val="20"/>
              </w:rPr>
              <w:t>retrasos</w:t>
            </w:r>
            <w:r w:rsidRPr="003936DC">
              <w:rPr>
                <w:rFonts w:ascii="Arial" w:hAnsi="Arial" w:cs="Arial"/>
                <w:b/>
                <w:sz w:val="20"/>
                <w:szCs w:val="20"/>
              </w:rPr>
              <w:t xml:space="preserve"> y cargas de trabajo y austeridad presupuestal disminuyan los apoyos.</w:t>
            </w:r>
          </w:p>
        </w:tc>
      </w:tr>
      <w:tr w:rsidR="00AF42D2" w:rsidRPr="00AF42D2" w:rsidTr="00B13B42">
        <w:tc>
          <w:tcPr>
            <w:tcW w:w="5628" w:type="dxa"/>
            <w:vAlign w:val="center"/>
          </w:tcPr>
          <w:p w:rsidR="00AF42D2" w:rsidRPr="003936DC" w:rsidRDefault="00AF42D2" w:rsidP="00060B89">
            <w:pPr>
              <w:rPr>
                <w:rFonts w:ascii="Arial" w:hAnsi="Arial" w:cs="Arial"/>
                <w:b/>
                <w:sz w:val="20"/>
                <w:szCs w:val="20"/>
              </w:rPr>
            </w:pPr>
            <w:r w:rsidRPr="003936DC">
              <w:rPr>
                <w:rFonts w:ascii="Arial" w:hAnsi="Arial" w:cs="Arial"/>
                <w:b/>
                <w:sz w:val="20"/>
                <w:szCs w:val="20"/>
              </w:rPr>
              <w:t>D2 Que se involucre más al personal de base y se doten de los recursos técnicos y que no haya cambios continuos para llevar y operar</w:t>
            </w:r>
            <w:r w:rsidR="002D57DD" w:rsidRPr="003936DC">
              <w:rPr>
                <w:rFonts w:ascii="Arial" w:hAnsi="Arial" w:cs="Arial"/>
                <w:b/>
                <w:sz w:val="20"/>
                <w:szCs w:val="20"/>
              </w:rPr>
              <w:t xml:space="preserve"> </w:t>
            </w:r>
            <w:r w:rsidRPr="003936DC">
              <w:rPr>
                <w:rFonts w:ascii="Arial" w:hAnsi="Arial" w:cs="Arial"/>
                <w:b/>
                <w:sz w:val="20"/>
                <w:szCs w:val="20"/>
              </w:rPr>
              <w:t>el programa.</w:t>
            </w:r>
          </w:p>
          <w:p w:rsidR="00AF42D2" w:rsidRPr="003936DC" w:rsidRDefault="00AF42D2" w:rsidP="00060B89">
            <w:pPr>
              <w:rPr>
                <w:rFonts w:ascii="Arial" w:hAnsi="Arial" w:cs="Arial"/>
                <w:b/>
                <w:sz w:val="20"/>
                <w:szCs w:val="20"/>
              </w:rPr>
            </w:pPr>
          </w:p>
        </w:tc>
        <w:tc>
          <w:tcPr>
            <w:tcW w:w="4862" w:type="dxa"/>
            <w:vAlign w:val="center"/>
          </w:tcPr>
          <w:p w:rsidR="00AF42D2" w:rsidRPr="003936DC" w:rsidRDefault="00AF42D2" w:rsidP="00060B89">
            <w:pPr>
              <w:rPr>
                <w:rFonts w:ascii="Arial" w:hAnsi="Arial" w:cs="Arial"/>
                <w:b/>
                <w:sz w:val="20"/>
                <w:szCs w:val="20"/>
              </w:rPr>
            </w:pPr>
            <w:r w:rsidRPr="003936DC">
              <w:rPr>
                <w:rFonts w:ascii="Arial" w:hAnsi="Arial" w:cs="Arial"/>
                <w:b/>
                <w:sz w:val="20"/>
                <w:szCs w:val="20"/>
              </w:rPr>
              <w:t xml:space="preserve">A-2 Que las </w:t>
            </w:r>
            <w:r w:rsidR="002D57DD" w:rsidRPr="003936DC">
              <w:rPr>
                <w:rFonts w:ascii="Arial" w:hAnsi="Arial" w:cs="Arial"/>
                <w:b/>
                <w:sz w:val="20"/>
                <w:szCs w:val="20"/>
              </w:rPr>
              <w:t>decisiones</w:t>
            </w:r>
            <w:r w:rsidRPr="003936DC">
              <w:rPr>
                <w:rFonts w:ascii="Arial" w:hAnsi="Arial" w:cs="Arial"/>
                <w:b/>
                <w:sz w:val="20"/>
                <w:szCs w:val="20"/>
              </w:rPr>
              <w:t xml:space="preserve"> internas se tomen para mejorar y se cumpla con la normatividad vigente en la operación.</w:t>
            </w:r>
          </w:p>
          <w:p w:rsidR="00AF42D2" w:rsidRPr="003936DC" w:rsidRDefault="00AF42D2" w:rsidP="00060B89">
            <w:pPr>
              <w:rPr>
                <w:rFonts w:ascii="Arial" w:hAnsi="Arial" w:cs="Arial"/>
                <w:b/>
                <w:sz w:val="20"/>
                <w:szCs w:val="20"/>
              </w:rPr>
            </w:pPr>
          </w:p>
        </w:tc>
      </w:tr>
    </w:tbl>
    <w:p w:rsidR="00AF42D2" w:rsidRPr="00AF42D2" w:rsidRDefault="00AF42D2" w:rsidP="00AF42D2">
      <w:pPr>
        <w:jc w:val="both"/>
        <w:rPr>
          <w:rFonts w:ascii="Arial" w:hAnsi="Arial" w:cs="Arial"/>
          <w:sz w:val="24"/>
          <w:szCs w:val="24"/>
        </w:rPr>
      </w:pPr>
    </w:p>
    <w:p w:rsidR="00AF42D2" w:rsidRPr="00AF42D2" w:rsidRDefault="00AF766A" w:rsidP="00AF42D2">
      <w:pPr>
        <w:jc w:val="both"/>
        <w:rPr>
          <w:rFonts w:ascii="Arial" w:hAnsi="Arial" w:cs="Arial"/>
          <w:sz w:val="24"/>
          <w:szCs w:val="24"/>
        </w:rPr>
      </w:pPr>
      <w:r w:rsidRPr="00AF42D2">
        <w:rPr>
          <w:rFonts w:ascii="Arial" w:hAnsi="Arial" w:cs="Arial"/>
          <w:sz w:val="24"/>
          <w:szCs w:val="24"/>
        </w:rPr>
        <w:t>Cobertura evaluación de operación se detectaron las fortalezas del ejercicio 2012</w:t>
      </w:r>
    </w:p>
    <w:p w:rsidR="00AF42D2" w:rsidRPr="00AF42D2" w:rsidRDefault="00AF42D2" w:rsidP="00AF42D2">
      <w:pPr>
        <w:jc w:val="both"/>
        <w:rPr>
          <w:rFonts w:ascii="Arial" w:hAnsi="Arial" w:cs="Arial"/>
          <w:sz w:val="24"/>
          <w:szCs w:val="24"/>
        </w:rPr>
      </w:pPr>
      <w:r w:rsidRPr="00AF42D2">
        <w:rPr>
          <w:rFonts w:ascii="Arial" w:hAnsi="Arial" w:cs="Arial"/>
          <w:sz w:val="24"/>
          <w:szCs w:val="24"/>
        </w:rPr>
        <w:t>En el contexto interno del Programa Apoyo Económico a Personas con Discapacidad se detectaron las fortalezas.</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F1 Entrega de apoyo </w:t>
      </w:r>
      <w:r w:rsidR="00AF766A" w:rsidRPr="00AF42D2">
        <w:rPr>
          <w:rFonts w:ascii="Arial" w:hAnsi="Arial" w:cs="Arial"/>
          <w:sz w:val="24"/>
          <w:szCs w:val="24"/>
        </w:rPr>
        <w:t>económico</w:t>
      </w:r>
      <w:r w:rsidRPr="00AF42D2">
        <w:rPr>
          <w:rFonts w:ascii="Arial" w:hAnsi="Arial" w:cs="Arial"/>
          <w:sz w:val="24"/>
          <w:szCs w:val="24"/>
        </w:rPr>
        <w:t xml:space="preserve"> a personas con discapacidad pertenecientes a las unidades territoriales de muy alta, alta y media marginación principalmente.</w:t>
      </w:r>
    </w:p>
    <w:p w:rsidR="00AF42D2" w:rsidRPr="00AF42D2" w:rsidRDefault="00AF42D2" w:rsidP="00AF42D2">
      <w:pPr>
        <w:jc w:val="both"/>
        <w:rPr>
          <w:rFonts w:ascii="Arial" w:hAnsi="Arial" w:cs="Arial"/>
          <w:sz w:val="24"/>
          <w:szCs w:val="24"/>
        </w:rPr>
      </w:pPr>
      <w:r w:rsidRPr="00AF42D2">
        <w:rPr>
          <w:rFonts w:ascii="Arial" w:hAnsi="Arial" w:cs="Arial"/>
          <w:sz w:val="24"/>
          <w:szCs w:val="24"/>
        </w:rPr>
        <w:lastRenderedPageBreak/>
        <w:t>F2 La c</w:t>
      </w:r>
      <w:r w:rsidR="00AF766A">
        <w:rPr>
          <w:rFonts w:ascii="Arial" w:hAnsi="Arial" w:cs="Arial"/>
          <w:sz w:val="24"/>
          <w:szCs w:val="24"/>
        </w:rPr>
        <w:t>obertura del programa se alcanzó</w:t>
      </w:r>
      <w:r w:rsidRPr="00AF42D2">
        <w:rPr>
          <w:rFonts w:ascii="Arial" w:hAnsi="Arial" w:cs="Arial"/>
          <w:sz w:val="24"/>
          <w:szCs w:val="24"/>
        </w:rPr>
        <w:t xml:space="preserve"> con el 100%, ya que la meta física fue de 479 personas entre niños y adultos, 236 mujeres y 243 hombres.</w:t>
      </w:r>
    </w:p>
    <w:p w:rsidR="00AF42D2" w:rsidRPr="00AF42D2" w:rsidRDefault="00AF766A" w:rsidP="00AF42D2">
      <w:pPr>
        <w:jc w:val="both"/>
        <w:rPr>
          <w:rFonts w:ascii="Arial" w:hAnsi="Arial" w:cs="Arial"/>
          <w:sz w:val="24"/>
          <w:szCs w:val="24"/>
        </w:rPr>
      </w:pPr>
      <w:r>
        <w:rPr>
          <w:rFonts w:ascii="Arial" w:hAnsi="Arial" w:cs="Arial"/>
          <w:sz w:val="24"/>
          <w:szCs w:val="24"/>
        </w:rPr>
        <w:t>En lo externo:</w:t>
      </w:r>
    </w:p>
    <w:p w:rsidR="00AF42D2" w:rsidRPr="00AF42D2" w:rsidRDefault="00AF42D2" w:rsidP="00AF42D2">
      <w:pPr>
        <w:jc w:val="both"/>
        <w:rPr>
          <w:rFonts w:ascii="Arial" w:hAnsi="Arial" w:cs="Arial"/>
          <w:sz w:val="24"/>
          <w:szCs w:val="24"/>
        </w:rPr>
      </w:pPr>
      <w:r w:rsidRPr="00AF42D2">
        <w:rPr>
          <w:rFonts w:ascii="Arial" w:hAnsi="Arial" w:cs="Arial"/>
          <w:sz w:val="24"/>
          <w:szCs w:val="24"/>
        </w:rPr>
        <w:t>O.1 Se deberán promover</w:t>
      </w:r>
      <w:r w:rsidR="008F3426">
        <w:rPr>
          <w:rFonts w:ascii="Arial" w:hAnsi="Arial" w:cs="Arial"/>
          <w:sz w:val="24"/>
          <w:szCs w:val="24"/>
        </w:rPr>
        <w:t xml:space="preserve"> y gestionar</w:t>
      </w:r>
      <w:r w:rsidRPr="00AF42D2">
        <w:rPr>
          <w:rFonts w:ascii="Arial" w:hAnsi="Arial" w:cs="Arial"/>
          <w:sz w:val="24"/>
          <w:szCs w:val="24"/>
        </w:rPr>
        <w:t xml:space="preserve"> ante instanci</w:t>
      </w:r>
      <w:r w:rsidR="00AC0A44">
        <w:rPr>
          <w:rFonts w:ascii="Arial" w:hAnsi="Arial" w:cs="Arial"/>
          <w:sz w:val="24"/>
          <w:szCs w:val="24"/>
        </w:rPr>
        <w:t xml:space="preserve">as como la Asamblea Legislativa del </w:t>
      </w:r>
      <w:r w:rsidRPr="00AF42D2">
        <w:rPr>
          <w:rFonts w:ascii="Arial" w:hAnsi="Arial" w:cs="Arial"/>
          <w:sz w:val="24"/>
          <w:szCs w:val="24"/>
        </w:rPr>
        <w:t>DF para que haya más recurso.</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 O.2 Se </w:t>
      </w:r>
      <w:r w:rsidR="008F3426" w:rsidRPr="00AF42D2">
        <w:rPr>
          <w:rFonts w:ascii="Arial" w:hAnsi="Arial" w:cs="Arial"/>
          <w:sz w:val="24"/>
          <w:szCs w:val="24"/>
        </w:rPr>
        <w:t>amplió</w:t>
      </w:r>
      <w:r w:rsidRPr="00AF42D2">
        <w:rPr>
          <w:rFonts w:ascii="Arial" w:hAnsi="Arial" w:cs="Arial"/>
          <w:sz w:val="24"/>
          <w:szCs w:val="24"/>
        </w:rPr>
        <w:t xml:space="preserve"> la cobertura respecto al año anterior y que se mantenga.</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 D 1 Que se logre una mayor cobertura aumentando el presupuesto</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 D 2 Que se </w:t>
      </w:r>
      <w:r w:rsidR="008F3426" w:rsidRPr="00AF42D2">
        <w:rPr>
          <w:rFonts w:ascii="Arial" w:hAnsi="Arial" w:cs="Arial"/>
          <w:sz w:val="24"/>
          <w:szCs w:val="24"/>
        </w:rPr>
        <w:t>dé</w:t>
      </w:r>
      <w:r w:rsidRPr="00AF42D2">
        <w:rPr>
          <w:rFonts w:ascii="Arial" w:hAnsi="Arial" w:cs="Arial"/>
          <w:sz w:val="24"/>
          <w:szCs w:val="24"/>
        </w:rPr>
        <w:t xml:space="preserve"> la atención a las personas que viven en extrema vulnerabilidad</w:t>
      </w:r>
    </w:p>
    <w:p w:rsidR="00AF42D2" w:rsidRPr="008F3426" w:rsidRDefault="008F3426" w:rsidP="00AF42D2">
      <w:pPr>
        <w:jc w:val="both"/>
        <w:rPr>
          <w:rFonts w:ascii="Arial" w:hAnsi="Arial" w:cs="Arial"/>
          <w:b/>
          <w:sz w:val="24"/>
          <w:szCs w:val="24"/>
        </w:rPr>
      </w:pPr>
      <w:r w:rsidRPr="008F3426">
        <w:rPr>
          <w:rFonts w:ascii="Arial" w:hAnsi="Arial" w:cs="Arial"/>
          <w:b/>
          <w:sz w:val="24"/>
          <w:szCs w:val="24"/>
        </w:rPr>
        <w:t>Amenazas</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 A1 Que no haya el suficiente presupuesto para cubrir y ampliar la cobertura.</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 A 2 Que no siga el programa de Apoyo Económico a Personas con </w:t>
      </w:r>
      <w:r w:rsidR="008F3426" w:rsidRPr="00AF42D2">
        <w:rPr>
          <w:rFonts w:ascii="Arial" w:hAnsi="Arial" w:cs="Arial"/>
          <w:sz w:val="24"/>
          <w:szCs w:val="24"/>
        </w:rPr>
        <w:t>Discapacidad</w:t>
      </w:r>
      <w:r w:rsidRPr="00AF42D2">
        <w:rPr>
          <w:rFonts w:ascii="Arial" w:hAnsi="Arial" w:cs="Arial"/>
          <w:sz w:val="24"/>
          <w:szCs w:val="24"/>
        </w:rPr>
        <w:t>.</w:t>
      </w:r>
    </w:p>
    <w:p w:rsidR="00AF42D2" w:rsidRPr="00D4253B" w:rsidRDefault="00D4253B" w:rsidP="00D4253B">
      <w:pPr>
        <w:jc w:val="center"/>
        <w:rPr>
          <w:rFonts w:ascii="Arial" w:hAnsi="Arial" w:cs="Arial"/>
          <w:b/>
          <w:sz w:val="24"/>
          <w:szCs w:val="24"/>
        </w:rPr>
      </w:pPr>
      <w:r w:rsidRPr="00D4253B">
        <w:rPr>
          <w:rFonts w:ascii="Arial" w:hAnsi="Arial" w:cs="Arial"/>
          <w:b/>
          <w:sz w:val="24"/>
          <w:szCs w:val="24"/>
        </w:rPr>
        <w:t>Análisis FODA</w:t>
      </w:r>
      <w:r>
        <w:rPr>
          <w:rFonts w:ascii="Arial" w:hAnsi="Arial" w:cs="Arial"/>
          <w:b/>
          <w:sz w:val="24"/>
          <w:szCs w:val="24"/>
        </w:rPr>
        <w:t xml:space="preserve"> de cobertura del programa “Apoyo E</w:t>
      </w:r>
      <w:r w:rsidRPr="00D4253B">
        <w:rPr>
          <w:rFonts w:ascii="Arial" w:hAnsi="Arial" w:cs="Arial"/>
          <w:b/>
          <w:sz w:val="24"/>
          <w:szCs w:val="24"/>
        </w:rPr>
        <w:t xml:space="preserve">conómico a </w:t>
      </w:r>
      <w:r>
        <w:rPr>
          <w:rFonts w:ascii="Arial" w:hAnsi="Arial" w:cs="Arial"/>
          <w:b/>
          <w:sz w:val="24"/>
          <w:szCs w:val="24"/>
        </w:rPr>
        <w:t>Personas con D</w:t>
      </w:r>
      <w:r w:rsidRPr="00D4253B">
        <w:rPr>
          <w:rFonts w:ascii="Arial" w:hAnsi="Arial" w:cs="Arial"/>
          <w:b/>
          <w:sz w:val="24"/>
          <w:szCs w:val="24"/>
        </w:rPr>
        <w:t>iscapacidad</w:t>
      </w:r>
      <w:r>
        <w:rPr>
          <w:rFonts w:ascii="Arial" w:hAnsi="Arial" w:cs="Arial"/>
          <w:b/>
          <w:sz w:val="24"/>
          <w:szCs w:val="24"/>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9"/>
        <w:gridCol w:w="4720"/>
      </w:tblGrid>
      <w:tr w:rsidR="00AF42D2" w:rsidRPr="00AF42D2" w:rsidTr="003936DC">
        <w:trPr>
          <w:trHeight w:val="466"/>
        </w:trPr>
        <w:tc>
          <w:tcPr>
            <w:tcW w:w="5169" w:type="dxa"/>
            <w:vAlign w:val="center"/>
          </w:tcPr>
          <w:p w:rsidR="00AF42D2" w:rsidRPr="00C26D0C" w:rsidRDefault="00226AE1" w:rsidP="00226AE1">
            <w:pPr>
              <w:jc w:val="center"/>
              <w:rPr>
                <w:rFonts w:ascii="Arial" w:hAnsi="Arial" w:cs="Arial"/>
                <w:b/>
              </w:rPr>
            </w:pPr>
            <w:r w:rsidRPr="00C26D0C">
              <w:rPr>
                <w:rFonts w:ascii="Arial" w:hAnsi="Arial" w:cs="Arial"/>
                <w:b/>
              </w:rPr>
              <w:t>Control interno</w:t>
            </w:r>
          </w:p>
        </w:tc>
        <w:tc>
          <w:tcPr>
            <w:tcW w:w="4720" w:type="dxa"/>
            <w:vAlign w:val="center"/>
          </w:tcPr>
          <w:p w:rsidR="00AF42D2" w:rsidRPr="00C26D0C" w:rsidRDefault="00226AE1" w:rsidP="00226AE1">
            <w:pPr>
              <w:jc w:val="center"/>
              <w:rPr>
                <w:rFonts w:ascii="Arial" w:hAnsi="Arial" w:cs="Arial"/>
                <w:b/>
              </w:rPr>
            </w:pPr>
            <w:r w:rsidRPr="00C26D0C">
              <w:rPr>
                <w:rFonts w:ascii="Arial" w:hAnsi="Arial" w:cs="Arial"/>
                <w:b/>
              </w:rPr>
              <w:t>Control externo</w:t>
            </w:r>
          </w:p>
        </w:tc>
      </w:tr>
      <w:tr w:rsidR="00AF42D2" w:rsidRPr="00AF42D2" w:rsidTr="00226AE1">
        <w:tc>
          <w:tcPr>
            <w:tcW w:w="5169" w:type="dxa"/>
            <w:vAlign w:val="center"/>
          </w:tcPr>
          <w:p w:rsidR="00AF42D2" w:rsidRPr="003936DC" w:rsidRDefault="00AF42D2" w:rsidP="00226AE1">
            <w:pPr>
              <w:rPr>
                <w:rFonts w:ascii="Arial" w:hAnsi="Arial" w:cs="Arial"/>
                <w:b/>
                <w:sz w:val="20"/>
                <w:szCs w:val="20"/>
              </w:rPr>
            </w:pPr>
            <w:r w:rsidRPr="003936DC">
              <w:rPr>
                <w:rFonts w:ascii="Arial" w:hAnsi="Arial" w:cs="Arial"/>
                <w:b/>
                <w:sz w:val="20"/>
                <w:szCs w:val="20"/>
              </w:rPr>
              <w:t xml:space="preserve">F1 Entrega de apoyo </w:t>
            </w:r>
            <w:r w:rsidR="00226AE1" w:rsidRPr="003936DC">
              <w:rPr>
                <w:rFonts w:ascii="Arial" w:hAnsi="Arial" w:cs="Arial"/>
                <w:b/>
                <w:sz w:val="20"/>
                <w:szCs w:val="20"/>
              </w:rPr>
              <w:t>económico</w:t>
            </w:r>
            <w:r w:rsidRPr="003936DC">
              <w:rPr>
                <w:rFonts w:ascii="Arial" w:hAnsi="Arial" w:cs="Arial"/>
                <w:b/>
                <w:sz w:val="20"/>
                <w:szCs w:val="20"/>
              </w:rPr>
              <w:t xml:space="preserve"> a personas con discapacidad pertenecientes a las unidades territoriales de muy alta, alta y media marginación principalmente.</w:t>
            </w:r>
          </w:p>
        </w:tc>
        <w:tc>
          <w:tcPr>
            <w:tcW w:w="4720" w:type="dxa"/>
            <w:vAlign w:val="center"/>
          </w:tcPr>
          <w:p w:rsidR="00AF42D2" w:rsidRPr="003936DC" w:rsidRDefault="00AF42D2" w:rsidP="00226AE1">
            <w:pPr>
              <w:rPr>
                <w:rFonts w:ascii="Arial" w:hAnsi="Arial" w:cs="Arial"/>
                <w:b/>
                <w:sz w:val="20"/>
                <w:szCs w:val="20"/>
              </w:rPr>
            </w:pPr>
            <w:r w:rsidRPr="003936DC">
              <w:rPr>
                <w:rFonts w:ascii="Arial" w:hAnsi="Arial" w:cs="Arial"/>
                <w:b/>
                <w:sz w:val="20"/>
                <w:szCs w:val="20"/>
              </w:rPr>
              <w:t>O.1 Se deberán promover ante instancias   como la Asamblea Legislativa DIF-DF para que haya más recurso.</w:t>
            </w:r>
          </w:p>
        </w:tc>
      </w:tr>
      <w:tr w:rsidR="00AF42D2" w:rsidRPr="00AF42D2" w:rsidTr="00226AE1">
        <w:tc>
          <w:tcPr>
            <w:tcW w:w="5169" w:type="dxa"/>
            <w:vAlign w:val="center"/>
          </w:tcPr>
          <w:p w:rsidR="00AF42D2" w:rsidRPr="003936DC" w:rsidRDefault="00AF42D2" w:rsidP="00226AE1">
            <w:pPr>
              <w:rPr>
                <w:rFonts w:ascii="Arial" w:hAnsi="Arial" w:cs="Arial"/>
                <w:b/>
                <w:sz w:val="20"/>
                <w:szCs w:val="20"/>
              </w:rPr>
            </w:pPr>
            <w:r w:rsidRPr="003936DC">
              <w:rPr>
                <w:rFonts w:ascii="Arial" w:hAnsi="Arial" w:cs="Arial"/>
                <w:b/>
                <w:sz w:val="20"/>
                <w:szCs w:val="20"/>
              </w:rPr>
              <w:t>F2 La cobertura del programa se alcanzó con el 100%, ya que la meta física fue de 479 personas entre niños y adultos, 236 mujeres y 243 hombres.</w:t>
            </w:r>
          </w:p>
        </w:tc>
        <w:tc>
          <w:tcPr>
            <w:tcW w:w="4720" w:type="dxa"/>
            <w:vAlign w:val="center"/>
          </w:tcPr>
          <w:p w:rsidR="00AF42D2" w:rsidRPr="003936DC" w:rsidRDefault="00AF42D2" w:rsidP="00226AE1">
            <w:pPr>
              <w:rPr>
                <w:rFonts w:ascii="Arial" w:hAnsi="Arial" w:cs="Arial"/>
                <w:b/>
                <w:sz w:val="20"/>
                <w:szCs w:val="20"/>
              </w:rPr>
            </w:pPr>
            <w:r w:rsidRPr="003936DC">
              <w:rPr>
                <w:rFonts w:ascii="Arial" w:hAnsi="Arial" w:cs="Arial"/>
                <w:b/>
                <w:sz w:val="20"/>
                <w:szCs w:val="20"/>
              </w:rPr>
              <w:t xml:space="preserve">O.2 Se </w:t>
            </w:r>
            <w:r w:rsidR="00226AE1" w:rsidRPr="003936DC">
              <w:rPr>
                <w:rFonts w:ascii="Arial" w:hAnsi="Arial" w:cs="Arial"/>
                <w:b/>
                <w:sz w:val="20"/>
                <w:szCs w:val="20"/>
              </w:rPr>
              <w:t>amplió</w:t>
            </w:r>
            <w:r w:rsidRPr="003936DC">
              <w:rPr>
                <w:rFonts w:ascii="Arial" w:hAnsi="Arial" w:cs="Arial"/>
                <w:b/>
                <w:sz w:val="20"/>
                <w:szCs w:val="20"/>
              </w:rPr>
              <w:t xml:space="preserve"> la cobertura respecto al año anterior y que se mantenga.</w:t>
            </w:r>
          </w:p>
        </w:tc>
      </w:tr>
      <w:tr w:rsidR="00AF42D2" w:rsidRPr="00AF42D2" w:rsidTr="00226AE1">
        <w:tc>
          <w:tcPr>
            <w:tcW w:w="5169" w:type="dxa"/>
            <w:vAlign w:val="center"/>
          </w:tcPr>
          <w:p w:rsidR="00AF42D2" w:rsidRPr="003936DC" w:rsidRDefault="00AF42D2" w:rsidP="00226AE1">
            <w:pPr>
              <w:rPr>
                <w:rFonts w:ascii="Arial" w:hAnsi="Arial" w:cs="Arial"/>
                <w:b/>
                <w:sz w:val="20"/>
                <w:szCs w:val="20"/>
              </w:rPr>
            </w:pPr>
            <w:r w:rsidRPr="003936DC">
              <w:rPr>
                <w:rFonts w:ascii="Arial" w:hAnsi="Arial" w:cs="Arial"/>
                <w:b/>
                <w:sz w:val="20"/>
                <w:szCs w:val="20"/>
              </w:rPr>
              <w:t>D1 Que se logre una mayor cobertura aumentando el presupuesto</w:t>
            </w:r>
            <w:r w:rsidR="001307E1">
              <w:rPr>
                <w:rFonts w:ascii="Arial" w:hAnsi="Arial" w:cs="Arial"/>
                <w:b/>
                <w:sz w:val="20"/>
                <w:szCs w:val="20"/>
              </w:rPr>
              <w:t>.</w:t>
            </w:r>
          </w:p>
        </w:tc>
        <w:tc>
          <w:tcPr>
            <w:tcW w:w="4720" w:type="dxa"/>
            <w:vAlign w:val="center"/>
          </w:tcPr>
          <w:p w:rsidR="00AF42D2" w:rsidRPr="003936DC" w:rsidRDefault="00AF42D2" w:rsidP="001307E1">
            <w:pPr>
              <w:rPr>
                <w:rFonts w:ascii="Arial" w:hAnsi="Arial" w:cs="Arial"/>
                <w:b/>
                <w:sz w:val="20"/>
                <w:szCs w:val="20"/>
              </w:rPr>
            </w:pPr>
            <w:r w:rsidRPr="003936DC">
              <w:rPr>
                <w:rFonts w:ascii="Arial" w:hAnsi="Arial" w:cs="Arial"/>
                <w:b/>
                <w:sz w:val="20"/>
                <w:szCs w:val="20"/>
              </w:rPr>
              <w:t>A1 Que no haya el suficiente presupuesto para cubrir y ampliar la cobertura.</w:t>
            </w:r>
          </w:p>
        </w:tc>
      </w:tr>
      <w:tr w:rsidR="00AF42D2" w:rsidRPr="00AF42D2" w:rsidTr="003936DC">
        <w:trPr>
          <w:trHeight w:val="1054"/>
        </w:trPr>
        <w:tc>
          <w:tcPr>
            <w:tcW w:w="5169" w:type="dxa"/>
            <w:vAlign w:val="center"/>
          </w:tcPr>
          <w:p w:rsidR="00AF42D2" w:rsidRPr="003936DC" w:rsidRDefault="00AF42D2" w:rsidP="00226AE1">
            <w:pPr>
              <w:rPr>
                <w:rFonts w:ascii="Arial" w:hAnsi="Arial" w:cs="Arial"/>
                <w:b/>
                <w:sz w:val="20"/>
                <w:szCs w:val="20"/>
              </w:rPr>
            </w:pPr>
            <w:r w:rsidRPr="003936DC">
              <w:rPr>
                <w:rFonts w:ascii="Arial" w:hAnsi="Arial" w:cs="Arial"/>
                <w:b/>
                <w:sz w:val="20"/>
                <w:szCs w:val="20"/>
              </w:rPr>
              <w:t xml:space="preserve">D 2 Que se </w:t>
            </w:r>
            <w:r w:rsidR="00226AE1" w:rsidRPr="003936DC">
              <w:rPr>
                <w:rFonts w:ascii="Arial" w:hAnsi="Arial" w:cs="Arial"/>
                <w:b/>
                <w:sz w:val="20"/>
                <w:szCs w:val="20"/>
              </w:rPr>
              <w:t>dé</w:t>
            </w:r>
            <w:r w:rsidRPr="003936DC">
              <w:rPr>
                <w:rFonts w:ascii="Arial" w:hAnsi="Arial" w:cs="Arial"/>
                <w:b/>
                <w:sz w:val="20"/>
                <w:szCs w:val="20"/>
              </w:rPr>
              <w:t xml:space="preserve"> la atención a las personas que viven en extrema vulnerabilidad</w:t>
            </w:r>
            <w:r w:rsidR="001307E1">
              <w:rPr>
                <w:rFonts w:ascii="Arial" w:hAnsi="Arial" w:cs="Arial"/>
                <w:b/>
                <w:sz w:val="20"/>
                <w:szCs w:val="20"/>
              </w:rPr>
              <w:t>.</w:t>
            </w:r>
          </w:p>
        </w:tc>
        <w:tc>
          <w:tcPr>
            <w:tcW w:w="4720" w:type="dxa"/>
            <w:vAlign w:val="center"/>
          </w:tcPr>
          <w:p w:rsidR="00AF42D2" w:rsidRPr="003936DC" w:rsidRDefault="00AF42D2" w:rsidP="00226AE1">
            <w:pPr>
              <w:rPr>
                <w:rFonts w:ascii="Arial" w:hAnsi="Arial" w:cs="Arial"/>
                <w:b/>
                <w:sz w:val="20"/>
                <w:szCs w:val="20"/>
              </w:rPr>
            </w:pPr>
            <w:r w:rsidRPr="003936DC">
              <w:rPr>
                <w:rFonts w:ascii="Arial" w:hAnsi="Arial" w:cs="Arial"/>
                <w:b/>
                <w:sz w:val="20"/>
                <w:szCs w:val="20"/>
              </w:rPr>
              <w:t xml:space="preserve">A2 Que no siga el programa de Apoyo Económico a Personas con </w:t>
            </w:r>
            <w:r w:rsidR="00226AE1" w:rsidRPr="003936DC">
              <w:rPr>
                <w:rFonts w:ascii="Arial" w:hAnsi="Arial" w:cs="Arial"/>
                <w:b/>
                <w:sz w:val="20"/>
                <w:szCs w:val="20"/>
              </w:rPr>
              <w:t>Discapacidad</w:t>
            </w:r>
            <w:r w:rsidRPr="003936DC">
              <w:rPr>
                <w:rFonts w:ascii="Arial" w:hAnsi="Arial" w:cs="Arial"/>
                <w:b/>
                <w:sz w:val="20"/>
                <w:szCs w:val="20"/>
              </w:rPr>
              <w:t>.</w:t>
            </w:r>
          </w:p>
        </w:tc>
      </w:tr>
    </w:tbl>
    <w:p w:rsidR="00AF42D2" w:rsidRPr="00AF42D2" w:rsidRDefault="00AF42D2" w:rsidP="00AF42D2">
      <w:pPr>
        <w:jc w:val="both"/>
        <w:rPr>
          <w:rFonts w:ascii="Arial" w:hAnsi="Arial" w:cs="Arial"/>
          <w:sz w:val="24"/>
          <w:szCs w:val="24"/>
        </w:rPr>
      </w:pPr>
    </w:p>
    <w:p w:rsidR="00AF42D2" w:rsidRPr="002A6EB8" w:rsidRDefault="002A6EB8" w:rsidP="00AF42D2">
      <w:pPr>
        <w:jc w:val="both"/>
        <w:rPr>
          <w:rFonts w:ascii="Arial" w:hAnsi="Arial" w:cs="Arial"/>
          <w:b/>
          <w:sz w:val="24"/>
          <w:szCs w:val="24"/>
        </w:rPr>
      </w:pPr>
      <w:r w:rsidRPr="002A6EB8">
        <w:rPr>
          <w:rFonts w:ascii="Arial" w:hAnsi="Arial" w:cs="Arial"/>
          <w:b/>
          <w:sz w:val="24"/>
          <w:szCs w:val="24"/>
        </w:rPr>
        <w:lastRenderedPageBreak/>
        <w:t>F</w:t>
      </w:r>
      <w:r w:rsidR="00AF42D2" w:rsidRPr="002A6EB8">
        <w:rPr>
          <w:rFonts w:ascii="Arial" w:hAnsi="Arial" w:cs="Arial"/>
          <w:b/>
          <w:sz w:val="24"/>
          <w:szCs w:val="24"/>
        </w:rPr>
        <w:t xml:space="preserve">ortalezas </w:t>
      </w:r>
      <w:r w:rsidRPr="002A6EB8">
        <w:rPr>
          <w:rFonts w:ascii="Arial" w:hAnsi="Arial" w:cs="Arial"/>
          <w:b/>
          <w:sz w:val="24"/>
          <w:szCs w:val="24"/>
        </w:rPr>
        <w:t>internas</w:t>
      </w:r>
    </w:p>
    <w:p w:rsidR="00AF42D2" w:rsidRPr="00AF42D2" w:rsidRDefault="00AF42D2" w:rsidP="00AF42D2">
      <w:pPr>
        <w:jc w:val="both"/>
        <w:rPr>
          <w:rFonts w:ascii="Arial" w:hAnsi="Arial" w:cs="Arial"/>
          <w:sz w:val="24"/>
          <w:szCs w:val="24"/>
        </w:rPr>
      </w:pPr>
      <w:r w:rsidRPr="00AF42D2">
        <w:rPr>
          <w:rFonts w:ascii="Arial" w:hAnsi="Arial" w:cs="Arial"/>
          <w:sz w:val="24"/>
          <w:szCs w:val="24"/>
        </w:rPr>
        <w:t>F.1 Primera evaluación interna de 2012</w:t>
      </w:r>
    </w:p>
    <w:p w:rsidR="002A6EB8" w:rsidRDefault="00AF42D2" w:rsidP="00AF42D2">
      <w:pPr>
        <w:jc w:val="both"/>
        <w:rPr>
          <w:rFonts w:ascii="Arial" w:hAnsi="Arial" w:cs="Arial"/>
          <w:sz w:val="24"/>
          <w:szCs w:val="24"/>
        </w:rPr>
      </w:pPr>
      <w:r w:rsidRPr="00AF42D2">
        <w:rPr>
          <w:rFonts w:ascii="Arial" w:hAnsi="Arial" w:cs="Arial"/>
          <w:sz w:val="24"/>
          <w:szCs w:val="24"/>
        </w:rPr>
        <w:t xml:space="preserve">F.2 El personal </w:t>
      </w:r>
      <w:r w:rsidR="002A6EB8">
        <w:rPr>
          <w:rFonts w:ascii="Arial" w:hAnsi="Arial" w:cs="Arial"/>
          <w:sz w:val="24"/>
          <w:szCs w:val="24"/>
        </w:rPr>
        <w:t xml:space="preserve">cuenta con experiencia para operar </w:t>
      </w:r>
      <w:r w:rsidRPr="00AF42D2">
        <w:rPr>
          <w:rFonts w:ascii="Arial" w:hAnsi="Arial" w:cs="Arial"/>
          <w:sz w:val="24"/>
          <w:szCs w:val="24"/>
        </w:rPr>
        <w:t>el programa</w:t>
      </w:r>
      <w:r w:rsidR="002A6EB8">
        <w:rPr>
          <w:rFonts w:ascii="Arial" w:hAnsi="Arial" w:cs="Arial"/>
          <w:sz w:val="24"/>
          <w:szCs w:val="24"/>
        </w:rPr>
        <w:t>.</w:t>
      </w:r>
      <w:r w:rsidRPr="00AF42D2">
        <w:rPr>
          <w:rFonts w:ascii="Arial" w:hAnsi="Arial" w:cs="Arial"/>
          <w:sz w:val="24"/>
          <w:szCs w:val="24"/>
        </w:rPr>
        <w:t xml:space="preserve"> </w:t>
      </w:r>
    </w:p>
    <w:p w:rsidR="00AF42D2" w:rsidRPr="002A6EB8" w:rsidRDefault="002A6EB8" w:rsidP="00AF42D2">
      <w:pPr>
        <w:jc w:val="both"/>
        <w:rPr>
          <w:rFonts w:ascii="Arial" w:hAnsi="Arial" w:cs="Arial"/>
          <w:b/>
          <w:sz w:val="24"/>
          <w:szCs w:val="24"/>
        </w:rPr>
      </w:pPr>
      <w:r w:rsidRPr="002A6EB8">
        <w:rPr>
          <w:rFonts w:ascii="Arial" w:hAnsi="Arial" w:cs="Arial"/>
          <w:b/>
          <w:sz w:val="24"/>
          <w:szCs w:val="24"/>
        </w:rPr>
        <w:t xml:space="preserve">Debilidades </w:t>
      </w:r>
      <w:r>
        <w:rPr>
          <w:rFonts w:ascii="Arial" w:hAnsi="Arial" w:cs="Arial"/>
          <w:b/>
          <w:sz w:val="24"/>
          <w:szCs w:val="24"/>
        </w:rPr>
        <w:t>internas</w:t>
      </w:r>
    </w:p>
    <w:p w:rsidR="00AF42D2" w:rsidRDefault="005237D3" w:rsidP="00AF42D2">
      <w:pPr>
        <w:jc w:val="both"/>
        <w:rPr>
          <w:rFonts w:ascii="Arial" w:hAnsi="Arial" w:cs="Arial"/>
          <w:sz w:val="24"/>
          <w:szCs w:val="24"/>
        </w:rPr>
      </w:pPr>
      <w:r>
        <w:rPr>
          <w:rFonts w:ascii="Arial" w:hAnsi="Arial" w:cs="Arial"/>
          <w:sz w:val="24"/>
          <w:szCs w:val="24"/>
        </w:rPr>
        <w:t>D.</w:t>
      </w:r>
      <w:r w:rsidR="00AF42D2" w:rsidRPr="00AF42D2">
        <w:rPr>
          <w:rFonts w:ascii="Arial" w:hAnsi="Arial" w:cs="Arial"/>
          <w:sz w:val="24"/>
          <w:szCs w:val="24"/>
        </w:rPr>
        <w:t>1 Se debe contar con el equipo y la metodología para med</w:t>
      </w:r>
      <w:r w:rsidR="002A6EB8">
        <w:rPr>
          <w:rFonts w:ascii="Arial" w:hAnsi="Arial" w:cs="Arial"/>
          <w:sz w:val="24"/>
          <w:szCs w:val="24"/>
        </w:rPr>
        <w:t>ir el impacto en los beneficios</w:t>
      </w:r>
    </w:p>
    <w:p w:rsidR="00252657" w:rsidRPr="00AF42D2" w:rsidRDefault="005237D3" w:rsidP="00AF42D2">
      <w:pPr>
        <w:jc w:val="both"/>
        <w:rPr>
          <w:rFonts w:ascii="Arial" w:hAnsi="Arial" w:cs="Arial"/>
          <w:sz w:val="24"/>
          <w:szCs w:val="24"/>
        </w:rPr>
      </w:pPr>
      <w:r>
        <w:rPr>
          <w:rFonts w:ascii="Arial" w:hAnsi="Arial" w:cs="Arial"/>
          <w:sz w:val="24"/>
          <w:szCs w:val="24"/>
        </w:rPr>
        <w:t>D.</w:t>
      </w:r>
      <w:r w:rsidR="002A6EB8">
        <w:rPr>
          <w:rFonts w:ascii="Arial" w:hAnsi="Arial" w:cs="Arial"/>
          <w:sz w:val="24"/>
          <w:szCs w:val="24"/>
        </w:rPr>
        <w:t xml:space="preserve">2 </w:t>
      </w:r>
      <w:r w:rsidR="00CD3C98">
        <w:rPr>
          <w:rFonts w:ascii="Arial" w:hAnsi="Arial" w:cs="Arial"/>
          <w:sz w:val="24"/>
          <w:szCs w:val="24"/>
        </w:rPr>
        <w:t xml:space="preserve">Falta </w:t>
      </w:r>
      <w:r w:rsidR="002A6EB8" w:rsidRPr="00AF42D2">
        <w:rPr>
          <w:rFonts w:ascii="Arial" w:hAnsi="Arial" w:cs="Arial"/>
          <w:sz w:val="24"/>
          <w:szCs w:val="24"/>
        </w:rPr>
        <w:t xml:space="preserve">de capacitación </w:t>
      </w:r>
      <w:r w:rsidR="00CD3C98">
        <w:rPr>
          <w:rFonts w:ascii="Arial" w:hAnsi="Arial" w:cs="Arial"/>
          <w:sz w:val="24"/>
          <w:szCs w:val="24"/>
        </w:rPr>
        <w:t xml:space="preserve">del personal </w:t>
      </w:r>
      <w:r w:rsidR="002A6EB8" w:rsidRPr="00AF42D2">
        <w:rPr>
          <w:rFonts w:ascii="Arial" w:hAnsi="Arial" w:cs="Arial"/>
          <w:sz w:val="24"/>
          <w:szCs w:val="24"/>
        </w:rPr>
        <w:t xml:space="preserve">para llevar una evaluación del programa </w:t>
      </w:r>
    </w:p>
    <w:p w:rsidR="00AF42D2" w:rsidRPr="00CD3C98" w:rsidRDefault="00252657" w:rsidP="00AF42D2">
      <w:pPr>
        <w:jc w:val="both"/>
        <w:rPr>
          <w:rFonts w:ascii="Arial" w:hAnsi="Arial" w:cs="Arial"/>
          <w:b/>
          <w:sz w:val="24"/>
          <w:szCs w:val="24"/>
        </w:rPr>
      </w:pPr>
      <w:r w:rsidRPr="00CD3C98">
        <w:rPr>
          <w:rFonts w:ascii="Arial" w:hAnsi="Arial" w:cs="Arial"/>
          <w:b/>
          <w:sz w:val="24"/>
          <w:szCs w:val="24"/>
        </w:rPr>
        <w:t>Oportunidades</w:t>
      </w:r>
    </w:p>
    <w:p w:rsidR="00AF42D2" w:rsidRPr="00AF42D2" w:rsidRDefault="005237D3" w:rsidP="00AF42D2">
      <w:pPr>
        <w:jc w:val="both"/>
        <w:rPr>
          <w:rFonts w:ascii="Arial" w:hAnsi="Arial" w:cs="Arial"/>
          <w:sz w:val="24"/>
          <w:szCs w:val="24"/>
        </w:rPr>
      </w:pPr>
      <w:r>
        <w:rPr>
          <w:rFonts w:ascii="Arial" w:hAnsi="Arial" w:cs="Arial"/>
          <w:sz w:val="24"/>
          <w:szCs w:val="24"/>
        </w:rPr>
        <w:t>O.</w:t>
      </w:r>
      <w:r w:rsidR="00AF42D2" w:rsidRPr="00AF42D2">
        <w:rPr>
          <w:rFonts w:ascii="Arial" w:hAnsi="Arial" w:cs="Arial"/>
          <w:sz w:val="24"/>
          <w:szCs w:val="24"/>
        </w:rPr>
        <w:t xml:space="preserve">1 Capacitar el personal para una mejor evaluación interna y se mejore los resultados del programa </w:t>
      </w:r>
    </w:p>
    <w:p w:rsidR="00AF42D2" w:rsidRPr="00AF42D2" w:rsidRDefault="005237D3" w:rsidP="00AF42D2">
      <w:pPr>
        <w:jc w:val="both"/>
        <w:rPr>
          <w:rFonts w:ascii="Arial" w:hAnsi="Arial" w:cs="Arial"/>
          <w:sz w:val="24"/>
          <w:szCs w:val="24"/>
        </w:rPr>
      </w:pPr>
      <w:r>
        <w:rPr>
          <w:rFonts w:ascii="Arial" w:hAnsi="Arial" w:cs="Arial"/>
          <w:sz w:val="24"/>
          <w:szCs w:val="24"/>
        </w:rPr>
        <w:t>O.</w:t>
      </w:r>
      <w:r w:rsidR="00AF42D2" w:rsidRPr="00AF42D2">
        <w:rPr>
          <w:rFonts w:ascii="Arial" w:hAnsi="Arial" w:cs="Arial"/>
          <w:sz w:val="24"/>
          <w:szCs w:val="24"/>
        </w:rPr>
        <w:t xml:space="preserve">2 Levantar información con los beneficiarios para saber de </w:t>
      </w:r>
      <w:r w:rsidR="0045067A" w:rsidRPr="00AF42D2">
        <w:rPr>
          <w:rFonts w:ascii="Arial" w:hAnsi="Arial" w:cs="Arial"/>
          <w:sz w:val="24"/>
          <w:szCs w:val="24"/>
        </w:rPr>
        <w:t>qué</w:t>
      </w:r>
      <w:r w:rsidR="00AF42D2" w:rsidRPr="00AF42D2">
        <w:rPr>
          <w:rFonts w:ascii="Arial" w:hAnsi="Arial" w:cs="Arial"/>
          <w:sz w:val="24"/>
          <w:szCs w:val="24"/>
        </w:rPr>
        <w:t xml:space="preserve"> forma les ayuda el programa </w:t>
      </w:r>
    </w:p>
    <w:p w:rsidR="00AF42D2" w:rsidRPr="0045067A" w:rsidRDefault="0045067A" w:rsidP="00AF42D2">
      <w:pPr>
        <w:jc w:val="both"/>
        <w:rPr>
          <w:rFonts w:ascii="Arial" w:hAnsi="Arial" w:cs="Arial"/>
          <w:b/>
          <w:sz w:val="24"/>
          <w:szCs w:val="24"/>
        </w:rPr>
      </w:pPr>
      <w:r w:rsidRPr="0045067A">
        <w:rPr>
          <w:rFonts w:ascii="Arial" w:hAnsi="Arial" w:cs="Arial"/>
          <w:b/>
          <w:sz w:val="24"/>
          <w:szCs w:val="24"/>
        </w:rPr>
        <w:t xml:space="preserve">Amenazas </w:t>
      </w:r>
    </w:p>
    <w:p w:rsidR="00AF42D2" w:rsidRPr="00AF42D2" w:rsidRDefault="005237D3" w:rsidP="00AF42D2">
      <w:pPr>
        <w:jc w:val="both"/>
        <w:rPr>
          <w:rFonts w:ascii="Arial" w:hAnsi="Arial" w:cs="Arial"/>
          <w:sz w:val="24"/>
          <w:szCs w:val="24"/>
        </w:rPr>
      </w:pPr>
      <w:r>
        <w:rPr>
          <w:rFonts w:ascii="Arial" w:hAnsi="Arial" w:cs="Arial"/>
          <w:sz w:val="24"/>
          <w:szCs w:val="24"/>
        </w:rPr>
        <w:t>A.</w:t>
      </w:r>
      <w:r w:rsidR="00AF42D2" w:rsidRPr="00AF42D2">
        <w:rPr>
          <w:rFonts w:ascii="Arial" w:hAnsi="Arial" w:cs="Arial"/>
          <w:sz w:val="24"/>
          <w:szCs w:val="24"/>
        </w:rPr>
        <w:t xml:space="preserve">1 Que la dirección ejecutiva de apoyo económico a personas con discapacidad del DIF-D.F. </w:t>
      </w:r>
      <w:r w:rsidR="0045067A" w:rsidRPr="00AF42D2">
        <w:rPr>
          <w:rFonts w:ascii="Arial" w:hAnsi="Arial" w:cs="Arial"/>
          <w:sz w:val="24"/>
          <w:szCs w:val="24"/>
        </w:rPr>
        <w:t>envíe</w:t>
      </w:r>
      <w:r w:rsidR="0045067A">
        <w:rPr>
          <w:rFonts w:ascii="Arial" w:hAnsi="Arial" w:cs="Arial"/>
          <w:sz w:val="24"/>
          <w:szCs w:val="24"/>
        </w:rPr>
        <w:t xml:space="preserve"> en tiempo la solicitud de </w:t>
      </w:r>
      <w:r w:rsidR="00AF42D2" w:rsidRPr="00AF42D2">
        <w:rPr>
          <w:rFonts w:ascii="Arial" w:hAnsi="Arial" w:cs="Arial"/>
          <w:sz w:val="24"/>
          <w:szCs w:val="24"/>
        </w:rPr>
        <w:t>la no duplicidad de beneficiarios.</w:t>
      </w:r>
    </w:p>
    <w:p w:rsidR="00AF42D2" w:rsidRPr="0045067A" w:rsidRDefault="0045067A" w:rsidP="0045067A">
      <w:pPr>
        <w:jc w:val="center"/>
        <w:rPr>
          <w:rFonts w:ascii="Arial" w:hAnsi="Arial" w:cs="Arial"/>
          <w:b/>
          <w:sz w:val="24"/>
          <w:szCs w:val="24"/>
        </w:rPr>
      </w:pPr>
      <w:r w:rsidRPr="0045067A">
        <w:rPr>
          <w:rFonts w:ascii="Arial" w:hAnsi="Arial" w:cs="Arial"/>
          <w:b/>
          <w:sz w:val="24"/>
          <w:szCs w:val="24"/>
        </w:rPr>
        <w:t>Análisis</w:t>
      </w:r>
      <w:r>
        <w:rPr>
          <w:rFonts w:ascii="Arial" w:hAnsi="Arial" w:cs="Arial"/>
          <w:b/>
          <w:sz w:val="24"/>
          <w:szCs w:val="24"/>
        </w:rPr>
        <w:t xml:space="preserve"> F</w:t>
      </w:r>
      <w:r w:rsidRPr="0045067A">
        <w:rPr>
          <w:rFonts w:ascii="Arial" w:hAnsi="Arial" w:cs="Arial"/>
          <w:b/>
          <w:sz w:val="24"/>
          <w:szCs w:val="24"/>
        </w:rPr>
        <w:t xml:space="preserve">ODA </w:t>
      </w:r>
      <w:r>
        <w:rPr>
          <w:rFonts w:ascii="Arial" w:hAnsi="Arial" w:cs="Arial"/>
          <w:b/>
          <w:sz w:val="24"/>
          <w:szCs w:val="24"/>
        </w:rPr>
        <w:t>del programa “A</w:t>
      </w:r>
      <w:r w:rsidRPr="0045067A">
        <w:rPr>
          <w:rFonts w:ascii="Arial" w:hAnsi="Arial" w:cs="Arial"/>
          <w:b/>
          <w:sz w:val="24"/>
          <w:szCs w:val="24"/>
        </w:rPr>
        <w:t xml:space="preserve">poyo </w:t>
      </w:r>
      <w:r>
        <w:rPr>
          <w:rFonts w:ascii="Arial" w:hAnsi="Arial" w:cs="Arial"/>
          <w:b/>
          <w:sz w:val="24"/>
          <w:szCs w:val="24"/>
        </w:rPr>
        <w:t>E</w:t>
      </w:r>
      <w:r w:rsidRPr="0045067A">
        <w:rPr>
          <w:rFonts w:ascii="Arial" w:hAnsi="Arial" w:cs="Arial"/>
          <w:b/>
          <w:sz w:val="24"/>
          <w:szCs w:val="24"/>
        </w:rPr>
        <w:t xml:space="preserve">conómico a </w:t>
      </w:r>
      <w:r>
        <w:rPr>
          <w:rFonts w:ascii="Arial" w:hAnsi="Arial" w:cs="Arial"/>
          <w:b/>
          <w:sz w:val="24"/>
          <w:szCs w:val="24"/>
        </w:rPr>
        <w:t>P</w:t>
      </w:r>
      <w:r w:rsidRPr="0045067A">
        <w:rPr>
          <w:rFonts w:ascii="Arial" w:hAnsi="Arial" w:cs="Arial"/>
          <w:b/>
          <w:sz w:val="24"/>
          <w:szCs w:val="24"/>
        </w:rPr>
        <w:t xml:space="preserve">ersonas con </w:t>
      </w:r>
      <w:r>
        <w:rPr>
          <w:rFonts w:ascii="Arial" w:hAnsi="Arial" w:cs="Arial"/>
          <w:b/>
          <w:sz w:val="24"/>
          <w:szCs w:val="24"/>
        </w:rPr>
        <w:t>D</w:t>
      </w:r>
      <w:r w:rsidRPr="0045067A">
        <w:rPr>
          <w:rFonts w:ascii="Arial" w:hAnsi="Arial" w:cs="Arial"/>
          <w:b/>
          <w:sz w:val="24"/>
          <w:szCs w:val="24"/>
        </w:rPr>
        <w:t>iscapacidad</w:t>
      </w:r>
      <w:r>
        <w:rPr>
          <w:rFonts w:ascii="Arial" w:hAnsi="Arial" w:cs="Arial"/>
          <w:b/>
          <w:sz w:val="24"/>
          <w:szCs w:val="24"/>
        </w:rPr>
        <w:t>”</w:t>
      </w:r>
      <w:r w:rsidRPr="0045067A">
        <w:rPr>
          <w:rFonts w:ascii="Arial" w:hAnsi="Arial" w:cs="Arial"/>
          <w:b/>
          <w:sz w:val="24"/>
          <w:szCs w:val="24"/>
        </w:rPr>
        <w:t xml:space="preserve"> 2012</w:t>
      </w: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2"/>
        <w:gridCol w:w="5216"/>
      </w:tblGrid>
      <w:tr w:rsidR="00AF42D2" w:rsidRPr="00AF42D2" w:rsidTr="0045067A">
        <w:trPr>
          <w:trHeight w:val="406"/>
        </w:trPr>
        <w:tc>
          <w:tcPr>
            <w:tcW w:w="5132" w:type="dxa"/>
            <w:vAlign w:val="center"/>
          </w:tcPr>
          <w:p w:rsidR="00AF42D2" w:rsidRPr="00C26D0C" w:rsidRDefault="0045067A" w:rsidP="0045067A">
            <w:pPr>
              <w:jc w:val="center"/>
              <w:rPr>
                <w:rFonts w:ascii="Arial" w:hAnsi="Arial" w:cs="Arial"/>
                <w:b/>
              </w:rPr>
            </w:pPr>
            <w:r w:rsidRPr="00C26D0C">
              <w:rPr>
                <w:rFonts w:ascii="Arial" w:hAnsi="Arial" w:cs="Arial"/>
                <w:b/>
              </w:rPr>
              <w:t>Control interno</w:t>
            </w:r>
          </w:p>
        </w:tc>
        <w:tc>
          <w:tcPr>
            <w:tcW w:w="5216" w:type="dxa"/>
            <w:vAlign w:val="center"/>
          </w:tcPr>
          <w:p w:rsidR="00AF42D2" w:rsidRPr="00C26D0C" w:rsidRDefault="0045067A" w:rsidP="0045067A">
            <w:pPr>
              <w:jc w:val="center"/>
              <w:rPr>
                <w:rFonts w:ascii="Arial" w:hAnsi="Arial" w:cs="Arial"/>
                <w:b/>
              </w:rPr>
            </w:pPr>
            <w:r w:rsidRPr="00C26D0C">
              <w:rPr>
                <w:rFonts w:ascii="Arial" w:hAnsi="Arial" w:cs="Arial"/>
                <w:b/>
              </w:rPr>
              <w:t>Control externo</w:t>
            </w:r>
          </w:p>
        </w:tc>
      </w:tr>
      <w:tr w:rsidR="00AF42D2" w:rsidRPr="00AF42D2" w:rsidTr="00B73481">
        <w:trPr>
          <w:trHeight w:val="837"/>
        </w:trPr>
        <w:tc>
          <w:tcPr>
            <w:tcW w:w="5132" w:type="dxa"/>
          </w:tcPr>
          <w:p w:rsidR="00AF42D2" w:rsidRPr="00DF0BB4" w:rsidRDefault="00AF42D2" w:rsidP="0045067A">
            <w:pPr>
              <w:rPr>
                <w:rFonts w:ascii="Arial" w:hAnsi="Arial" w:cs="Arial"/>
                <w:b/>
                <w:sz w:val="20"/>
                <w:szCs w:val="20"/>
              </w:rPr>
            </w:pPr>
            <w:r w:rsidRPr="00DF0BB4">
              <w:rPr>
                <w:rFonts w:ascii="Arial" w:hAnsi="Arial" w:cs="Arial"/>
                <w:b/>
                <w:sz w:val="20"/>
                <w:szCs w:val="20"/>
              </w:rPr>
              <w:t xml:space="preserve"> F.1 Primera evaluación interna de 2012</w:t>
            </w:r>
            <w:r w:rsidR="00B73481">
              <w:rPr>
                <w:rFonts w:ascii="Arial" w:hAnsi="Arial" w:cs="Arial"/>
                <w:b/>
                <w:sz w:val="20"/>
                <w:szCs w:val="20"/>
              </w:rPr>
              <w:t>.</w:t>
            </w:r>
          </w:p>
        </w:tc>
        <w:tc>
          <w:tcPr>
            <w:tcW w:w="5216" w:type="dxa"/>
          </w:tcPr>
          <w:p w:rsidR="00AF42D2" w:rsidRPr="00DF0BB4" w:rsidRDefault="00AF42D2" w:rsidP="0045067A">
            <w:pPr>
              <w:rPr>
                <w:rFonts w:ascii="Arial" w:hAnsi="Arial" w:cs="Arial"/>
                <w:b/>
                <w:sz w:val="20"/>
                <w:szCs w:val="20"/>
              </w:rPr>
            </w:pPr>
            <w:r w:rsidRPr="00DF0BB4">
              <w:rPr>
                <w:rFonts w:ascii="Arial" w:hAnsi="Arial" w:cs="Arial"/>
                <w:b/>
                <w:sz w:val="20"/>
                <w:szCs w:val="20"/>
              </w:rPr>
              <w:t>O-1 Capacitar el personal para una mejor evaluación interna y se mejore los resultados del programa</w:t>
            </w:r>
            <w:r w:rsidR="00B73481">
              <w:rPr>
                <w:rFonts w:ascii="Arial" w:hAnsi="Arial" w:cs="Arial"/>
                <w:b/>
                <w:sz w:val="20"/>
                <w:szCs w:val="20"/>
              </w:rPr>
              <w:t>.</w:t>
            </w:r>
            <w:r w:rsidRPr="00DF0BB4">
              <w:rPr>
                <w:rFonts w:ascii="Arial" w:hAnsi="Arial" w:cs="Arial"/>
                <w:b/>
                <w:sz w:val="20"/>
                <w:szCs w:val="20"/>
              </w:rPr>
              <w:t xml:space="preserve"> </w:t>
            </w:r>
          </w:p>
        </w:tc>
      </w:tr>
      <w:tr w:rsidR="00AF42D2" w:rsidRPr="00AF42D2" w:rsidTr="0045067A">
        <w:trPr>
          <w:trHeight w:val="1315"/>
        </w:trPr>
        <w:tc>
          <w:tcPr>
            <w:tcW w:w="5132" w:type="dxa"/>
          </w:tcPr>
          <w:p w:rsidR="00AF42D2" w:rsidRPr="00DF0BB4" w:rsidRDefault="00AF42D2" w:rsidP="0045067A">
            <w:pPr>
              <w:rPr>
                <w:rFonts w:ascii="Arial" w:hAnsi="Arial" w:cs="Arial"/>
                <w:b/>
                <w:sz w:val="20"/>
                <w:szCs w:val="20"/>
              </w:rPr>
            </w:pPr>
            <w:r w:rsidRPr="00DF0BB4">
              <w:rPr>
                <w:rFonts w:ascii="Arial" w:hAnsi="Arial" w:cs="Arial"/>
                <w:b/>
                <w:sz w:val="20"/>
                <w:szCs w:val="20"/>
              </w:rPr>
              <w:t>F.2 El personal que opera el programa requiere de capacitación para llevar una evaluación del programa</w:t>
            </w:r>
            <w:r w:rsidR="00B73481">
              <w:rPr>
                <w:rFonts w:ascii="Arial" w:hAnsi="Arial" w:cs="Arial"/>
                <w:b/>
                <w:sz w:val="20"/>
                <w:szCs w:val="20"/>
              </w:rPr>
              <w:t>.</w:t>
            </w:r>
          </w:p>
        </w:tc>
        <w:tc>
          <w:tcPr>
            <w:tcW w:w="5216" w:type="dxa"/>
          </w:tcPr>
          <w:p w:rsidR="00AF42D2" w:rsidRPr="00DF0BB4" w:rsidRDefault="00AF42D2" w:rsidP="0045067A">
            <w:pPr>
              <w:rPr>
                <w:rFonts w:ascii="Arial" w:hAnsi="Arial" w:cs="Arial"/>
                <w:b/>
                <w:sz w:val="20"/>
                <w:szCs w:val="20"/>
              </w:rPr>
            </w:pPr>
            <w:r w:rsidRPr="00DF0BB4">
              <w:rPr>
                <w:rFonts w:ascii="Arial" w:hAnsi="Arial" w:cs="Arial"/>
                <w:b/>
                <w:sz w:val="20"/>
                <w:szCs w:val="20"/>
              </w:rPr>
              <w:t xml:space="preserve">O-2 Levantar información con los beneficiarios para saber de </w:t>
            </w:r>
            <w:r w:rsidR="00DF0BB4" w:rsidRPr="00DF0BB4">
              <w:rPr>
                <w:rFonts w:ascii="Arial" w:hAnsi="Arial" w:cs="Arial"/>
                <w:b/>
                <w:sz w:val="20"/>
                <w:szCs w:val="20"/>
              </w:rPr>
              <w:t>qué</w:t>
            </w:r>
            <w:r w:rsidRPr="00DF0BB4">
              <w:rPr>
                <w:rFonts w:ascii="Arial" w:hAnsi="Arial" w:cs="Arial"/>
                <w:b/>
                <w:sz w:val="20"/>
                <w:szCs w:val="20"/>
              </w:rPr>
              <w:t xml:space="preserve"> forma les ayuda el programa</w:t>
            </w:r>
            <w:r w:rsidR="00B73481">
              <w:rPr>
                <w:rFonts w:ascii="Arial" w:hAnsi="Arial" w:cs="Arial"/>
                <w:b/>
                <w:sz w:val="20"/>
                <w:szCs w:val="20"/>
              </w:rPr>
              <w:t>.</w:t>
            </w:r>
          </w:p>
        </w:tc>
      </w:tr>
    </w:tbl>
    <w:p w:rsidR="004E20E4" w:rsidRPr="00AF42D2" w:rsidRDefault="004E20E4" w:rsidP="00AF42D2">
      <w:pPr>
        <w:jc w:val="both"/>
        <w:rPr>
          <w:rFonts w:ascii="Arial" w:hAnsi="Arial" w:cs="Arial"/>
          <w:sz w:val="24"/>
          <w:szCs w:val="24"/>
        </w:rPr>
      </w:pPr>
    </w:p>
    <w:p w:rsidR="00AF42D2" w:rsidRPr="00021509" w:rsidRDefault="00021509" w:rsidP="00AF42D2">
      <w:pPr>
        <w:jc w:val="both"/>
        <w:rPr>
          <w:rFonts w:ascii="Arial" w:hAnsi="Arial" w:cs="Arial"/>
          <w:b/>
          <w:sz w:val="24"/>
          <w:szCs w:val="24"/>
        </w:rPr>
      </w:pPr>
      <w:r>
        <w:rPr>
          <w:rFonts w:ascii="Arial" w:hAnsi="Arial" w:cs="Arial"/>
          <w:b/>
          <w:sz w:val="24"/>
          <w:szCs w:val="24"/>
        </w:rPr>
        <w:lastRenderedPageBreak/>
        <w:t>Conclusiones y recomendaciones.-</w:t>
      </w:r>
    </w:p>
    <w:p w:rsidR="00AF42D2" w:rsidRPr="00021509"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Existe la coordinación interna entre las </w:t>
      </w:r>
      <w:r w:rsidR="00021509">
        <w:rPr>
          <w:rFonts w:ascii="Arial" w:hAnsi="Arial" w:cs="Arial"/>
          <w:sz w:val="24"/>
          <w:szCs w:val="24"/>
        </w:rPr>
        <w:t>á</w:t>
      </w:r>
      <w:r w:rsidR="00021509" w:rsidRPr="00AF42D2">
        <w:rPr>
          <w:rFonts w:ascii="Arial" w:hAnsi="Arial" w:cs="Arial"/>
          <w:sz w:val="24"/>
          <w:szCs w:val="24"/>
        </w:rPr>
        <w:t>reas</w:t>
      </w:r>
      <w:r w:rsidRPr="00AF42D2">
        <w:rPr>
          <w:rFonts w:ascii="Arial" w:hAnsi="Arial" w:cs="Arial"/>
          <w:sz w:val="24"/>
          <w:szCs w:val="24"/>
        </w:rPr>
        <w:t xml:space="preserve"> que intervienen para el programa </w:t>
      </w:r>
      <w:r w:rsidR="00021509" w:rsidRPr="00AF42D2">
        <w:rPr>
          <w:rFonts w:ascii="Arial" w:hAnsi="Arial" w:cs="Arial"/>
          <w:sz w:val="24"/>
          <w:szCs w:val="24"/>
        </w:rPr>
        <w:t>así</w:t>
      </w:r>
      <w:r w:rsidRPr="00AF42D2">
        <w:rPr>
          <w:rFonts w:ascii="Arial" w:hAnsi="Arial" w:cs="Arial"/>
          <w:sz w:val="24"/>
          <w:szCs w:val="24"/>
        </w:rPr>
        <w:t xml:space="preserve"> como con los beneficiarios para las fechas de cobro y documentos de </w:t>
      </w:r>
      <w:r w:rsidR="00021509" w:rsidRPr="00AF42D2">
        <w:rPr>
          <w:rFonts w:ascii="Arial" w:hAnsi="Arial" w:cs="Arial"/>
          <w:sz w:val="24"/>
          <w:szCs w:val="24"/>
        </w:rPr>
        <w:t>identificación</w:t>
      </w:r>
      <w:r w:rsidRPr="00AF42D2">
        <w:rPr>
          <w:rFonts w:ascii="Arial" w:hAnsi="Arial" w:cs="Arial"/>
          <w:sz w:val="24"/>
          <w:szCs w:val="24"/>
        </w:rPr>
        <w:t xml:space="preserve"> requeridos </w:t>
      </w:r>
    </w:p>
    <w:p w:rsidR="00AF42D2" w:rsidRPr="00021509"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Toda la documentación esta digitalizada y </w:t>
      </w:r>
      <w:r w:rsidR="00021509" w:rsidRPr="00AF42D2">
        <w:rPr>
          <w:rFonts w:ascii="Arial" w:hAnsi="Arial" w:cs="Arial"/>
          <w:sz w:val="24"/>
          <w:szCs w:val="24"/>
        </w:rPr>
        <w:t>únicamente</w:t>
      </w:r>
      <w:r w:rsidRPr="00AF42D2">
        <w:rPr>
          <w:rFonts w:ascii="Arial" w:hAnsi="Arial" w:cs="Arial"/>
          <w:sz w:val="24"/>
          <w:szCs w:val="24"/>
        </w:rPr>
        <w:t xml:space="preserve"> las personas responsables tienen acceso a la misma </w:t>
      </w:r>
    </w:p>
    <w:p w:rsidR="00AF42D2" w:rsidRPr="00021509"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Los padrones de beneficiarios estas actualizados y se entregan a las áreas correspondientes para su </w:t>
      </w:r>
      <w:r w:rsidR="00021509" w:rsidRPr="00AF42D2">
        <w:rPr>
          <w:rFonts w:ascii="Arial" w:hAnsi="Arial" w:cs="Arial"/>
          <w:sz w:val="24"/>
          <w:szCs w:val="24"/>
        </w:rPr>
        <w:t>publicación</w:t>
      </w:r>
      <w:r w:rsidRPr="00AF42D2">
        <w:rPr>
          <w:rFonts w:ascii="Arial" w:hAnsi="Arial" w:cs="Arial"/>
          <w:sz w:val="24"/>
          <w:szCs w:val="24"/>
        </w:rPr>
        <w:t xml:space="preserve"> </w:t>
      </w:r>
    </w:p>
    <w:p w:rsidR="00AF42D2" w:rsidRPr="00021509" w:rsidRDefault="00AF42D2" w:rsidP="00AF42D2">
      <w:pPr>
        <w:numPr>
          <w:ilvl w:val="0"/>
          <w:numId w:val="9"/>
        </w:numPr>
        <w:jc w:val="both"/>
        <w:rPr>
          <w:rFonts w:ascii="Arial" w:hAnsi="Arial" w:cs="Arial"/>
          <w:sz w:val="24"/>
          <w:szCs w:val="24"/>
        </w:rPr>
      </w:pPr>
      <w:r w:rsidRPr="00AF42D2">
        <w:rPr>
          <w:rFonts w:ascii="Arial" w:hAnsi="Arial" w:cs="Arial"/>
          <w:sz w:val="24"/>
          <w:szCs w:val="24"/>
        </w:rPr>
        <w:t>Es importante mantener y aumenta</w:t>
      </w:r>
      <w:r w:rsidR="00021509">
        <w:rPr>
          <w:rFonts w:ascii="Arial" w:hAnsi="Arial" w:cs="Arial"/>
          <w:sz w:val="24"/>
          <w:szCs w:val="24"/>
        </w:rPr>
        <w:t>r</w:t>
      </w:r>
      <w:r w:rsidRPr="00AF42D2">
        <w:rPr>
          <w:rFonts w:ascii="Arial" w:hAnsi="Arial" w:cs="Arial"/>
          <w:sz w:val="24"/>
          <w:szCs w:val="24"/>
        </w:rPr>
        <w:t xml:space="preserve"> a los beneficiarios de dicho programa ya que los resultados se puede</w:t>
      </w:r>
      <w:r w:rsidR="00021509">
        <w:rPr>
          <w:rFonts w:ascii="Arial" w:hAnsi="Arial" w:cs="Arial"/>
          <w:sz w:val="24"/>
          <w:szCs w:val="24"/>
        </w:rPr>
        <w:t>n</w:t>
      </w:r>
      <w:r w:rsidRPr="00AF42D2">
        <w:rPr>
          <w:rFonts w:ascii="Arial" w:hAnsi="Arial" w:cs="Arial"/>
          <w:sz w:val="24"/>
          <w:szCs w:val="24"/>
        </w:rPr>
        <w:t xml:space="preserve"> medir y cuantificar en cualquier momento </w:t>
      </w:r>
    </w:p>
    <w:p w:rsidR="00AF42D2" w:rsidRPr="00B73481"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La implementación del programa de apoyo económico a personas con discapacidad por la delegación muestra su eficacia ya que contribuye al ingreso de las familias que </w:t>
      </w:r>
      <w:r w:rsidR="00021509">
        <w:rPr>
          <w:rFonts w:ascii="Arial" w:hAnsi="Arial" w:cs="Arial"/>
          <w:sz w:val="24"/>
          <w:szCs w:val="24"/>
        </w:rPr>
        <w:t>no reciben ningún tipo de ayuda, y de esta manera coadyuva a una vida digna y con respeto para la población beneficiaria.</w:t>
      </w:r>
    </w:p>
    <w:p w:rsidR="00AF42D2" w:rsidRPr="00AF42D2" w:rsidRDefault="00AF42D2" w:rsidP="00AF42D2">
      <w:pPr>
        <w:jc w:val="both"/>
        <w:rPr>
          <w:rFonts w:ascii="Arial" w:hAnsi="Arial" w:cs="Arial"/>
          <w:sz w:val="24"/>
          <w:szCs w:val="24"/>
        </w:rPr>
      </w:pPr>
    </w:p>
    <w:p w:rsidR="00AF42D2" w:rsidRPr="00AF42D2" w:rsidRDefault="008A531B" w:rsidP="00AF42D2">
      <w:pPr>
        <w:jc w:val="both"/>
        <w:rPr>
          <w:rFonts w:ascii="Arial" w:hAnsi="Arial" w:cs="Arial"/>
          <w:b/>
          <w:sz w:val="24"/>
          <w:szCs w:val="24"/>
        </w:rPr>
      </w:pPr>
      <w:r>
        <w:rPr>
          <w:rFonts w:ascii="Arial" w:hAnsi="Arial" w:cs="Arial"/>
          <w:b/>
          <w:sz w:val="24"/>
          <w:szCs w:val="24"/>
        </w:rPr>
        <w:t>7.-</w:t>
      </w:r>
      <w:r w:rsidR="00AF42D2" w:rsidRPr="00AF42D2">
        <w:rPr>
          <w:rFonts w:ascii="Arial" w:hAnsi="Arial" w:cs="Arial"/>
          <w:b/>
          <w:sz w:val="24"/>
          <w:szCs w:val="24"/>
        </w:rPr>
        <w:t xml:space="preserve"> </w:t>
      </w:r>
      <w:r>
        <w:rPr>
          <w:rFonts w:ascii="Arial" w:hAnsi="Arial" w:cs="Arial"/>
          <w:b/>
          <w:sz w:val="24"/>
          <w:szCs w:val="24"/>
        </w:rPr>
        <w:t>“A</w:t>
      </w:r>
      <w:r w:rsidRPr="00AF42D2">
        <w:rPr>
          <w:rFonts w:ascii="Arial" w:hAnsi="Arial" w:cs="Arial"/>
          <w:b/>
          <w:sz w:val="24"/>
          <w:szCs w:val="24"/>
        </w:rPr>
        <w:t xml:space="preserve">yudas </w:t>
      </w:r>
      <w:r>
        <w:rPr>
          <w:rFonts w:ascii="Arial" w:hAnsi="Arial" w:cs="Arial"/>
          <w:b/>
          <w:sz w:val="24"/>
          <w:szCs w:val="24"/>
        </w:rPr>
        <w:t>E</w:t>
      </w:r>
      <w:r w:rsidRPr="00AF42D2">
        <w:rPr>
          <w:rFonts w:ascii="Arial" w:hAnsi="Arial" w:cs="Arial"/>
          <w:b/>
          <w:sz w:val="24"/>
          <w:szCs w:val="24"/>
        </w:rPr>
        <w:t xml:space="preserve">conómicas y en </w:t>
      </w:r>
      <w:r>
        <w:rPr>
          <w:rFonts w:ascii="Arial" w:hAnsi="Arial" w:cs="Arial"/>
          <w:b/>
          <w:sz w:val="24"/>
          <w:szCs w:val="24"/>
        </w:rPr>
        <w:t>E</w:t>
      </w:r>
      <w:r w:rsidRPr="00AF42D2">
        <w:rPr>
          <w:rFonts w:ascii="Arial" w:hAnsi="Arial" w:cs="Arial"/>
          <w:b/>
          <w:sz w:val="24"/>
          <w:szCs w:val="24"/>
        </w:rPr>
        <w:t xml:space="preserve">specie a </w:t>
      </w:r>
      <w:r>
        <w:rPr>
          <w:rFonts w:ascii="Arial" w:hAnsi="Arial" w:cs="Arial"/>
          <w:b/>
          <w:sz w:val="24"/>
          <w:szCs w:val="24"/>
        </w:rPr>
        <w:t>P</w:t>
      </w:r>
      <w:r w:rsidRPr="00AF42D2">
        <w:rPr>
          <w:rFonts w:ascii="Arial" w:hAnsi="Arial" w:cs="Arial"/>
          <w:b/>
          <w:sz w:val="24"/>
          <w:szCs w:val="24"/>
        </w:rPr>
        <w:t xml:space="preserve">ersonas con </w:t>
      </w:r>
      <w:r>
        <w:rPr>
          <w:rFonts w:ascii="Arial" w:hAnsi="Arial" w:cs="Arial"/>
          <w:b/>
          <w:sz w:val="24"/>
          <w:szCs w:val="24"/>
        </w:rPr>
        <w:t>D</w:t>
      </w:r>
      <w:r w:rsidRPr="00AF42D2">
        <w:rPr>
          <w:rFonts w:ascii="Arial" w:hAnsi="Arial" w:cs="Arial"/>
          <w:b/>
          <w:sz w:val="24"/>
          <w:szCs w:val="24"/>
        </w:rPr>
        <w:t>iscapacidad (ayudas sociales)” 2012</w:t>
      </w:r>
      <w:r w:rsidR="00AF42D2" w:rsidRPr="00AF42D2">
        <w:rPr>
          <w:rFonts w:ascii="Arial" w:hAnsi="Arial" w:cs="Arial"/>
          <w:b/>
          <w:sz w:val="24"/>
          <w:szCs w:val="24"/>
        </w:rPr>
        <w:tab/>
      </w:r>
    </w:p>
    <w:p w:rsidR="00AF42D2" w:rsidRPr="00AF42D2" w:rsidRDefault="00AF42D2" w:rsidP="00AF42D2">
      <w:pPr>
        <w:jc w:val="both"/>
        <w:rPr>
          <w:rFonts w:ascii="Arial" w:hAnsi="Arial" w:cs="Arial"/>
          <w:sz w:val="24"/>
          <w:szCs w:val="24"/>
        </w:rPr>
      </w:pPr>
      <w:r w:rsidRPr="00AF42D2">
        <w:rPr>
          <w:rFonts w:ascii="Arial" w:hAnsi="Arial" w:cs="Arial"/>
          <w:sz w:val="24"/>
          <w:szCs w:val="24"/>
        </w:rPr>
        <w:t>1</w:t>
      </w:r>
      <w:r w:rsidR="00964DA6" w:rsidRPr="00AF42D2">
        <w:rPr>
          <w:rFonts w:ascii="Arial" w:hAnsi="Arial" w:cs="Arial"/>
          <w:sz w:val="24"/>
          <w:szCs w:val="24"/>
        </w:rPr>
        <w:t>. Objetivo general del diagnostico del programa</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Coadyuvar a elevar la calidad y las condiciones de vida de la población con discapacidad que </w:t>
      </w:r>
      <w:r w:rsidR="00964DA6" w:rsidRPr="00AF42D2">
        <w:rPr>
          <w:rFonts w:ascii="Arial" w:hAnsi="Arial" w:cs="Arial"/>
          <w:sz w:val="24"/>
          <w:szCs w:val="24"/>
        </w:rPr>
        <w:t>habita</w:t>
      </w:r>
      <w:r w:rsidR="00964DA6">
        <w:rPr>
          <w:rFonts w:ascii="Arial" w:hAnsi="Arial" w:cs="Arial"/>
          <w:sz w:val="24"/>
          <w:szCs w:val="24"/>
        </w:rPr>
        <w:t xml:space="preserve"> en esta d</w:t>
      </w:r>
      <w:r w:rsidRPr="00AF42D2">
        <w:rPr>
          <w:rFonts w:ascii="Arial" w:hAnsi="Arial" w:cs="Arial"/>
          <w:sz w:val="24"/>
          <w:szCs w:val="24"/>
        </w:rPr>
        <w:t>emarcación y con ello impulsar su integración social.</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En Iztacalco se cuenta con una población de 7819 pe</w:t>
      </w:r>
      <w:r w:rsidR="00964DA6">
        <w:rPr>
          <w:rFonts w:ascii="Arial" w:hAnsi="Arial" w:cs="Arial"/>
          <w:sz w:val="24"/>
          <w:szCs w:val="24"/>
        </w:rPr>
        <w:t>r</w:t>
      </w:r>
      <w:r w:rsidRPr="00AF42D2">
        <w:rPr>
          <w:rFonts w:ascii="Arial" w:hAnsi="Arial" w:cs="Arial"/>
          <w:sz w:val="24"/>
          <w:szCs w:val="24"/>
        </w:rPr>
        <w:t xml:space="preserve">sonas que padecen </w:t>
      </w:r>
      <w:r w:rsidR="00964DA6" w:rsidRPr="00AF42D2">
        <w:rPr>
          <w:rFonts w:ascii="Arial" w:hAnsi="Arial" w:cs="Arial"/>
          <w:sz w:val="24"/>
          <w:szCs w:val="24"/>
        </w:rPr>
        <w:t>algún</w:t>
      </w:r>
      <w:r w:rsidRPr="00AF42D2">
        <w:rPr>
          <w:rFonts w:ascii="Arial" w:hAnsi="Arial" w:cs="Arial"/>
          <w:sz w:val="24"/>
          <w:szCs w:val="24"/>
        </w:rPr>
        <w:t xml:space="preserve"> tipo de discapacidad, 3971 mujeres y 3848 hombres, según el Censo de población y vivienda 2000 del INEGI.</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lastRenderedPageBreak/>
        <w:t xml:space="preserve">La Población Objetivo son para 60 apoyos a personas que </w:t>
      </w:r>
      <w:r w:rsidR="00964DA6">
        <w:rPr>
          <w:rFonts w:ascii="Arial" w:hAnsi="Arial" w:cs="Arial"/>
          <w:sz w:val="24"/>
          <w:szCs w:val="24"/>
        </w:rPr>
        <w:t xml:space="preserve">viven </w:t>
      </w:r>
      <w:r w:rsidRPr="00AF42D2">
        <w:rPr>
          <w:rFonts w:ascii="Arial" w:hAnsi="Arial" w:cs="Arial"/>
          <w:sz w:val="24"/>
          <w:szCs w:val="24"/>
        </w:rPr>
        <w:t>en la delegación que sufre algún tipo de discapacidad, y en situación vulne</w:t>
      </w:r>
      <w:r w:rsidR="00964DA6">
        <w:rPr>
          <w:rFonts w:ascii="Arial" w:hAnsi="Arial" w:cs="Arial"/>
          <w:sz w:val="24"/>
          <w:szCs w:val="24"/>
        </w:rPr>
        <w:t>rable.</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Los derechos sociales se garantizan en este programa y con los objetivos estratégicos del PGDDF 2007, 2012 y del PDSDF 2007-2012 de la Ley para la Integración para el Desarrollo de las Personas con Discapacidad para Distrito Federal. </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2. </w:t>
      </w:r>
      <w:r w:rsidR="00760159" w:rsidRPr="00AF42D2">
        <w:rPr>
          <w:rFonts w:ascii="Arial" w:hAnsi="Arial" w:cs="Arial"/>
          <w:sz w:val="24"/>
          <w:szCs w:val="24"/>
        </w:rPr>
        <w:t>Objetivo general de la sistematización de los ejercicios de evaluación interna anteriores</w:t>
      </w:r>
      <w:r w:rsidR="009E14D7">
        <w:rPr>
          <w:rFonts w:ascii="Arial" w:hAnsi="Arial" w:cs="Arial"/>
          <w:sz w:val="24"/>
          <w:szCs w:val="24"/>
        </w:rPr>
        <w:t>.</w:t>
      </w:r>
    </w:p>
    <w:p w:rsidR="00AF42D2" w:rsidRPr="00AF42D2" w:rsidRDefault="00AF42D2" w:rsidP="00AF42D2">
      <w:pPr>
        <w:jc w:val="both"/>
        <w:rPr>
          <w:rFonts w:ascii="Arial" w:hAnsi="Arial" w:cs="Arial"/>
          <w:sz w:val="24"/>
          <w:szCs w:val="24"/>
        </w:rPr>
      </w:pPr>
      <w:r w:rsidRPr="00AF42D2">
        <w:rPr>
          <w:rFonts w:ascii="Arial" w:hAnsi="Arial" w:cs="Arial"/>
          <w:sz w:val="24"/>
          <w:szCs w:val="24"/>
        </w:rPr>
        <w:t>No se han hecho evaluaciones anteriores, pero se han valorado los objetivos, diseño, implementación, resultados del programa y se hicieron los ajustes correspondientes.</w:t>
      </w:r>
    </w:p>
    <w:p w:rsidR="009E14D7" w:rsidRPr="00AF42D2" w:rsidRDefault="00AF42D2" w:rsidP="00AF42D2">
      <w:pPr>
        <w:jc w:val="both"/>
        <w:rPr>
          <w:rFonts w:ascii="Arial" w:hAnsi="Arial" w:cs="Arial"/>
          <w:sz w:val="24"/>
          <w:szCs w:val="24"/>
        </w:rPr>
      </w:pPr>
      <w:r w:rsidRPr="00AF42D2">
        <w:rPr>
          <w:rFonts w:ascii="Arial" w:hAnsi="Arial" w:cs="Arial"/>
          <w:sz w:val="24"/>
          <w:szCs w:val="24"/>
        </w:rPr>
        <w:t xml:space="preserve">3. </w:t>
      </w:r>
      <w:r w:rsidR="009E14D7" w:rsidRPr="00AF42D2">
        <w:rPr>
          <w:rFonts w:ascii="Arial" w:hAnsi="Arial" w:cs="Arial"/>
          <w:sz w:val="24"/>
          <w:szCs w:val="24"/>
        </w:rPr>
        <w:t>Sistematización de la evaluación diagnóstica</w:t>
      </w:r>
      <w:r w:rsidR="009E14D7">
        <w:rPr>
          <w:rFonts w:ascii="Arial" w:hAnsi="Arial" w:cs="Arial"/>
          <w:sz w:val="24"/>
          <w:szCs w:val="24"/>
        </w:rPr>
        <w:t>.</w:t>
      </w:r>
    </w:p>
    <w:p w:rsidR="00AF42D2" w:rsidRDefault="00AF42D2" w:rsidP="00AF42D2">
      <w:pPr>
        <w:jc w:val="both"/>
        <w:rPr>
          <w:rFonts w:ascii="Arial" w:hAnsi="Arial" w:cs="Arial"/>
          <w:sz w:val="24"/>
          <w:szCs w:val="24"/>
        </w:rPr>
      </w:pPr>
      <w:r w:rsidRPr="00AF42D2">
        <w:rPr>
          <w:rFonts w:ascii="Arial" w:hAnsi="Arial" w:cs="Arial"/>
          <w:sz w:val="24"/>
          <w:szCs w:val="24"/>
        </w:rPr>
        <w:t xml:space="preserve">El programa cumple con lo que marca la Ley de Desarrollo Social del Distrito Federal y su reglamento, respecto a los programas destinados al desarrollo social, con la </w:t>
      </w:r>
      <w:r w:rsidR="00C859A8" w:rsidRPr="00AF42D2">
        <w:rPr>
          <w:rFonts w:ascii="Arial" w:hAnsi="Arial" w:cs="Arial"/>
          <w:sz w:val="24"/>
          <w:szCs w:val="24"/>
        </w:rPr>
        <w:t>publicación</w:t>
      </w:r>
      <w:r w:rsidRPr="00AF42D2">
        <w:rPr>
          <w:rFonts w:ascii="Arial" w:hAnsi="Arial" w:cs="Arial"/>
          <w:sz w:val="24"/>
          <w:szCs w:val="24"/>
        </w:rPr>
        <w:t xml:space="preserve"> en la Gaceta Oficial del Distrito Federal del 16 de febrero de 2012, donde incluye las Reglas de </w:t>
      </w:r>
      <w:r w:rsidR="00C859A8" w:rsidRPr="00AF42D2">
        <w:rPr>
          <w:rFonts w:ascii="Arial" w:hAnsi="Arial" w:cs="Arial"/>
          <w:sz w:val="24"/>
          <w:szCs w:val="24"/>
        </w:rPr>
        <w:t>Operación</w:t>
      </w:r>
      <w:r w:rsidRPr="00AF42D2">
        <w:rPr>
          <w:rFonts w:ascii="Arial" w:hAnsi="Arial" w:cs="Arial"/>
          <w:sz w:val="24"/>
          <w:szCs w:val="24"/>
        </w:rPr>
        <w:t xml:space="preserve">, </w:t>
      </w:r>
      <w:r w:rsidR="00C859A8" w:rsidRPr="00AF42D2">
        <w:rPr>
          <w:rFonts w:ascii="Arial" w:hAnsi="Arial" w:cs="Arial"/>
          <w:sz w:val="24"/>
          <w:szCs w:val="24"/>
        </w:rPr>
        <w:t>así</w:t>
      </w:r>
      <w:r w:rsidRPr="00AF42D2">
        <w:rPr>
          <w:rFonts w:ascii="Arial" w:hAnsi="Arial" w:cs="Arial"/>
          <w:sz w:val="24"/>
          <w:szCs w:val="24"/>
        </w:rPr>
        <w:t xml:space="preserve"> como los requisitos y procedimientos de </w:t>
      </w:r>
      <w:r w:rsidR="00C859A8" w:rsidRPr="00AF42D2">
        <w:rPr>
          <w:rFonts w:ascii="Arial" w:hAnsi="Arial" w:cs="Arial"/>
          <w:sz w:val="24"/>
          <w:szCs w:val="24"/>
        </w:rPr>
        <w:t>instrumentación</w:t>
      </w:r>
      <w:r w:rsidRPr="00AF42D2">
        <w:rPr>
          <w:rFonts w:ascii="Arial" w:hAnsi="Arial" w:cs="Arial"/>
          <w:sz w:val="24"/>
          <w:szCs w:val="24"/>
        </w:rPr>
        <w:t xml:space="preserve">, objetivos y alcances, metas </w:t>
      </w:r>
      <w:r w:rsidR="00C859A8" w:rsidRPr="00AF42D2">
        <w:rPr>
          <w:rFonts w:ascii="Arial" w:hAnsi="Arial" w:cs="Arial"/>
          <w:sz w:val="24"/>
          <w:szCs w:val="24"/>
        </w:rPr>
        <w:t>físicas</w:t>
      </w:r>
      <w:r w:rsidRPr="00AF42D2">
        <w:rPr>
          <w:rFonts w:ascii="Arial" w:hAnsi="Arial" w:cs="Arial"/>
          <w:sz w:val="24"/>
          <w:szCs w:val="24"/>
        </w:rPr>
        <w:t>, etc.</w:t>
      </w:r>
    </w:p>
    <w:p w:rsidR="00B73481" w:rsidRDefault="00B73481" w:rsidP="00AF42D2">
      <w:pPr>
        <w:jc w:val="both"/>
        <w:rPr>
          <w:rFonts w:ascii="Arial" w:hAnsi="Arial" w:cs="Arial"/>
          <w:sz w:val="24"/>
          <w:szCs w:val="24"/>
        </w:rPr>
      </w:pPr>
    </w:p>
    <w:p w:rsidR="00B73481" w:rsidRDefault="00B73481" w:rsidP="00AF42D2">
      <w:pPr>
        <w:jc w:val="both"/>
        <w:rPr>
          <w:rFonts w:ascii="Arial" w:hAnsi="Arial" w:cs="Arial"/>
          <w:sz w:val="24"/>
          <w:szCs w:val="24"/>
        </w:rPr>
      </w:pPr>
    </w:p>
    <w:p w:rsidR="00B73481" w:rsidRDefault="00B73481" w:rsidP="00AF42D2">
      <w:pPr>
        <w:jc w:val="both"/>
        <w:rPr>
          <w:rFonts w:ascii="Arial" w:hAnsi="Arial" w:cs="Arial"/>
          <w:sz w:val="24"/>
          <w:szCs w:val="24"/>
        </w:rPr>
      </w:pPr>
    </w:p>
    <w:p w:rsidR="00B73481" w:rsidRDefault="00B73481" w:rsidP="00AF42D2">
      <w:pPr>
        <w:jc w:val="both"/>
        <w:rPr>
          <w:rFonts w:ascii="Arial" w:hAnsi="Arial" w:cs="Arial"/>
          <w:sz w:val="24"/>
          <w:szCs w:val="24"/>
        </w:rPr>
      </w:pPr>
    </w:p>
    <w:p w:rsidR="00B73481" w:rsidRDefault="00B73481" w:rsidP="00AF42D2">
      <w:pPr>
        <w:jc w:val="both"/>
        <w:rPr>
          <w:rFonts w:ascii="Arial" w:hAnsi="Arial" w:cs="Arial"/>
          <w:sz w:val="24"/>
          <w:szCs w:val="24"/>
        </w:rPr>
      </w:pPr>
    </w:p>
    <w:p w:rsidR="00B73481" w:rsidRDefault="00B73481" w:rsidP="00AF42D2">
      <w:pPr>
        <w:jc w:val="both"/>
        <w:rPr>
          <w:rFonts w:ascii="Arial" w:hAnsi="Arial" w:cs="Arial"/>
          <w:sz w:val="24"/>
          <w:szCs w:val="24"/>
        </w:rPr>
      </w:pPr>
    </w:p>
    <w:p w:rsidR="00B73481" w:rsidRDefault="00B73481" w:rsidP="00AF42D2">
      <w:pPr>
        <w:jc w:val="both"/>
        <w:rPr>
          <w:rFonts w:ascii="Arial" w:hAnsi="Arial" w:cs="Arial"/>
          <w:sz w:val="24"/>
          <w:szCs w:val="24"/>
        </w:rPr>
      </w:pPr>
    </w:p>
    <w:p w:rsidR="00B73481" w:rsidRPr="00AF42D2" w:rsidRDefault="00B73481" w:rsidP="00AF42D2">
      <w:pPr>
        <w:jc w:val="both"/>
        <w:rPr>
          <w:rFonts w:ascii="Arial" w:hAnsi="Arial" w:cs="Arial"/>
          <w:sz w:val="24"/>
          <w:szCs w:val="24"/>
        </w:rPr>
      </w:pPr>
    </w:p>
    <w:p w:rsidR="00AF42D2" w:rsidRPr="00C859A8" w:rsidRDefault="00C859A8" w:rsidP="00C859A8">
      <w:pPr>
        <w:jc w:val="center"/>
        <w:rPr>
          <w:rFonts w:ascii="Arial" w:hAnsi="Arial" w:cs="Arial"/>
          <w:b/>
          <w:sz w:val="24"/>
          <w:szCs w:val="24"/>
        </w:rPr>
      </w:pPr>
      <w:r w:rsidRPr="00C859A8">
        <w:rPr>
          <w:rFonts w:ascii="Arial" w:hAnsi="Arial" w:cs="Arial"/>
          <w:b/>
          <w:sz w:val="24"/>
          <w:szCs w:val="24"/>
        </w:rPr>
        <w:lastRenderedPageBreak/>
        <w:t>Resultado de los indicadores de la matriz del marco lógico año 2012</w:t>
      </w:r>
    </w:p>
    <w:tbl>
      <w:tblPr>
        <w:tblW w:w="602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3"/>
        <w:gridCol w:w="2050"/>
        <w:gridCol w:w="1367"/>
        <w:gridCol w:w="1109"/>
        <w:gridCol w:w="2321"/>
        <w:gridCol w:w="1316"/>
        <w:gridCol w:w="1050"/>
      </w:tblGrid>
      <w:tr w:rsidR="00C859A8" w:rsidRPr="00AF42D2" w:rsidTr="00714AB7">
        <w:tc>
          <w:tcPr>
            <w:tcW w:w="780" w:type="pct"/>
          </w:tcPr>
          <w:p w:rsidR="00AF42D2" w:rsidRPr="00AF42D2" w:rsidRDefault="00AF42D2" w:rsidP="00AF42D2">
            <w:pPr>
              <w:jc w:val="both"/>
              <w:rPr>
                <w:rFonts w:ascii="Arial" w:hAnsi="Arial" w:cs="Arial"/>
                <w:sz w:val="24"/>
                <w:szCs w:val="24"/>
              </w:rPr>
            </w:pPr>
          </w:p>
        </w:tc>
        <w:tc>
          <w:tcPr>
            <w:tcW w:w="939" w:type="pct"/>
            <w:vAlign w:val="center"/>
          </w:tcPr>
          <w:p w:rsidR="00AF42D2" w:rsidRPr="00C859A8" w:rsidRDefault="00C859A8" w:rsidP="00C859A8">
            <w:pPr>
              <w:jc w:val="center"/>
              <w:rPr>
                <w:rFonts w:ascii="Arial" w:hAnsi="Arial" w:cs="Arial"/>
                <w:b/>
              </w:rPr>
            </w:pPr>
            <w:r w:rsidRPr="00C859A8">
              <w:rPr>
                <w:rFonts w:ascii="Arial" w:hAnsi="Arial" w:cs="Arial"/>
                <w:b/>
              </w:rPr>
              <w:t>Objetivo</w:t>
            </w:r>
          </w:p>
        </w:tc>
        <w:tc>
          <w:tcPr>
            <w:tcW w:w="626" w:type="pct"/>
            <w:vAlign w:val="center"/>
          </w:tcPr>
          <w:p w:rsidR="00AF42D2" w:rsidRPr="00C859A8" w:rsidRDefault="00C859A8" w:rsidP="00C859A8">
            <w:pPr>
              <w:jc w:val="center"/>
              <w:rPr>
                <w:rFonts w:ascii="Arial" w:hAnsi="Arial" w:cs="Arial"/>
                <w:b/>
              </w:rPr>
            </w:pPr>
            <w:r w:rsidRPr="00C859A8">
              <w:rPr>
                <w:rFonts w:ascii="Arial" w:hAnsi="Arial" w:cs="Arial"/>
                <w:b/>
              </w:rPr>
              <w:t>Indicador de desempeño</w:t>
            </w:r>
          </w:p>
        </w:tc>
        <w:tc>
          <w:tcPr>
            <w:tcW w:w="508" w:type="pct"/>
            <w:vAlign w:val="center"/>
          </w:tcPr>
          <w:p w:rsidR="00AF42D2" w:rsidRPr="00C859A8" w:rsidRDefault="00C859A8" w:rsidP="00C859A8">
            <w:pPr>
              <w:jc w:val="center"/>
              <w:rPr>
                <w:rFonts w:ascii="Arial" w:hAnsi="Arial" w:cs="Arial"/>
                <w:b/>
              </w:rPr>
            </w:pPr>
            <w:r w:rsidRPr="00C859A8">
              <w:rPr>
                <w:rFonts w:ascii="Arial" w:hAnsi="Arial" w:cs="Arial"/>
                <w:b/>
              </w:rPr>
              <w:t>Tipo de indicador</w:t>
            </w:r>
          </w:p>
        </w:tc>
        <w:tc>
          <w:tcPr>
            <w:tcW w:w="1063" w:type="pct"/>
            <w:vAlign w:val="center"/>
          </w:tcPr>
          <w:p w:rsidR="00AF42D2" w:rsidRPr="00C859A8" w:rsidRDefault="00C859A8" w:rsidP="00C859A8">
            <w:pPr>
              <w:jc w:val="center"/>
              <w:rPr>
                <w:rFonts w:ascii="Arial" w:hAnsi="Arial" w:cs="Arial"/>
                <w:b/>
              </w:rPr>
            </w:pPr>
            <w:r>
              <w:rPr>
                <w:rFonts w:ascii="Arial" w:hAnsi="Arial" w:cs="Arial"/>
                <w:b/>
              </w:rPr>
              <w:t>Fórmula de cá</w:t>
            </w:r>
            <w:r w:rsidRPr="00C859A8">
              <w:rPr>
                <w:rFonts w:ascii="Arial" w:hAnsi="Arial" w:cs="Arial"/>
                <w:b/>
              </w:rPr>
              <w:t>lculo</w:t>
            </w:r>
          </w:p>
        </w:tc>
        <w:tc>
          <w:tcPr>
            <w:tcW w:w="603" w:type="pct"/>
            <w:vAlign w:val="center"/>
          </w:tcPr>
          <w:p w:rsidR="00AF42D2" w:rsidRPr="00C859A8" w:rsidRDefault="00C859A8" w:rsidP="00C859A8">
            <w:pPr>
              <w:jc w:val="center"/>
              <w:rPr>
                <w:rFonts w:ascii="Arial" w:hAnsi="Arial" w:cs="Arial"/>
                <w:b/>
              </w:rPr>
            </w:pPr>
            <w:r w:rsidRPr="00C859A8">
              <w:rPr>
                <w:rFonts w:ascii="Arial" w:hAnsi="Arial" w:cs="Arial"/>
                <w:b/>
              </w:rPr>
              <w:t>Medios de verificación</w:t>
            </w:r>
          </w:p>
        </w:tc>
        <w:tc>
          <w:tcPr>
            <w:tcW w:w="481" w:type="pct"/>
            <w:vAlign w:val="center"/>
          </w:tcPr>
          <w:p w:rsidR="00AF42D2" w:rsidRPr="00C859A8" w:rsidRDefault="00C859A8" w:rsidP="00C859A8">
            <w:pPr>
              <w:jc w:val="center"/>
              <w:rPr>
                <w:rFonts w:ascii="Arial" w:hAnsi="Arial" w:cs="Arial"/>
                <w:b/>
              </w:rPr>
            </w:pPr>
            <w:r w:rsidRPr="00C859A8">
              <w:rPr>
                <w:rFonts w:ascii="Arial" w:hAnsi="Arial" w:cs="Arial"/>
                <w:b/>
              </w:rPr>
              <w:t>Sustitución</w:t>
            </w:r>
            <w:r>
              <w:rPr>
                <w:rFonts w:ascii="Arial" w:hAnsi="Arial" w:cs="Arial"/>
                <w:b/>
              </w:rPr>
              <w:t xml:space="preserve"> y cá</w:t>
            </w:r>
            <w:r w:rsidRPr="00C859A8">
              <w:rPr>
                <w:rFonts w:ascii="Arial" w:hAnsi="Arial" w:cs="Arial"/>
                <w:b/>
              </w:rPr>
              <w:t>lculo</w:t>
            </w:r>
          </w:p>
        </w:tc>
      </w:tr>
      <w:tr w:rsidR="00C859A8" w:rsidRPr="00AF42D2" w:rsidTr="00714AB7">
        <w:tc>
          <w:tcPr>
            <w:tcW w:w="780" w:type="pct"/>
            <w:vAlign w:val="center"/>
          </w:tcPr>
          <w:p w:rsidR="00AF42D2" w:rsidRPr="00AB7B2D" w:rsidRDefault="00AF42D2" w:rsidP="00AF42D2">
            <w:pPr>
              <w:jc w:val="both"/>
              <w:rPr>
                <w:rFonts w:ascii="Arial" w:hAnsi="Arial" w:cs="Arial"/>
                <w:b/>
              </w:rPr>
            </w:pPr>
            <w:r w:rsidRPr="00AB7B2D">
              <w:rPr>
                <w:rFonts w:ascii="Arial" w:hAnsi="Arial" w:cs="Arial"/>
                <w:b/>
              </w:rPr>
              <w:t>FIN</w:t>
            </w:r>
          </w:p>
        </w:tc>
        <w:tc>
          <w:tcPr>
            <w:tcW w:w="939"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 xml:space="preserve">Apoyar a la población en situación vulnerable. Dotar de equipos </w:t>
            </w:r>
            <w:r w:rsidR="00C859A8" w:rsidRPr="00DF0BB4">
              <w:rPr>
                <w:rFonts w:ascii="Arial" w:hAnsi="Arial" w:cs="Arial"/>
                <w:b/>
                <w:sz w:val="20"/>
                <w:szCs w:val="20"/>
              </w:rPr>
              <w:t>ortopédicos</w:t>
            </w:r>
            <w:r w:rsidRPr="00DF0BB4">
              <w:rPr>
                <w:rFonts w:ascii="Arial" w:hAnsi="Arial" w:cs="Arial"/>
                <w:b/>
                <w:sz w:val="20"/>
                <w:szCs w:val="20"/>
              </w:rPr>
              <w:t>, como: sillas de ruedas, muletas, bastones, entre otros.</w:t>
            </w:r>
          </w:p>
        </w:tc>
        <w:tc>
          <w:tcPr>
            <w:tcW w:w="626"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60 apoyos</w:t>
            </w:r>
          </w:p>
        </w:tc>
        <w:tc>
          <w:tcPr>
            <w:tcW w:w="508"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Eficacia</w:t>
            </w:r>
          </w:p>
        </w:tc>
        <w:tc>
          <w:tcPr>
            <w:tcW w:w="1063"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 xml:space="preserve">Total </w:t>
            </w:r>
            <w:r w:rsidR="00C859A8" w:rsidRPr="00DF0BB4">
              <w:rPr>
                <w:rFonts w:ascii="Arial" w:hAnsi="Arial" w:cs="Arial"/>
                <w:b/>
                <w:sz w:val="20"/>
                <w:szCs w:val="20"/>
              </w:rPr>
              <w:t>población</w:t>
            </w:r>
            <w:r w:rsidRPr="00DF0BB4">
              <w:rPr>
                <w:rFonts w:ascii="Arial" w:hAnsi="Arial" w:cs="Arial"/>
                <w:b/>
                <w:sz w:val="20"/>
                <w:szCs w:val="20"/>
              </w:rPr>
              <w:t xml:space="preserve"> a beneficiar contra entrega x 100</w:t>
            </w:r>
          </w:p>
        </w:tc>
        <w:tc>
          <w:tcPr>
            <w:tcW w:w="603"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60 apoyos</w:t>
            </w:r>
          </w:p>
        </w:tc>
        <w:tc>
          <w:tcPr>
            <w:tcW w:w="481"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32/60 x 100   53%</w:t>
            </w:r>
          </w:p>
        </w:tc>
      </w:tr>
      <w:tr w:rsidR="00C859A8" w:rsidRPr="00AF42D2" w:rsidTr="00714AB7">
        <w:tc>
          <w:tcPr>
            <w:tcW w:w="780" w:type="pct"/>
            <w:vAlign w:val="center"/>
          </w:tcPr>
          <w:p w:rsidR="00AF42D2" w:rsidRPr="00AB7B2D" w:rsidRDefault="00C859A8" w:rsidP="00AF42D2">
            <w:pPr>
              <w:jc w:val="both"/>
              <w:rPr>
                <w:rFonts w:ascii="Arial" w:hAnsi="Arial" w:cs="Arial"/>
                <w:b/>
              </w:rPr>
            </w:pPr>
            <w:r w:rsidRPr="00AB7B2D">
              <w:rPr>
                <w:rFonts w:ascii="Arial" w:hAnsi="Arial" w:cs="Arial"/>
                <w:b/>
              </w:rPr>
              <w:t>Propósito</w:t>
            </w:r>
          </w:p>
        </w:tc>
        <w:tc>
          <w:tcPr>
            <w:tcW w:w="939"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 xml:space="preserve">Proporcionarles apoyo y ayudas a las personas con discapacidad y en </w:t>
            </w:r>
            <w:r w:rsidR="00C859A8" w:rsidRPr="00DF0BB4">
              <w:rPr>
                <w:rFonts w:ascii="Arial" w:hAnsi="Arial" w:cs="Arial"/>
                <w:b/>
                <w:sz w:val="20"/>
                <w:szCs w:val="20"/>
              </w:rPr>
              <w:t>situación</w:t>
            </w:r>
            <w:r w:rsidRPr="00DF0BB4">
              <w:rPr>
                <w:rFonts w:ascii="Arial" w:hAnsi="Arial" w:cs="Arial"/>
                <w:b/>
                <w:sz w:val="20"/>
                <w:szCs w:val="20"/>
              </w:rPr>
              <w:t xml:space="preserve"> vulnerable</w:t>
            </w:r>
          </w:p>
        </w:tc>
        <w:tc>
          <w:tcPr>
            <w:tcW w:w="626"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60 apoyos</w:t>
            </w:r>
          </w:p>
        </w:tc>
        <w:tc>
          <w:tcPr>
            <w:tcW w:w="508"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Eficacia</w:t>
            </w:r>
          </w:p>
        </w:tc>
        <w:tc>
          <w:tcPr>
            <w:tcW w:w="1063" w:type="pct"/>
          </w:tcPr>
          <w:p w:rsidR="00AF42D2" w:rsidRPr="00DF0BB4" w:rsidRDefault="00AB7B2D" w:rsidP="00AF42D2">
            <w:pPr>
              <w:jc w:val="both"/>
              <w:rPr>
                <w:rFonts w:ascii="Arial" w:hAnsi="Arial" w:cs="Arial"/>
                <w:b/>
                <w:sz w:val="20"/>
                <w:szCs w:val="20"/>
              </w:rPr>
            </w:pPr>
            <w:r w:rsidRPr="00DF0BB4">
              <w:rPr>
                <w:rFonts w:ascii="Arial" w:hAnsi="Arial" w:cs="Arial"/>
                <w:b/>
                <w:sz w:val="20"/>
                <w:szCs w:val="20"/>
              </w:rPr>
              <w:t>Número</w:t>
            </w:r>
            <w:r w:rsidR="00AF42D2" w:rsidRPr="00DF0BB4">
              <w:rPr>
                <w:rFonts w:ascii="Arial" w:hAnsi="Arial" w:cs="Arial"/>
                <w:b/>
                <w:sz w:val="20"/>
                <w:szCs w:val="20"/>
              </w:rPr>
              <w:t xml:space="preserve"> de Beneficiarios/Número de Apoyos</w:t>
            </w:r>
          </w:p>
        </w:tc>
        <w:tc>
          <w:tcPr>
            <w:tcW w:w="603"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Control mensual de ayudas</w:t>
            </w:r>
          </w:p>
        </w:tc>
        <w:tc>
          <w:tcPr>
            <w:tcW w:w="481"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32/60 x 100   53%</w:t>
            </w:r>
          </w:p>
        </w:tc>
      </w:tr>
      <w:tr w:rsidR="00C859A8" w:rsidRPr="00AF42D2" w:rsidTr="00714AB7">
        <w:tc>
          <w:tcPr>
            <w:tcW w:w="780" w:type="pct"/>
            <w:vAlign w:val="center"/>
          </w:tcPr>
          <w:p w:rsidR="00AF42D2" w:rsidRPr="00AB7B2D" w:rsidRDefault="00AF42D2" w:rsidP="00AF42D2">
            <w:pPr>
              <w:jc w:val="both"/>
              <w:rPr>
                <w:rFonts w:ascii="Arial" w:hAnsi="Arial" w:cs="Arial"/>
                <w:b/>
              </w:rPr>
            </w:pPr>
            <w:r w:rsidRPr="00AB7B2D">
              <w:rPr>
                <w:rFonts w:ascii="Arial" w:hAnsi="Arial" w:cs="Arial"/>
                <w:b/>
              </w:rPr>
              <w:t>Componentes</w:t>
            </w:r>
          </w:p>
        </w:tc>
        <w:tc>
          <w:tcPr>
            <w:tcW w:w="939"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Proporcionar apoyos en efectivo y en especie a personas con discapacidad</w:t>
            </w:r>
          </w:p>
        </w:tc>
        <w:tc>
          <w:tcPr>
            <w:tcW w:w="626"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Apoyos entregados</w:t>
            </w:r>
          </w:p>
        </w:tc>
        <w:tc>
          <w:tcPr>
            <w:tcW w:w="508"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Eficacia</w:t>
            </w:r>
          </w:p>
        </w:tc>
        <w:tc>
          <w:tcPr>
            <w:tcW w:w="1063"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Beneficiarios/Apoyos</w:t>
            </w:r>
          </w:p>
        </w:tc>
        <w:tc>
          <w:tcPr>
            <w:tcW w:w="603" w:type="pct"/>
          </w:tcPr>
          <w:p w:rsidR="00AF42D2" w:rsidRPr="00DF0BB4" w:rsidRDefault="00AB7B2D" w:rsidP="00AF42D2">
            <w:pPr>
              <w:jc w:val="both"/>
              <w:rPr>
                <w:rFonts w:ascii="Arial" w:hAnsi="Arial" w:cs="Arial"/>
                <w:b/>
                <w:sz w:val="20"/>
                <w:szCs w:val="20"/>
              </w:rPr>
            </w:pPr>
            <w:r w:rsidRPr="00DF0BB4">
              <w:rPr>
                <w:rFonts w:ascii="Arial" w:hAnsi="Arial" w:cs="Arial"/>
                <w:b/>
                <w:sz w:val="20"/>
                <w:szCs w:val="20"/>
              </w:rPr>
              <w:t>Informe</w:t>
            </w:r>
            <w:r w:rsidR="00AF42D2" w:rsidRPr="00DF0BB4">
              <w:rPr>
                <w:rFonts w:ascii="Arial" w:hAnsi="Arial" w:cs="Arial"/>
                <w:b/>
                <w:sz w:val="20"/>
                <w:szCs w:val="20"/>
              </w:rPr>
              <w:t xml:space="preserve"> Mensual y Trimestral</w:t>
            </w:r>
          </w:p>
        </w:tc>
        <w:tc>
          <w:tcPr>
            <w:tcW w:w="481"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32/60 x 100   53%</w:t>
            </w:r>
          </w:p>
        </w:tc>
      </w:tr>
      <w:tr w:rsidR="00C859A8" w:rsidRPr="00AF42D2" w:rsidTr="00714AB7">
        <w:tc>
          <w:tcPr>
            <w:tcW w:w="780" w:type="pct"/>
            <w:vAlign w:val="center"/>
          </w:tcPr>
          <w:p w:rsidR="00AF42D2" w:rsidRPr="00AB7B2D" w:rsidRDefault="00AF42D2" w:rsidP="00AF42D2">
            <w:pPr>
              <w:jc w:val="both"/>
              <w:rPr>
                <w:rFonts w:ascii="Arial" w:hAnsi="Arial" w:cs="Arial"/>
                <w:b/>
              </w:rPr>
            </w:pPr>
            <w:r w:rsidRPr="00AB7B2D">
              <w:rPr>
                <w:rFonts w:ascii="Arial" w:hAnsi="Arial" w:cs="Arial"/>
                <w:b/>
              </w:rPr>
              <w:t>Actividades</w:t>
            </w:r>
          </w:p>
        </w:tc>
        <w:tc>
          <w:tcPr>
            <w:tcW w:w="939"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Distribución de los apoyos</w:t>
            </w:r>
          </w:p>
        </w:tc>
        <w:tc>
          <w:tcPr>
            <w:tcW w:w="626"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 xml:space="preserve">Apoyos entregados </w:t>
            </w:r>
          </w:p>
        </w:tc>
        <w:tc>
          <w:tcPr>
            <w:tcW w:w="508"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Eficacia</w:t>
            </w:r>
          </w:p>
        </w:tc>
        <w:tc>
          <w:tcPr>
            <w:tcW w:w="1063"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Beneficiarios/Apoyos</w:t>
            </w:r>
          </w:p>
        </w:tc>
        <w:tc>
          <w:tcPr>
            <w:tcW w:w="603"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Informe mensual y Trimestral</w:t>
            </w:r>
          </w:p>
        </w:tc>
        <w:tc>
          <w:tcPr>
            <w:tcW w:w="481" w:type="pct"/>
          </w:tcPr>
          <w:p w:rsidR="00AF42D2" w:rsidRPr="00DF0BB4" w:rsidRDefault="00AF42D2" w:rsidP="00AF42D2">
            <w:pPr>
              <w:jc w:val="both"/>
              <w:rPr>
                <w:rFonts w:ascii="Arial" w:hAnsi="Arial" w:cs="Arial"/>
                <w:b/>
                <w:sz w:val="20"/>
                <w:szCs w:val="20"/>
              </w:rPr>
            </w:pPr>
            <w:r w:rsidRPr="00DF0BB4">
              <w:rPr>
                <w:rFonts w:ascii="Arial" w:hAnsi="Arial" w:cs="Arial"/>
                <w:b/>
                <w:sz w:val="20"/>
                <w:szCs w:val="20"/>
              </w:rPr>
              <w:t>32/60 x 100   53%</w:t>
            </w:r>
          </w:p>
        </w:tc>
      </w:tr>
    </w:tbl>
    <w:p w:rsidR="00AF42D2" w:rsidRPr="00AF42D2" w:rsidRDefault="00AF42D2" w:rsidP="00AF42D2">
      <w:pPr>
        <w:jc w:val="both"/>
        <w:rPr>
          <w:rFonts w:ascii="Arial" w:hAnsi="Arial" w:cs="Arial"/>
          <w:sz w:val="24"/>
          <w:szCs w:val="24"/>
        </w:rPr>
      </w:pPr>
    </w:p>
    <w:p w:rsidR="00AF42D2" w:rsidRDefault="00AF42D2" w:rsidP="00AF42D2">
      <w:pPr>
        <w:jc w:val="both"/>
        <w:rPr>
          <w:rFonts w:ascii="Arial" w:hAnsi="Arial" w:cs="Arial"/>
          <w:sz w:val="24"/>
          <w:szCs w:val="24"/>
        </w:rPr>
      </w:pPr>
    </w:p>
    <w:p w:rsidR="00DF0BB4" w:rsidRDefault="00DF0BB4" w:rsidP="00AF42D2">
      <w:pPr>
        <w:jc w:val="both"/>
        <w:rPr>
          <w:rFonts w:ascii="Arial" w:hAnsi="Arial" w:cs="Arial"/>
          <w:sz w:val="24"/>
          <w:szCs w:val="24"/>
        </w:rPr>
      </w:pPr>
    </w:p>
    <w:p w:rsidR="00DF0BB4" w:rsidRPr="00AF42D2" w:rsidRDefault="00DF0BB4" w:rsidP="00AF42D2">
      <w:pPr>
        <w:jc w:val="both"/>
        <w:rPr>
          <w:rFonts w:ascii="Arial" w:hAnsi="Arial" w:cs="Arial"/>
          <w:sz w:val="24"/>
          <w:szCs w:val="24"/>
        </w:rPr>
      </w:pPr>
    </w:p>
    <w:p w:rsidR="00AF42D2" w:rsidRPr="00AF42D2" w:rsidRDefault="008D46B3" w:rsidP="00AF42D2">
      <w:pPr>
        <w:jc w:val="both"/>
        <w:rPr>
          <w:rFonts w:ascii="Arial" w:hAnsi="Arial" w:cs="Arial"/>
          <w:sz w:val="24"/>
          <w:szCs w:val="24"/>
        </w:rPr>
      </w:pPr>
      <w:r w:rsidRPr="00AF42D2">
        <w:rPr>
          <w:rFonts w:ascii="Arial" w:hAnsi="Arial" w:cs="Arial"/>
          <w:sz w:val="24"/>
          <w:szCs w:val="24"/>
        </w:rPr>
        <w:lastRenderedPageBreak/>
        <w:t>Estructura operativa del programa</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De acuerdo a la Evaluación Interna del programa “Ayudas Económicas y en Especie  a Personas con Discapacida</w:t>
      </w:r>
      <w:r w:rsidR="008D46B3">
        <w:rPr>
          <w:rFonts w:ascii="Arial" w:hAnsi="Arial" w:cs="Arial"/>
          <w:sz w:val="24"/>
          <w:szCs w:val="24"/>
        </w:rPr>
        <w:t>d (Ayudas Sociales)”, se detectaron</w:t>
      </w:r>
      <w:r w:rsidRPr="00AF42D2">
        <w:rPr>
          <w:rFonts w:ascii="Arial" w:hAnsi="Arial" w:cs="Arial"/>
          <w:sz w:val="24"/>
          <w:szCs w:val="24"/>
        </w:rPr>
        <w:t xml:space="preserve"> las siguientes fortalezas:</w:t>
      </w:r>
    </w:p>
    <w:p w:rsidR="00AF42D2" w:rsidRPr="00AF42D2" w:rsidRDefault="00AF42D2" w:rsidP="00AF42D2">
      <w:pPr>
        <w:jc w:val="both"/>
        <w:rPr>
          <w:rFonts w:ascii="Arial" w:hAnsi="Arial" w:cs="Arial"/>
          <w:sz w:val="24"/>
          <w:szCs w:val="24"/>
        </w:rPr>
      </w:pPr>
      <w:r w:rsidRPr="00AF42D2">
        <w:rPr>
          <w:rFonts w:ascii="Arial" w:hAnsi="Arial" w:cs="Arial"/>
          <w:sz w:val="24"/>
          <w:szCs w:val="24"/>
        </w:rPr>
        <w:t>F1.- El grupo operativo tiene la experiencia para atender a la población que sufre alguna discapacidad.</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F2.- El equipo operativo tiene </w:t>
      </w:r>
      <w:r w:rsidR="006E1F11">
        <w:rPr>
          <w:rFonts w:ascii="Arial" w:hAnsi="Arial" w:cs="Arial"/>
          <w:sz w:val="24"/>
          <w:szCs w:val="24"/>
        </w:rPr>
        <w:t xml:space="preserve">conocimiento </w:t>
      </w:r>
      <w:r w:rsidR="008D46B3">
        <w:rPr>
          <w:rFonts w:ascii="Arial" w:hAnsi="Arial" w:cs="Arial"/>
          <w:sz w:val="24"/>
          <w:szCs w:val="24"/>
        </w:rPr>
        <w:t xml:space="preserve">para operar el </w:t>
      </w:r>
      <w:r w:rsidRPr="00AF42D2">
        <w:rPr>
          <w:rFonts w:ascii="Arial" w:hAnsi="Arial" w:cs="Arial"/>
          <w:sz w:val="24"/>
          <w:szCs w:val="24"/>
        </w:rPr>
        <w:t>programa de acuerdo a las reglas de operación y manuales administrativos de esta delegación.</w:t>
      </w:r>
    </w:p>
    <w:p w:rsidR="00AF42D2" w:rsidRPr="00AF42D2" w:rsidRDefault="00AF42D2" w:rsidP="00AF42D2">
      <w:pPr>
        <w:jc w:val="both"/>
        <w:rPr>
          <w:rFonts w:ascii="Arial" w:hAnsi="Arial" w:cs="Arial"/>
          <w:sz w:val="24"/>
          <w:szCs w:val="24"/>
        </w:rPr>
      </w:pPr>
      <w:r w:rsidRPr="00AF42D2">
        <w:rPr>
          <w:rFonts w:ascii="Arial" w:hAnsi="Arial" w:cs="Arial"/>
          <w:sz w:val="24"/>
          <w:szCs w:val="24"/>
        </w:rPr>
        <w:t>A nivel externo se tienen las oportunidades de mejorar el programa.</w:t>
      </w:r>
    </w:p>
    <w:p w:rsidR="00AF42D2" w:rsidRPr="00AF42D2" w:rsidRDefault="00AF42D2" w:rsidP="00AF42D2">
      <w:pPr>
        <w:jc w:val="both"/>
        <w:rPr>
          <w:rFonts w:ascii="Arial" w:hAnsi="Arial" w:cs="Arial"/>
          <w:sz w:val="24"/>
          <w:szCs w:val="24"/>
        </w:rPr>
      </w:pPr>
      <w:r w:rsidRPr="00AF42D2">
        <w:rPr>
          <w:rFonts w:ascii="Arial" w:hAnsi="Arial" w:cs="Arial"/>
          <w:sz w:val="24"/>
          <w:szCs w:val="24"/>
        </w:rPr>
        <w:t>01 Existe la Ley de Desarrollo Social del Distrito Federal, Ley para el Desarrollo de las Personas con Discapacidad del Distrito Federal, para mantener y lograr los objetivos del programa.</w:t>
      </w:r>
    </w:p>
    <w:p w:rsidR="00AF42D2" w:rsidRPr="00AF42D2" w:rsidRDefault="00AF42D2" w:rsidP="00AF42D2">
      <w:pPr>
        <w:jc w:val="both"/>
        <w:rPr>
          <w:rFonts w:ascii="Arial" w:hAnsi="Arial" w:cs="Arial"/>
          <w:sz w:val="24"/>
          <w:szCs w:val="24"/>
        </w:rPr>
      </w:pPr>
      <w:r w:rsidRPr="00AF42D2">
        <w:rPr>
          <w:rFonts w:ascii="Arial" w:hAnsi="Arial" w:cs="Arial"/>
          <w:sz w:val="24"/>
          <w:szCs w:val="24"/>
        </w:rPr>
        <w:t>02 Mejorar la participación social, haciendo la difusión en los centros de educación especial.</w:t>
      </w:r>
    </w:p>
    <w:p w:rsidR="00AF42D2" w:rsidRPr="00AF42D2" w:rsidRDefault="008D46B3" w:rsidP="00AF42D2">
      <w:pPr>
        <w:jc w:val="both"/>
        <w:rPr>
          <w:rFonts w:ascii="Arial" w:hAnsi="Arial" w:cs="Arial"/>
          <w:sz w:val="24"/>
          <w:szCs w:val="24"/>
        </w:rPr>
      </w:pPr>
      <w:r w:rsidRPr="00AF42D2">
        <w:rPr>
          <w:rFonts w:ascii="Arial" w:hAnsi="Arial" w:cs="Arial"/>
          <w:sz w:val="24"/>
          <w:szCs w:val="24"/>
        </w:rPr>
        <w:t>Debilidades del programa detectadas</w:t>
      </w:r>
      <w:r>
        <w:rPr>
          <w:rFonts w:ascii="Arial" w:hAnsi="Arial" w:cs="Arial"/>
          <w:sz w:val="24"/>
          <w:szCs w:val="24"/>
        </w:rPr>
        <w:t>.</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D1 </w:t>
      </w:r>
      <w:r w:rsidR="00E0602F">
        <w:rPr>
          <w:rFonts w:ascii="Arial" w:hAnsi="Arial" w:cs="Arial"/>
          <w:sz w:val="24"/>
          <w:szCs w:val="24"/>
        </w:rPr>
        <w:t>P</w:t>
      </w:r>
      <w:r w:rsidRPr="00AF42D2">
        <w:rPr>
          <w:rFonts w:ascii="Arial" w:hAnsi="Arial" w:cs="Arial"/>
          <w:sz w:val="24"/>
          <w:szCs w:val="24"/>
        </w:rPr>
        <w:t xml:space="preserve">resupuesto </w:t>
      </w:r>
      <w:r w:rsidR="00E0602F">
        <w:rPr>
          <w:rFonts w:ascii="Arial" w:hAnsi="Arial" w:cs="Arial"/>
          <w:sz w:val="24"/>
          <w:szCs w:val="24"/>
        </w:rPr>
        <w:t xml:space="preserve">insuficiente </w:t>
      </w:r>
      <w:r w:rsidRPr="00AF42D2">
        <w:rPr>
          <w:rFonts w:ascii="Arial" w:hAnsi="Arial" w:cs="Arial"/>
          <w:sz w:val="24"/>
          <w:szCs w:val="24"/>
        </w:rPr>
        <w:t xml:space="preserve">para </w:t>
      </w:r>
      <w:r w:rsidR="00E0602F">
        <w:rPr>
          <w:rFonts w:ascii="Arial" w:hAnsi="Arial" w:cs="Arial"/>
          <w:sz w:val="24"/>
          <w:szCs w:val="24"/>
        </w:rPr>
        <w:t>la operación de</w:t>
      </w:r>
      <w:r w:rsidR="007B508C">
        <w:rPr>
          <w:rFonts w:ascii="Arial" w:hAnsi="Arial" w:cs="Arial"/>
          <w:sz w:val="24"/>
          <w:szCs w:val="24"/>
        </w:rPr>
        <w:t>l</w:t>
      </w:r>
      <w:r w:rsidR="00E0602F">
        <w:rPr>
          <w:rFonts w:ascii="Arial" w:hAnsi="Arial" w:cs="Arial"/>
          <w:sz w:val="24"/>
          <w:szCs w:val="24"/>
        </w:rPr>
        <w:t xml:space="preserve"> programa</w:t>
      </w:r>
      <w:r w:rsidR="008C5BA1">
        <w:rPr>
          <w:rFonts w:ascii="Arial" w:hAnsi="Arial" w:cs="Arial"/>
          <w:sz w:val="24"/>
          <w:szCs w:val="24"/>
        </w:rPr>
        <w:t>, lo cual</w:t>
      </w:r>
      <w:r w:rsidR="00E0602F">
        <w:rPr>
          <w:rFonts w:ascii="Arial" w:hAnsi="Arial" w:cs="Arial"/>
          <w:sz w:val="24"/>
          <w:szCs w:val="24"/>
        </w:rPr>
        <w:t xml:space="preserve"> repercute en el </w:t>
      </w:r>
      <w:r w:rsidRPr="00AF42D2">
        <w:rPr>
          <w:rFonts w:ascii="Arial" w:hAnsi="Arial" w:cs="Arial"/>
          <w:sz w:val="24"/>
          <w:szCs w:val="24"/>
        </w:rPr>
        <w:t>cumpli</w:t>
      </w:r>
      <w:r w:rsidR="00E0602F">
        <w:rPr>
          <w:rFonts w:ascii="Arial" w:hAnsi="Arial" w:cs="Arial"/>
          <w:sz w:val="24"/>
          <w:szCs w:val="24"/>
        </w:rPr>
        <w:t xml:space="preserve">miento de </w:t>
      </w:r>
      <w:r w:rsidRPr="00AF42D2">
        <w:rPr>
          <w:rFonts w:ascii="Arial" w:hAnsi="Arial" w:cs="Arial"/>
          <w:sz w:val="24"/>
          <w:szCs w:val="24"/>
        </w:rPr>
        <w:t>las metas.</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 D2 Que se involucre más al personal de base y se doten de los recursos técnicos y materiales, que no haya cambios continuos para llevar y operar el programa.</w:t>
      </w:r>
    </w:p>
    <w:p w:rsidR="00AF42D2" w:rsidRPr="00AF42D2" w:rsidRDefault="005F4A25" w:rsidP="00AF42D2">
      <w:pPr>
        <w:jc w:val="both"/>
        <w:rPr>
          <w:rFonts w:ascii="Arial" w:hAnsi="Arial" w:cs="Arial"/>
          <w:sz w:val="24"/>
          <w:szCs w:val="24"/>
        </w:rPr>
      </w:pPr>
      <w:r w:rsidRPr="005F4A25">
        <w:rPr>
          <w:rFonts w:ascii="Arial" w:hAnsi="Arial" w:cs="Arial"/>
          <w:sz w:val="24"/>
          <w:szCs w:val="24"/>
        </w:rPr>
        <w:t>Amena</w:t>
      </w:r>
      <w:r w:rsidRPr="00AF42D2">
        <w:rPr>
          <w:rFonts w:ascii="Arial" w:hAnsi="Arial" w:cs="Arial"/>
          <w:sz w:val="24"/>
          <w:szCs w:val="24"/>
        </w:rPr>
        <w:t>zas que se detectan para el buen desempeño operativo del programa</w:t>
      </w:r>
    </w:p>
    <w:p w:rsidR="00AF42D2" w:rsidRPr="00AF42D2" w:rsidRDefault="005F4A25" w:rsidP="00AF42D2">
      <w:pPr>
        <w:jc w:val="both"/>
        <w:rPr>
          <w:rFonts w:ascii="Arial" w:hAnsi="Arial" w:cs="Arial"/>
          <w:sz w:val="24"/>
          <w:szCs w:val="24"/>
        </w:rPr>
      </w:pPr>
      <w:r>
        <w:rPr>
          <w:rFonts w:ascii="Arial" w:hAnsi="Arial" w:cs="Arial"/>
          <w:sz w:val="24"/>
          <w:szCs w:val="24"/>
        </w:rPr>
        <w:t xml:space="preserve">A-1 </w:t>
      </w:r>
      <w:r w:rsidR="00E11873">
        <w:rPr>
          <w:rFonts w:ascii="Arial" w:hAnsi="Arial" w:cs="Arial"/>
          <w:sz w:val="24"/>
          <w:szCs w:val="24"/>
        </w:rPr>
        <w:t>El presupuest</w:t>
      </w:r>
      <w:r w:rsidR="009D6132">
        <w:rPr>
          <w:rFonts w:ascii="Arial" w:hAnsi="Arial" w:cs="Arial"/>
          <w:sz w:val="24"/>
          <w:szCs w:val="24"/>
        </w:rPr>
        <w:t>o n</w:t>
      </w:r>
      <w:r w:rsidR="00E11873">
        <w:rPr>
          <w:rFonts w:ascii="Arial" w:hAnsi="Arial" w:cs="Arial"/>
          <w:sz w:val="24"/>
          <w:szCs w:val="24"/>
        </w:rPr>
        <w:t>o se entrega</w:t>
      </w:r>
      <w:r w:rsidR="00AF42D2" w:rsidRPr="00AF42D2">
        <w:rPr>
          <w:rFonts w:ascii="Arial" w:hAnsi="Arial" w:cs="Arial"/>
          <w:sz w:val="24"/>
          <w:szCs w:val="24"/>
        </w:rPr>
        <w:t xml:space="preserve"> puntualmente</w:t>
      </w:r>
      <w:r w:rsidR="00E11873">
        <w:rPr>
          <w:rFonts w:ascii="Arial" w:hAnsi="Arial" w:cs="Arial"/>
          <w:sz w:val="24"/>
          <w:szCs w:val="24"/>
        </w:rPr>
        <w:t>,</w:t>
      </w:r>
      <w:r w:rsidR="00AF42D2" w:rsidRPr="00AF42D2">
        <w:rPr>
          <w:rFonts w:ascii="Arial" w:hAnsi="Arial" w:cs="Arial"/>
          <w:sz w:val="24"/>
          <w:szCs w:val="24"/>
        </w:rPr>
        <w:t xml:space="preserve"> de acuerdo a la programación</w:t>
      </w:r>
      <w:r w:rsidR="00E11873">
        <w:rPr>
          <w:rFonts w:ascii="Arial" w:hAnsi="Arial" w:cs="Arial"/>
          <w:sz w:val="24"/>
          <w:szCs w:val="24"/>
        </w:rPr>
        <w:t>,</w:t>
      </w:r>
      <w:r w:rsidR="00AF42D2" w:rsidRPr="00AF42D2">
        <w:rPr>
          <w:rFonts w:ascii="Arial" w:hAnsi="Arial" w:cs="Arial"/>
          <w:sz w:val="24"/>
          <w:szCs w:val="24"/>
        </w:rPr>
        <w:t xml:space="preserve"> lo cual ocasiona </w:t>
      </w:r>
      <w:r w:rsidRPr="00AF42D2">
        <w:rPr>
          <w:rFonts w:ascii="Arial" w:hAnsi="Arial" w:cs="Arial"/>
          <w:sz w:val="24"/>
          <w:szCs w:val="24"/>
        </w:rPr>
        <w:t>retrasos</w:t>
      </w:r>
      <w:r w:rsidR="00AF42D2" w:rsidRPr="00AF42D2">
        <w:rPr>
          <w:rFonts w:ascii="Arial" w:hAnsi="Arial" w:cs="Arial"/>
          <w:sz w:val="24"/>
          <w:szCs w:val="24"/>
        </w:rPr>
        <w:t xml:space="preserve"> y cargas de trabajo y </w:t>
      </w:r>
      <w:r w:rsidR="00E11873">
        <w:rPr>
          <w:rFonts w:ascii="Arial" w:hAnsi="Arial" w:cs="Arial"/>
          <w:sz w:val="24"/>
          <w:szCs w:val="24"/>
        </w:rPr>
        <w:t xml:space="preserve">limita </w:t>
      </w:r>
      <w:r w:rsidR="00AF42D2" w:rsidRPr="00AF42D2">
        <w:rPr>
          <w:rFonts w:ascii="Arial" w:hAnsi="Arial" w:cs="Arial"/>
          <w:sz w:val="24"/>
          <w:szCs w:val="24"/>
        </w:rPr>
        <w:t xml:space="preserve"> presupuestal</w:t>
      </w:r>
      <w:r w:rsidR="00E11873">
        <w:rPr>
          <w:rFonts w:ascii="Arial" w:hAnsi="Arial" w:cs="Arial"/>
          <w:sz w:val="24"/>
          <w:szCs w:val="24"/>
        </w:rPr>
        <w:t>mente los apoyos que se otorgan.</w:t>
      </w:r>
    </w:p>
    <w:p w:rsidR="00AF42D2" w:rsidRDefault="00AF42D2" w:rsidP="00AF42D2">
      <w:pPr>
        <w:jc w:val="both"/>
        <w:rPr>
          <w:rFonts w:ascii="Arial" w:hAnsi="Arial" w:cs="Arial"/>
          <w:sz w:val="24"/>
          <w:szCs w:val="24"/>
        </w:rPr>
      </w:pPr>
      <w:r w:rsidRPr="00AF42D2">
        <w:rPr>
          <w:rFonts w:ascii="Arial" w:hAnsi="Arial" w:cs="Arial"/>
          <w:sz w:val="24"/>
          <w:szCs w:val="24"/>
        </w:rPr>
        <w:t xml:space="preserve">A-2 </w:t>
      </w:r>
      <w:r w:rsidR="00EF7928">
        <w:rPr>
          <w:rFonts w:ascii="Arial" w:hAnsi="Arial" w:cs="Arial"/>
          <w:sz w:val="24"/>
          <w:szCs w:val="24"/>
        </w:rPr>
        <w:t>Insuficiente capacitación para tomar decisiones que mejoren y cumplan cabalmente con la normatividad vigente en la operación.</w:t>
      </w:r>
    </w:p>
    <w:p w:rsidR="00FA63B9" w:rsidRPr="00AF42D2" w:rsidRDefault="00FA63B9" w:rsidP="00AF42D2">
      <w:pPr>
        <w:jc w:val="both"/>
        <w:rPr>
          <w:rFonts w:ascii="Arial" w:hAnsi="Arial" w:cs="Arial"/>
          <w:sz w:val="24"/>
          <w:szCs w:val="24"/>
        </w:rPr>
      </w:pPr>
    </w:p>
    <w:p w:rsidR="00AF42D2" w:rsidRPr="00C26D0C" w:rsidRDefault="00C26D0C" w:rsidP="00C26D0C">
      <w:pPr>
        <w:jc w:val="center"/>
        <w:rPr>
          <w:rFonts w:ascii="Arial" w:hAnsi="Arial" w:cs="Arial"/>
          <w:b/>
          <w:sz w:val="24"/>
          <w:szCs w:val="24"/>
        </w:rPr>
      </w:pPr>
      <w:r w:rsidRPr="00C26D0C">
        <w:rPr>
          <w:rFonts w:ascii="Arial" w:hAnsi="Arial" w:cs="Arial"/>
          <w:b/>
          <w:sz w:val="24"/>
          <w:szCs w:val="24"/>
        </w:rPr>
        <w:lastRenderedPageBreak/>
        <w:t>Análisis FODA de la estructura operativa del programa “</w:t>
      </w:r>
      <w:r w:rsidR="009D755F">
        <w:rPr>
          <w:rFonts w:ascii="Arial" w:hAnsi="Arial" w:cs="Arial"/>
          <w:b/>
          <w:sz w:val="24"/>
          <w:szCs w:val="24"/>
        </w:rPr>
        <w:t>A</w:t>
      </w:r>
      <w:r w:rsidRPr="00C26D0C">
        <w:rPr>
          <w:rFonts w:ascii="Arial" w:hAnsi="Arial" w:cs="Arial"/>
          <w:b/>
          <w:sz w:val="24"/>
          <w:szCs w:val="24"/>
        </w:rPr>
        <w:t xml:space="preserve">yudas </w:t>
      </w:r>
      <w:r w:rsidR="009D755F">
        <w:rPr>
          <w:rFonts w:ascii="Arial" w:hAnsi="Arial" w:cs="Arial"/>
          <w:b/>
          <w:sz w:val="24"/>
          <w:szCs w:val="24"/>
        </w:rPr>
        <w:t>E</w:t>
      </w:r>
      <w:r w:rsidRPr="00C26D0C">
        <w:rPr>
          <w:rFonts w:ascii="Arial" w:hAnsi="Arial" w:cs="Arial"/>
          <w:b/>
          <w:sz w:val="24"/>
          <w:szCs w:val="24"/>
        </w:rPr>
        <w:t xml:space="preserve">conómicas y en </w:t>
      </w:r>
      <w:r w:rsidR="009D755F">
        <w:rPr>
          <w:rFonts w:ascii="Arial" w:hAnsi="Arial" w:cs="Arial"/>
          <w:b/>
          <w:sz w:val="24"/>
          <w:szCs w:val="24"/>
        </w:rPr>
        <w:t>E</w:t>
      </w:r>
      <w:r w:rsidRPr="00C26D0C">
        <w:rPr>
          <w:rFonts w:ascii="Arial" w:hAnsi="Arial" w:cs="Arial"/>
          <w:b/>
          <w:sz w:val="24"/>
          <w:szCs w:val="24"/>
        </w:rPr>
        <w:t xml:space="preserve">specie a </w:t>
      </w:r>
      <w:r w:rsidR="009D755F">
        <w:rPr>
          <w:rFonts w:ascii="Arial" w:hAnsi="Arial" w:cs="Arial"/>
          <w:b/>
          <w:sz w:val="24"/>
          <w:szCs w:val="24"/>
        </w:rPr>
        <w:t>P</w:t>
      </w:r>
      <w:r w:rsidRPr="00C26D0C">
        <w:rPr>
          <w:rFonts w:ascii="Arial" w:hAnsi="Arial" w:cs="Arial"/>
          <w:b/>
          <w:sz w:val="24"/>
          <w:szCs w:val="24"/>
        </w:rPr>
        <w:t xml:space="preserve">ersonas con </w:t>
      </w:r>
      <w:r w:rsidR="009D755F">
        <w:rPr>
          <w:rFonts w:ascii="Arial" w:hAnsi="Arial" w:cs="Arial"/>
          <w:b/>
          <w:sz w:val="24"/>
          <w:szCs w:val="24"/>
        </w:rPr>
        <w:t>D</w:t>
      </w:r>
      <w:r w:rsidRPr="00C26D0C">
        <w:rPr>
          <w:rFonts w:ascii="Arial" w:hAnsi="Arial" w:cs="Arial"/>
          <w:b/>
          <w:sz w:val="24"/>
          <w:szCs w:val="24"/>
        </w:rPr>
        <w:t>iscapacidad (ayudas sociales)”</w:t>
      </w:r>
    </w:p>
    <w:tbl>
      <w:tblPr>
        <w:tblW w:w="10422"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9"/>
        <w:gridCol w:w="5253"/>
      </w:tblGrid>
      <w:tr w:rsidR="00AF42D2" w:rsidRPr="00AF42D2" w:rsidTr="00C26D0C">
        <w:trPr>
          <w:trHeight w:val="302"/>
        </w:trPr>
        <w:tc>
          <w:tcPr>
            <w:tcW w:w="5169" w:type="dxa"/>
          </w:tcPr>
          <w:p w:rsidR="00AF42D2" w:rsidRPr="00C26D0C" w:rsidRDefault="00C26D0C" w:rsidP="00C26D0C">
            <w:pPr>
              <w:jc w:val="center"/>
              <w:rPr>
                <w:rFonts w:ascii="Arial" w:hAnsi="Arial" w:cs="Arial"/>
                <w:b/>
              </w:rPr>
            </w:pPr>
            <w:r w:rsidRPr="00C26D0C">
              <w:rPr>
                <w:rFonts w:ascii="Arial" w:hAnsi="Arial" w:cs="Arial"/>
                <w:b/>
              </w:rPr>
              <w:t>Control interno</w:t>
            </w:r>
          </w:p>
        </w:tc>
        <w:tc>
          <w:tcPr>
            <w:tcW w:w="5253" w:type="dxa"/>
          </w:tcPr>
          <w:p w:rsidR="00AF42D2" w:rsidRPr="00C26D0C" w:rsidRDefault="00C26D0C" w:rsidP="00C26D0C">
            <w:pPr>
              <w:jc w:val="center"/>
              <w:rPr>
                <w:rFonts w:ascii="Arial" w:hAnsi="Arial" w:cs="Arial"/>
                <w:b/>
              </w:rPr>
            </w:pPr>
            <w:r w:rsidRPr="00C26D0C">
              <w:rPr>
                <w:rFonts w:ascii="Arial" w:hAnsi="Arial" w:cs="Arial"/>
                <w:b/>
              </w:rPr>
              <w:t>Control externo</w:t>
            </w:r>
          </w:p>
        </w:tc>
      </w:tr>
      <w:tr w:rsidR="00AF42D2" w:rsidRPr="00AF42D2" w:rsidTr="00C26D0C">
        <w:tc>
          <w:tcPr>
            <w:tcW w:w="5169" w:type="dxa"/>
          </w:tcPr>
          <w:p w:rsidR="00AF42D2" w:rsidRPr="00103AEA" w:rsidRDefault="00AF42D2" w:rsidP="00AF42D2">
            <w:pPr>
              <w:jc w:val="both"/>
              <w:rPr>
                <w:rFonts w:ascii="Arial" w:hAnsi="Arial" w:cs="Arial"/>
                <w:b/>
                <w:sz w:val="20"/>
                <w:szCs w:val="20"/>
              </w:rPr>
            </w:pPr>
          </w:p>
          <w:p w:rsidR="00AF42D2" w:rsidRPr="00103AEA" w:rsidRDefault="00AF42D2" w:rsidP="00AF42D2">
            <w:pPr>
              <w:jc w:val="both"/>
              <w:rPr>
                <w:rFonts w:ascii="Arial" w:hAnsi="Arial" w:cs="Arial"/>
                <w:b/>
                <w:sz w:val="20"/>
                <w:szCs w:val="20"/>
              </w:rPr>
            </w:pPr>
            <w:r w:rsidRPr="00103AEA">
              <w:rPr>
                <w:rFonts w:ascii="Arial" w:hAnsi="Arial" w:cs="Arial"/>
                <w:b/>
                <w:sz w:val="20"/>
                <w:szCs w:val="20"/>
              </w:rPr>
              <w:t xml:space="preserve">F1.- El grupo operativo tiene la experiencia y capacitación </w:t>
            </w:r>
            <w:r w:rsidR="00FA63B9" w:rsidRPr="00103AEA">
              <w:rPr>
                <w:rFonts w:ascii="Arial" w:hAnsi="Arial" w:cs="Arial"/>
                <w:b/>
                <w:sz w:val="20"/>
                <w:szCs w:val="20"/>
              </w:rPr>
              <w:t xml:space="preserve">para atender a </w:t>
            </w:r>
            <w:r w:rsidRPr="00103AEA">
              <w:rPr>
                <w:rFonts w:ascii="Arial" w:hAnsi="Arial" w:cs="Arial"/>
                <w:b/>
                <w:sz w:val="20"/>
                <w:szCs w:val="20"/>
              </w:rPr>
              <w:t>población que sufre alguna discapacidad.</w:t>
            </w:r>
          </w:p>
          <w:p w:rsidR="00AF42D2" w:rsidRPr="00103AEA" w:rsidRDefault="00AF42D2" w:rsidP="00AF42D2">
            <w:pPr>
              <w:jc w:val="both"/>
              <w:rPr>
                <w:rFonts w:ascii="Arial" w:hAnsi="Arial" w:cs="Arial"/>
                <w:b/>
                <w:sz w:val="20"/>
                <w:szCs w:val="20"/>
              </w:rPr>
            </w:pPr>
          </w:p>
        </w:tc>
        <w:tc>
          <w:tcPr>
            <w:tcW w:w="5253" w:type="dxa"/>
          </w:tcPr>
          <w:p w:rsidR="00AF42D2" w:rsidRPr="00103AEA" w:rsidRDefault="00AF42D2" w:rsidP="00AF42D2">
            <w:pPr>
              <w:jc w:val="both"/>
              <w:rPr>
                <w:rFonts w:ascii="Arial" w:hAnsi="Arial" w:cs="Arial"/>
                <w:b/>
                <w:sz w:val="20"/>
                <w:szCs w:val="20"/>
              </w:rPr>
            </w:pPr>
          </w:p>
          <w:p w:rsidR="00AF42D2" w:rsidRPr="00103AEA" w:rsidRDefault="00AF42D2" w:rsidP="00AF42D2">
            <w:pPr>
              <w:jc w:val="both"/>
              <w:rPr>
                <w:rFonts w:ascii="Arial" w:hAnsi="Arial" w:cs="Arial"/>
                <w:b/>
                <w:sz w:val="20"/>
                <w:szCs w:val="20"/>
              </w:rPr>
            </w:pPr>
            <w:r w:rsidRPr="00103AEA">
              <w:rPr>
                <w:rFonts w:ascii="Arial" w:hAnsi="Arial" w:cs="Arial"/>
                <w:b/>
                <w:sz w:val="20"/>
                <w:szCs w:val="20"/>
              </w:rPr>
              <w:t>01 Existe la Ley de Desarrollo Social del Distrito Federal, Ley para la Integración al Desarrollo de las Personas con Discapacidad del Distrito Federal, para mantener y lograr los objetivos del programa.</w:t>
            </w:r>
          </w:p>
        </w:tc>
      </w:tr>
      <w:tr w:rsidR="00AF42D2" w:rsidRPr="00AF42D2" w:rsidTr="00C26D0C">
        <w:tc>
          <w:tcPr>
            <w:tcW w:w="5169" w:type="dxa"/>
          </w:tcPr>
          <w:p w:rsidR="00AF42D2" w:rsidRPr="00103AEA" w:rsidRDefault="00AF42D2" w:rsidP="00103AEA">
            <w:pPr>
              <w:jc w:val="both"/>
              <w:rPr>
                <w:rFonts w:ascii="Arial" w:hAnsi="Arial" w:cs="Arial"/>
                <w:b/>
                <w:sz w:val="20"/>
                <w:szCs w:val="20"/>
              </w:rPr>
            </w:pPr>
            <w:r w:rsidRPr="00103AEA">
              <w:rPr>
                <w:rFonts w:ascii="Arial" w:hAnsi="Arial" w:cs="Arial"/>
                <w:b/>
                <w:sz w:val="20"/>
                <w:szCs w:val="20"/>
              </w:rPr>
              <w:t>F2.-El equipo ope</w:t>
            </w:r>
            <w:r w:rsidR="00103AEA" w:rsidRPr="00103AEA">
              <w:rPr>
                <w:rFonts w:ascii="Arial" w:hAnsi="Arial" w:cs="Arial"/>
                <w:b/>
                <w:sz w:val="20"/>
                <w:szCs w:val="20"/>
              </w:rPr>
              <w:t xml:space="preserve">rativo tiene la disponibilidad </w:t>
            </w:r>
            <w:r w:rsidR="00FA63B9" w:rsidRPr="00103AEA">
              <w:rPr>
                <w:rFonts w:ascii="Arial" w:hAnsi="Arial" w:cs="Arial"/>
                <w:b/>
                <w:sz w:val="20"/>
                <w:szCs w:val="20"/>
              </w:rPr>
              <w:t>para</w:t>
            </w:r>
            <w:r w:rsidRPr="00103AEA">
              <w:rPr>
                <w:rFonts w:ascii="Arial" w:hAnsi="Arial" w:cs="Arial"/>
                <w:b/>
                <w:sz w:val="20"/>
                <w:szCs w:val="20"/>
              </w:rPr>
              <w:t xml:space="preserve"> operar e</w:t>
            </w:r>
            <w:r w:rsidR="00FA63B9" w:rsidRPr="00103AEA">
              <w:rPr>
                <w:rFonts w:ascii="Arial" w:hAnsi="Arial" w:cs="Arial"/>
                <w:b/>
                <w:sz w:val="20"/>
                <w:szCs w:val="20"/>
              </w:rPr>
              <w:t>l</w:t>
            </w:r>
            <w:r w:rsidRPr="00103AEA">
              <w:rPr>
                <w:rFonts w:ascii="Arial" w:hAnsi="Arial" w:cs="Arial"/>
                <w:b/>
                <w:sz w:val="20"/>
                <w:szCs w:val="20"/>
              </w:rPr>
              <w:t xml:space="preserve"> programa de acuerdo a las reglas de operación y manuales </w:t>
            </w:r>
            <w:r w:rsidR="00FA63B9" w:rsidRPr="00103AEA">
              <w:rPr>
                <w:rFonts w:ascii="Arial" w:hAnsi="Arial" w:cs="Arial"/>
                <w:b/>
                <w:sz w:val="20"/>
                <w:szCs w:val="20"/>
              </w:rPr>
              <w:t>administrativos</w:t>
            </w:r>
            <w:r w:rsidRPr="00103AEA">
              <w:rPr>
                <w:rFonts w:ascii="Arial" w:hAnsi="Arial" w:cs="Arial"/>
                <w:b/>
                <w:sz w:val="20"/>
                <w:szCs w:val="20"/>
              </w:rPr>
              <w:t xml:space="preserve"> de esta delegación.</w:t>
            </w:r>
          </w:p>
        </w:tc>
        <w:tc>
          <w:tcPr>
            <w:tcW w:w="5253" w:type="dxa"/>
          </w:tcPr>
          <w:p w:rsidR="00AF42D2" w:rsidRPr="00103AEA" w:rsidRDefault="00AF42D2" w:rsidP="00AF42D2">
            <w:pPr>
              <w:jc w:val="both"/>
              <w:rPr>
                <w:rFonts w:ascii="Arial" w:hAnsi="Arial" w:cs="Arial"/>
                <w:b/>
                <w:sz w:val="20"/>
                <w:szCs w:val="20"/>
              </w:rPr>
            </w:pPr>
            <w:r w:rsidRPr="00103AEA">
              <w:rPr>
                <w:rFonts w:ascii="Arial" w:hAnsi="Arial" w:cs="Arial"/>
                <w:b/>
                <w:sz w:val="20"/>
                <w:szCs w:val="20"/>
              </w:rPr>
              <w:t>02 Mejorar la participación social, haciendo la difusión en los centros de educación especial.</w:t>
            </w:r>
          </w:p>
          <w:p w:rsidR="00AF42D2" w:rsidRPr="00103AEA" w:rsidRDefault="00AF42D2" w:rsidP="00AF42D2">
            <w:pPr>
              <w:jc w:val="both"/>
              <w:rPr>
                <w:rFonts w:ascii="Arial" w:hAnsi="Arial" w:cs="Arial"/>
                <w:b/>
                <w:sz w:val="20"/>
                <w:szCs w:val="20"/>
              </w:rPr>
            </w:pPr>
          </w:p>
        </w:tc>
      </w:tr>
      <w:tr w:rsidR="00AF42D2" w:rsidRPr="00AF42D2" w:rsidTr="00C26D0C">
        <w:tc>
          <w:tcPr>
            <w:tcW w:w="5169" w:type="dxa"/>
          </w:tcPr>
          <w:p w:rsidR="00AF42D2" w:rsidRPr="00103AEA" w:rsidRDefault="00AF42D2" w:rsidP="00AF42D2">
            <w:pPr>
              <w:jc w:val="both"/>
              <w:rPr>
                <w:rFonts w:ascii="Arial" w:hAnsi="Arial" w:cs="Arial"/>
                <w:b/>
                <w:sz w:val="20"/>
                <w:szCs w:val="20"/>
              </w:rPr>
            </w:pPr>
            <w:r w:rsidRPr="00103AEA">
              <w:rPr>
                <w:rFonts w:ascii="Arial" w:hAnsi="Arial" w:cs="Arial"/>
                <w:b/>
                <w:sz w:val="20"/>
                <w:szCs w:val="20"/>
              </w:rPr>
              <w:t>D1 Debe existir mayor presupuesto para cumplir las metas.</w:t>
            </w:r>
          </w:p>
        </w:tc>
        <w:tc>
          <w:tcPr>
            <w:tcW w:w="5253" w:type="dxa"/>
          </w:tcPr>
          <w:p w:rsidR="00AF42D2" w:rsidRPr="00103AEA" w:rsidRDefault="00AF42D2" w:rsidP="00FA63B9">
            <w:pPr>
              <w:jc w:val="both"/>
              <w:rPr>
                <w:rFonts w:ascii="Arial" w:hAnsi="Arial" w:cs="Arial"/>
                <w:b/>
                <w:sz w:val="20"/>
                <w:szCs w:val="20"/>
              </w:rPr>
            </w:pPr>
            <w:r w:rsidRPr="00103AEA">
              <w:rPr>
                <w:rFonts w:ascii="Arial" w:hAnsi="Arial" w:cs="Arial"/>
                <w:b/>
                <w:sz w:val="20"/>
                <w:szCs w:val="20"/>
              </w:rPr>
              <w:t xml:space="preserve">A-1 </w:t>
            </w:r>
            <w:r w:rsidR="00FA63B9" w:rsidRPr="00103AEA">
              <w:rPr>
                <w:rFonts w:ascii="Arial" w:hAnsi="Arial" w:cs="Arial"/>
                <w:b/>
                <w:sz w:val="20"/>
                <w:szCs w:val="20"/>
              </w:rPr>
              <w:t>El presupuesto no se entrega puntualmente, de acuerdo a la programación, lo cual ocasiona retrasos y cargas de trabajo y limita  presupuestalmente los apoyos que se otorgan.</w:t>
            </w:r>
          </w:p>
        </w:tc>
      </w:tr>
      <w:tr w:rsidR="00AF42D2" w:rsidRPr="00AF42D2" w:rsidTr="00C26D0C">
        <w:tc>
          <w:tcPr>
            <w:tcW w:w="5169" w:type="dxa"/>
          </w:tcPr>
          <w:p w:rsidR="00AF42D2" w:rsidRPr="00103AEA" w:rsidRDefault="00AF42D2" w:rsidP="00AF42D2">
            <w:pPr>
              <w:jc w:val="both"/>
              <w:rPr>
                <w:rFonts w:ascii="Arial" w:hAnsi="Arial" w:cs="Arial"/>
                <w:b/>
                <w:sz w:val="20"/>
                <w:szCs w:val="20"/>
              </w:rPr>
            </w:pPr>
            <w:r w:rsidRPr="00103AEA">
              <w:rPr>
                <w:rFonts w:ascii="Arial" w:hAnsi="Arial" w:cs="Arial"/>
                <w:b/>
                <w:sz w:val="20"/>
                <w:szCs w:val="20"/>
              </w:rPr>
              <w:t>D2 Que se involucre más al personal de base y se doten de los recursos técnicos y que no haya cambios continuos para llevar y operar</w:t>
            </w:r>
            <w:r w:rsidR="00FA63B9" w:rsidRPr="00103AEA">
              <w:rPr>
                <w:rFonts w:ascii="Arial" w:hAnsi="Arial" w:cs="Arial"/>
                <w:b/>
                <w:sz w:val="20"/>
                <w:szCs w:val="20"/>
              </w:rPr>
              <w:t xml:space="preserve"> </w:t>
            </w:r>
            <w:r w:rsidRPr="00103AEA">
              <w:rPr>
                <w:rFonts w:ascii="Arial" w:hAnsi="Arial" w:cs="Arial"/>
                <w:b/>
                <w:sz w:val="20"/>
                <w:szCs w:val="20"/>
              </w:rPr>
              <w:t>el programa.</w:t>
            </w:r>
          </w:p>
        </w:tc>
        <w:tc>
          <w:tcPr>
            <w:tcW w:w="5253" w:type="dxa"/>
          </w:tcPr>
          <w:p w:rsidR="00AF42D2" w:rsidRPr="00103AEA" w:rsidRDefault="00AF42D2" w:rsidP="00AF42D2">
            <w:pPr>
              <w:jc w:val="both"/>
              <w:rPr>
                <w:rFonts w:ascii="Arial" w:hAnsi="Arial" w:cs="Arial"/>
                <w:b/>
                <w:sz w:val="20"/>
                <w:szCs w:val="20"/>
              </w:rPr>
            </w:pPr>
            <w:r w:rsidRPr="00103AEA">
              <w:rPr>
                <w:rFonts w:ascii="Arial" w:hAnsi="Arial" w:cs="Arial"/>
                <w:b/>
                <w:sz w:val="20"/>
                <w:szCs w:val="20"/>
              </w:rPr>
              <w:t xml:space="preserve">A-2 </w:t>
            </w:r>
            <w:r w:rsidR="00253C83" w:rsidRPr="00103AEA">
              <w:rPr>
                <w:rFonts w:ascii="Arial" w:hAnsi="Arial" w:cs="Arial"/>
                <w:b/>
                <w:sz w:val="20"/>
                <w:szCs w:val="20"/>
              </w:rPr>
              <w:t>Insuficiente capacitación para tomar decisiones que mejoren y cumplan cabalmente con la normatividad vigente en la operación.</w:t>
            </w:r>
          </w:p>
          <w:p w:rsidR="00AF42D2" w:rsidRPr="00103AEA" w:rsidRDefault="00AF42D2" w:rsidP="00AF42D2">
            <w:pPr>
              <w:jc w:val="both"/>
              <w:rPr>
                <w:rFonts w:ascii="Arial" w:hAnsi="Arial" w:cs="Arial"/>
                <w:b/>
                <w:sz w:val="20"/>
                <w:szCs w:val="20"/>
              </w:rPr>
            </w:pPr>
          </w:p>
        </w:tc>
      </w:tr>
    </w:tbl>
    <w:p w:rsidR="00AF42D2" w:rsidRPr="00AF42D2" w:rsidRDefault="00AF42D2" w:rsidP="00AF42D2">
      <w:pPr>
        <w:jc w:val="both"/>
        <w:rPr>
          <w:rFonts w:ascii="Arial" w:hAnsi="Arial" w:cs="Arial"/>
          <w:sz w:val="24"/>
          <w:szCs w:val="24"/>
        </w:rPr>
      </w:pPr>
    </w:p>
    <w:p w:rsidR="00AF42D2" w:rsidRPr="00AF42D2" w:rsidRDefault="00253C83" w:rsidP="00AF42D2">
      <w:pPr>
        <w:jc w:val="both"/>
        <w:rPr>
          <w:rFonts w:ascii="Arial" w:hAnsi="Arial" w:cs="Arial"/>
          <w:sz w:val="24"/>
          <w:szCs w:val="24"/>
        </w:rPr>
      </w:pPr>
      <w:r>
        <w:rPr>
          <w:rFonts w:ascii="Arial" w:hAnsi="Arial" w:cs="Arial"/>
          <w:sz w:val="24"/>
          <w:szCs w:val="24"/>
        </w:rPr>
        <w:t>L</w:t>
      </w:r>
      <w:r w:rsidRPr="00AF42D2">
        <w:rPr>
          <w:rFonts w:ascii="Arial" w:hAnsi="Arial" w:cs="Arial"/>
          <w:sz w:val="24"/>
          <w:szCs w:val="24"/>
        </w:rPr>
        <w:t>as fortalezas del ejercicio 2012</w:t>
      </w:r>
    </w:p>
    <w:p w:rsidR="00AF42D2" w:rsidRPr="00AF42D2" w:rsidRDefault="00253C83" w:rsidP="00AF42D2">
      <w:pPr>
        <w:jc w:val="both"/>
        <w:rPr>
          <w:rFonts w:ascii="Arial" w:hAnsi="Arial" w:cs="Arial"/>
          <w:sz w:val="24"/>
          <w:szCs w:val="24"/>
        </w:rPr>
      </w:pPr>
      <w:r>
        <w:rPr>
          <w:rFonts w:ascii="Arial" w:hAnsi="Arial" w:cs="Arial"/>
          <w:sz w:val="24"/>
          <w:szCs w:val="24"/>
        </w:rPr>
        <w:t>En el contexto interno del p</w:t>
      </w:r>
      <w:r w:rsidR="00AF42D2" w:rsidRPr="00AF42D2">
        <w:rPr>
          <w:rFonts w:ascii="Arial" w:hAnsi="Arial" w:cs="Arial"/>
          <w:sz w:val="24"/>
          <w:szCs w:val="24"/>
        </w:rPr>
        <w:t xml:space="preserve">rograma “Ayudas Económicas y en Especie a Personas con Discapacidad (Ayudas Sociales)” se detectaron las </w:t>
      </w:r>
      <w:r>
        <w:rPr>
          <w:rFonts w:ascii="Arial" w:hAnsi="Arial" w:cs="Arial"/>
          <w:sz w:val="24"/>
          <w:szCs w:val="24"/>
        </w:rPr>
        <w:t xml:space="preserve">siguientes </w:t>
      </w:r>
      <w:r w:rsidR="00AF42D2" w:rsidRPr="00AF42D2">
        <w:rPr>
          <w:rFonts w:ascii="Arial" w:hAnsi="Arial" w:cs="Arial"/>
          <w:sz w:val="24"/>
          <w:szCs w:val="24"/>
        </w:rPr>
        <w:t>fortalezas.</w:t>
      </w:r>
    </w:p>
    <w:p w:rsidR="00AF42D2" w:rsidRPr="00AF42D2" w:rsidRDefault="00AF42D2" w:rsidP="00AF42D2">
      <w:pPr>
        <w:jc w:val="both"/>
        <w:rPr>
          <w:rFonts w:ascii="Arial" w:hAnsi="Arial" w:cs="Arial"/>
          <w:sz w:val="24"/>
          <w:szCs w:val="24"/>
        </w:rPr>
      </w:pPr>
      <w:r w:rsidRPr="00AF42D2">
        <w:rPr>
          <w:rFonts w:ascii="Arial" w:hAnsi="Arial" w:cs="Arial"/>
          <w:sz w:val="24"/>
          <w:szCs w:val="24"/>
        </w:rPr>
        <w:t xml:space="preserve">F1 </w:t>
      </w:r>
      <w:r w:rsidR="00253C83">
        <w:rPr>
          <w:rFonts w:ascii="Arial" w:hAnsi="Arial" w:cs="Arial"/>
          <w:sz w:val="24"/>
          <w:szCs w:val="24"/>
        </w:rPr>
        <w:t xml:space="preserve">Se atiende a beneficiarios </w:t>
      </w:r>
      <w:r w:rsidRPr="00AF42D2">
        <w:rPr>
          <w:rFonts w:ascii="Arial" w:hAnsi="Arial" w:cs="Arial"/>
          <w:sz w:val="24"/>
          <w:szCs w:val="24"/>
        </w:rPr>
        <w:t>pertenecientes a las unidades territoriales de muy alta, alta y media marginación principalmente.</w:t>
      </w:r>
    </w:p>
    <w:p w:rsidR="00AF42D2" w:rsidRPr="00AF42D2" w:rsidRDefault="00BC07AD" w:rsidP="00AF42D2">
      <w:pPr>
        <w:jc w:val="both"/>
        <w:rPr>
          <w:rFonts w:ascii="Arial" w:hAnsi="Arial" w:cs="Arial"/>
          <w:sz w:val="24"/>
          <w:szCs w:val="24"/>
        </w:rPr>
      </w:pPr>
      <w:r>
        <w:rPr>
          <w:rFonts w:ascii="Arial" w:hAnsi="Arial" w:cs="Arial"/>
          <w:sz w:val="24"/>
          <w:szCs w:val="24"/>
        </w:rPr>
        <w:t xml:space="preserve">En el ámbito externo: </w:t>
      </w:r>
    </w:p>
    <w:p w:rsidR="00AF42D2" w:rsidRPr="00AF42D2" w:rsidRDefault="00AF42D2" w:rsidP="00AF42D2">
      <w:pPr>
        <w:jc w:val="both"/>
        <w:rPr>
          <w:rFonts w:ascii="Arial" w:hAnsi="Arial" w:cs="Arial"/>
          <w:sz w:val="24"/>
          <w:szCs w:val="24"/>
        </w:rPr>
      </w:pPr>
      <w:r w:rsidRPr="00AF42D2">
        <w:rPr>
          <w:rFonts w:ascii="Arial" w:hAnsi="Arial" w:cs="Arial"/>
          <w:sz w:val="24"/>
          <w:szCs w:val="24"/>
        </w:rPr>
        <w:lastRenderedPageBreak/>
        <w:t>O.1 Se deberán promover ante instancias c</w:t>
      </w:r>
      <w:r w:rsidR="008A6057">
        <w:rPr>
          <w:rFonts w:ascii="Arial" w:hAnsi="Arial" w:cs="Arial"/>
          <w:sz w:val="24"/>
          <w:szCs w:val="24"/>
        </w:rPr>
        <w:t xml:space="preserve">omo la Asamblea Legislativa del </w:t>
      </w:r>
      <w:r w:rsidRPr="00AF42D2">
        <w:rPr>
          <w:rFonts w:ascii="Arial" w:hAnsi="Arial" w:cs="Arial"/>
          <w:sz w:val="24"/>
          <w:szCs w:val="24"/>
        </w:rPr>
        <w:t>DF para que haya más recurso</w:t>
      </w:r>
      <w:r w:rsidR="00394D2C">
        <w:rPr>
          <w:rFonts w:ascii="Arial" w:hAnsi="Arial" w:cs="Arial"/>
          <w:sz w:val="24"/>
          <w:szCs w:val="24"/>
        </w:rPr>
        <w:t>s</w:t>
      </w:r>
      <w:r w:rsidRPr="00AF42D2">
        <w:rPr>
          <w:rFonts w:ascii="Arial" w:hAnsi="Arial" w:cs="Arial"/>
          <w:sz w:val="24"/>
          <w:szCs w:val="24"/>
        </w:rPr>
        <w:t>.</w:t>
      </w:r>
    </w:p>
    <w:p w:rsidR="00D94965" w:rsidRDefault="00BD275A" w:rsidP="00AF42D2">
      <w:pPr>
        <w:jc w:val="both"/>
        <w:rPr>
          <w:rFonts w:ascii="Arial" w:hAnsi="Arial" w:cs="Arial"/>
          <w:sz w:val="24"/>
          <w:szCs w:val="24"/>
        </w:rPr>
      </w:pPr>
      <w:r>
        <w:rPr>
          <w:rFonts w:ascii="Arial" w:hAnsi="Arial" w:cs="Arial"/>
          <w:sz w:val="24"/>
          <w:szCs w:val="24"/>
        </w:rPr>
        <w:t>D 2</w:t>
      </w:r>
      <w:r w:rsidR="00AF42D2" w:rsidRPr="00AF42D2">
        <w:rPr>
          <w:rFonts w:ascii="Arial" w:hAnsi="Arial" w:cs="Arial"/>
          <w:sz w:val="24"/>
          <w:szCs w:val="24"/>
        </w:rPr>
        <w:t xml:space="preserve"> </w:t>
      </w:r>
      <w:r w:rsidR="00D94965" w:rsidRPr="006E1F11">
        <w:rPr>
          <w:rFonts w:ascii="Arial" w:hAnsi="Arial" w:cs="Arial"/>
          <w:sz w:val="24"/>
          <w:szCs w:val="24"/>
        </w:rPr>
        <w:t>L</w:t>
      </w:r>
      <w:r w:rsidR="00D94965">
        <w:rPr>
          <w:rFonts w:ascii="Arial" w:hAnsi="Arial" w:cs="Arial"/>
          <w:sz w:val="24"/>
          <w:szCs w:val="24"/>
        </w:rPr>
        <w:t>imitado cumplimiento de la meta física (60 apoyos a personas, entre niños y adultos) ya que sólo se cubrió el 53%.</w:t>
      </w:r>
    </w:p>
    <w:p w:rsidR="00AF42D2" w:rsidRPr="00AF42D2" w:rsidRDefault="00B31FDD" w:rsidP="00AF42D2">
      <w:pPr>
        <w:jc w:val="both"/>
        <w:rPr>
          <w:rFonts w:ascii="Arial" w:hAnsi="Arial" w:cs="Arial"/>
          <w:sz w:val="24"/>
          <w:szCs w:val="24"/>
        </w:rPr>
      </w:pPr>
      <w:r w:rsidRPr="00AF42D2">
        <w:rPr>
          <w:rFonts w:ascii="Arial" w:hAnsi="Arial" w:cs="Arial"/>
          <w:sz w:val="24"/>
          <w:szCs w:val="24"/>
        </w:rPr>
        <w:t>Amenazas</w:t>
      </w:r>
    </w:p>
    <w:p w:rsidR="007B508C" w:rsidRDefault="00AF42D2" w:rsidP="00AF42D2">
      <w:pPr>
        <w:jc w:val="both"/>
        <w:rPr>
          <w:rFonts w:ascii="Arial" w:hAnsi="Arial" w:cs="Arial"/>
          <w:sz w:val="24"/>
          <w:szCs w:val="24"/>
        </w:rPr>
      </w:pPr>
      <w:r w:rsidRPr="00AF42D2">
        <w:rPr>
          <w:rFonts w:ascii="Arial" w:hAnsi="Arial" w:cs="Arial"/>
          <w:sz w:val="24"/>
          <w:szCs w:val="24"/>
        </w:rPr>
        <w:t xml:space="preserve"> A1 </w:t>
      </w:r>
      <w:r w:rsidR="007B508C">
        <w:rPr>
          <w:rFonts w:ascii="Arial" w:hAnsi="Arial" w:cs="Arial"/>
          <w:sz w:val="24"/>
          <w:szCs w:val="24"/>
        </w:rPr>
        <w:t>P</w:t>
      </w:r>
      <w:r w:rsidR="007B508C" w:rsidRPr="00AF42D2">
        <w:rPr>
          <w:rFonts w:ascii="Arial" w:hAnsi="Arial" w:cs="Arial"/>
          <w:sz w:val="24"/>
          <w:szCs w:val="24"/>
        </w:rPr>
        <w:t xml:space="preserve">resupuesto </w:t>
      </w:r>
      <w:r w:rsidR="007B508C">
        <w:rPr>
          <w:rFonts w:ascii="Arial" w:hAnsi="Arial" w:cs="Arial"/>
          <w:sz w:val="24"/>
          <w:szCs w:val="24"/>
        </w:rPr>
        <w:t xml:space="preserve">insuficiente </w:t>
      </w:r>
      <w:r w:rsidR="007B508C" w:rsidRPr="00AF42D2">
        <w:rPr>
          <w:rFonts w:ascii="Arial" w:hAnsi="Arial" w:cs="Arial"/>
          <w:sz w:val="24"/>
          <w:szCs w:val="24"/>
        </w:rPr>
        <w:t xml:space="preserve">para </w:t>
      </w:r>
      <w:r w:rsidR="007B508C">
        <w:rPr>
          <w:rFonts w:ascii="Arial" w:hAnsi="Arial" w:cs="Arial"/>
          <w:sz w:val="24"/>
          <w:szCs w:val="24"/>
        </w:rPr>
        <w:t xml:space="preserve">la operación del programa, lo cual repercute en el </w:t>
      </w:r>
      <w:r w:rsidR="007B508C" w:rsidRPr="00AF42D2">
        <w:rPr>
          <w:rFonts w:ascii="Arial" w:hAnsi="Arial" w:cs="Arial"/>
          <w:sz w:val="24"/>
          <w:szCs w:val="24"/>
        </w:rPr>
        <w:t>cumpli</w:t>
      </w:r>
      <w:r w:rsidR="007B508C">
        <w:rPr>
          <w:rFonts w:ascii="Arial" w:hAnsi="Arial" w:cs="Arial"/>
          <w:sz w:val="24"/>
          <w:szCs w:val="24"/>
        </w:rPr>
        <w:t xml:space="preserve">miento de </w:t>
      </w:r>
      <w:r w:rsidR="007B508C" w:rsidRPr="00AF42D2">
        <w:rPr>
          <w:rFonts w:ascii="Arial" w:hAnsi="Arial" w:cs="Arial"/>
          <w:sz w:val="24"/>
          <w:szCs w:val="24"/>
        </w:rPr>
        <w:t>las metas.</w:t>
      </w:r>
    </w:p>
    <w:p w:rsidR="00AF42D2" w:rsidRPr="00AF42D2" w:rsidRDefault="00AF42D2" w:rsidP="00AF42D2">
      <w:pPr>
        <w:jc w:val="both"/>
        <w:rPr>
          <w:rFonts w:ascii="Arial" w:hAnsi="Arial" w:cs="Arial"/>
          <w:sz w:val="24"/>
          <w:szCs w:val="24"/>
        </w:rPr>
      </w:pPr>
      <w:r w:rsidRPr="00AF42D2">
        <w:rPr>
          <w:rFonts w:ascii="Arial" w:hAnsi="Arial" w:cs="Arial"/>
          <w:sz w:val="24"/>
          <w:szCs w:val="24"/>
        </w:rPr>
        <w:t>A 2 Que no siga el programa de Ayudas Económicas y en Especie a Personas con Discapacidad (Ayudas Sociales).</w:t>
      </w:r>
    </w:p>
    <w:p w:rsidR="00AF42D2" w:rsidRPr="00AF42D2" w:rsidRDefault="00AF42D2" w:rsidP="00AF42D2">
      <w:pPr>
        <w:jc w:val="both"/>
        <w:rPr>
          <w:rFonts w:ascii="Arial" w:hAnsi="Arial" w:cs="Arial"/>
          <w:sz w:val="24"/>
          <w:szCs w:val="24"/>
        </w:rPr>
      </w:pPr>
    </w:p>
    <w:p w:rsidR="00AF42D2" w:rsidRPr="0048053A" w:rsidRDefault="0048053A" w:rsidP="0048053A">
      <w:pPr>
        <w:jc w:val="center"/>
        <w:rPr>
          <w:rFonts w:ascii="Arial" w:hAnsi="Arial" w:cs="Arial"/>
          <w:b/>
          <w:sz w:val="24"/>
          <w:szCs w:val="24"/>
        </w:rPr>
      </w:pPr>
      <w:r w:rsidRPr="0048053A">
        <w:rPr>
          <w:rFonts w:ascii="Arial" w:hAnsi="Arial" w:cs="Arial"/>
          <w:b/>
          <w:sz w:val="24"/>
          <w:szCs w:val="24"/>
        </w:rPr>
        <w:t xml:space="preserve">Análisis FODA de cobertura </w:t>
      </w:r>
      <w:r>
        <w:rPr>
          <w:rFonts w:ascii="Arial" w:hAnsi="Arial" w:cs="Arial"/>
          <w:b/>
          <w:sz w:val="24"/>
          <w:szCs w:val="24"/>
        </w:rPr>
        <w:t xml:space="preserve">del </w:t>
      </w:r>
      <w:r w:rsidRPr="0048053A">
        <w:rPr>
          <w:rFonts w:ascii="Arial" w:hAnsi="Arial" w:cs="Arial"/>
          <w:b/>
          <w:sz w:val="24"/>
          <w:szCs w:val="24"/>
        </w:rPr>
        <w:t>programa “</w:t>
      </w:r>
      <w:r>
        <w:rPr>
          <w:rFonts w:ascii="Arial" w:hAnsi="Arial" w:cs="Arial"/>
          <w:b/>
          <w:sz w:val="24"/>
          <w:szCs w:val="24"/>
        </w:rPr>
        <w:t>A</w:t>
      </w:r>
      <w:r w:rsidRPr="0048053A">
        <w:rPr>
          <w:rFonts w:ascii="Arial" w:hAnsi="Arial" w:cs="Arial"/>
          <w:b/>
          <w:sz w:val="24"/>
          <w:szCs w:val="24"/>
        </w:rPr>
        <w:t xml:space="preserve">yudas </w:t>
      </w:r>
      <w:r>
        <w:rPr>
          <w:rFonts w:ascii="Arial" w:hAnsi="Arial" w:cs="Arial"/>
          <w:b/>
          <w:sz w:val="24"/>
          <w:szCs w:val="24"/>
        </w:rPr>
        <w:t>Económicas y en Especie a P</w:t>
      </w:r>
      <w:r w:rsidRPr="0048053A">
        <w:rPr>
          <w:rFonts w:ascii="Arial" w:hAnsi="Arial" w:cs="Arial"/>
          <w:b/>
          <w:sz w:val="24"/>
          <w:szCs w:val="24"/>
        </w:rPr>
        <w:t xml:space="preserve">ersonas con </w:t>
      </w:r>
      <w:r>
        <w:rPr>
          <w:rFonts w:ascii="Arial" w:hAnsi="Arial" w:cs="Arial"/>
          <w:b/>
          <w:sz w:val="24"/>
          <w:szCs w:val="24"/>
        </w:rPr>
        <w:t>D</w:t>
      </w:r>
      <w:r w:rsidRPr="0048053A">
        <w:rPr>
          <w:rFonts w:ascii="Arial" w:hAnsi="Arial" w:cs="Arial"/>
          <w:b/>
          <w:sz w:val="24"/>
          <w:szCs w:val="24"/>
        </w:rPr>
        <w:t>iscapacidad (ayudas sociales)”</w:t>
      </w:r>
    </w:p>
    <w:tbl>
      <w:tblPr>
        <w:tblW w:w="10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9"/>
        <w:gridCol w:w="5253"/>
      </w:tblGrid>
      <w:tr w:rsidR="00AF42D2" w:rsidRPr="00AF42D2" w:rsidTr="0048053A">
        <w:tc>
          <w:tcPr>
            <w:tcW w:w="5169" w:type="dxa"/>
            <w:vAlign w:val="center"/>
          </w:tcPr>
          <w:p w:rsidR="00AF42D2" w:rsidRPr="0048053A" w:rsidRDefault="000C6ECD" w:rsidP="0048053A">
            <w:pPr>
              <w:jc w:val="center"/>
              <w:rPr>
                <w:rFonts w:ascii="Arial" w:hAnsi="Arial" w:cs="Arial"/>
                <w:b/>
              </w:rPr>
            </w:pPr>
            <w:r w:rsidRPr="0048053A">
              <w:rPr>
                <w:rFonts w:ascii="Arial" w:hAnsi="Arial" w:cs="Arial"/>
                <w:b/>
              </w:rPr>
              <w:t>Control interno</w:t>
            </w:r>
          </w:p>
        </w:tc>
        <w:tc>
          <w:tcPr>
            <w:tcW w:w="5253" w:type="dxa"/>
            <w:vAlign w:val="center"/>
          </w:tcPr>
          <w:p w:rsidR="00AF42D2" w:rsidRPr="0048053A" w:rsidRDefault="000C6ECD" w:rsidP="0048053A">
            <w:pPr>
              <w:jc w:val="center"/>
              <w:rPr>
                <w:rFonts w:ascii="Arial" w:hAnsi="Arial" w:cs="Arial"/>
                <w:b/>
              </w:rPr>
            </w:pPr>
            <w:r w:rsidRPr="0048053A">
              <w:rPr>
                <w:rFonts w:ascii="Arial" w:hAnsi="Arial" w:cs="Arial"/>
                <w:b/>
              </w:rPr>
              <w:t>Control externo</w:t>
            </w:r>
          </w:p>
        </w:tc>
      </w:tr>
      <w:tr w:rsidR="0048053A" w:rsidRPr="00AF42D2" w:rsidTr="0048053A">
        <w:tc>
          <w:tcPr>
            <w:tcW w:w="5169" w:type="dxa"/>
            <w:vMerge w:val="restart"/>
          </w:tcPr>
          <w:p w:rsidR="0048053A" w:rsidRPr="0048053A" w:rsidRDefault="0048053A" w:rsidP="0048053A">
            <w:pPr>
              <w:rPr>
                <w:rFonts w:ascii="Arial" w:hAnsi="Arial" w:cs="Arial"/>
                <w:b/>
                <w:sz w:val="20"/>
                <w:szCs w:val="20"/>
              </w:rPr>
            </w:pPr>
            <w:r w:rsidRPr="0048053A">
              <w:rPr>
                <w:rFonts w:ascii="Arial" w:hAnsi="Arial" w:cs="Arial"/>
                <w:b/>
                <w:sz w:val="20"/>
                <w:szCs w:val="20"/>
              </w:rPr>
              <w:t>F1 Entrega de apoyo económico a personas con discapacidad pertenecientes a las unidades territoriales de muy alta, alta y media marginación principalmente.</w:t>
            </w:r>
          </w:p>
          <w:p w:rsidR="0048053A" w:rsidRPr="0048053A" w:rsidRDefault="0048053A" w:rsidP="0048053A">
            <w:pPr>
              <w:rPr>
                <w:rFonts w:ascii="Arial" w:hAnsi="Arial" w:cs="Arial"/>
                <w:b/>
                <w:sz w:val="20"/>
                <w:szCs w:val="20"/>
              </w:rPr>
            </w:pPr>
          </w:p>
          <w:p w:rsidR="0048053A" w:rsidRPr="0048053A" w:rsidRDefault="0048053A" w:rsidP="0048053A">
            <w:pPr>
              <w:rPr>
                <w:rFonts w:ascii="Arial" w:hAnsi="Arial" w:cs="Arial"/>
                <w:b/>
                <w:sz w:val="20"/>
                <w:szCs w:val="20"/>
              </w:rPr>
            </w:pPr>
          </w:p>
        </w:tc>
        <w:tc>
          <w:tcPr>
            <w:tcW w:w="5253" w:type="dxa"/>
          </w:tcPr>
          <w:p w:rsidR="0048053A" w:rsidRPr="0048053A" w:rsidRDefault="0048053A" w:rsidP="0048053A">
            <w:pPr>
              <w:rPr>
                <w:rFonts w:ascii="Arial" w:hAnsi="Arial" w:cs="Arial"/>
                <w:b/>
                <w:sz w:val="20"/>
                <w:szCs w:val="20"/>
              </w:rPr>
            </w:pPr>
            <w:r w:rsidRPr="0048053A">
              <w:rPr>
                <w:rFonts w:ascii="Arial" w:hAnsi="Arial" w:cs="Arial"/>
                <w:b/>
                <w:sz w:val="20"/>
                <w:szCs w:val="20"/>
              </w:rPr>
              <w:t xml:space="preserve">O.1 Se deberán promover ante </w:t>
            </w:r>
            <w:r>
              <w:rPr>
                <w:rFonts w:ascii="Arial" w:hAnsi="Arial" w:cs="Arial"/>
                <w:b/>
                <w:sz w:val="20"/>
                <w:szCs w:val="20"/>
              </w:rPr>
              <w:t>instancias</w:t>
            </w:r>
            <w:r w:rsidRPr="0048053A">
              <w:rPr>
                <w:rFonts w:ascii="Arial" w:hAnsi="Arial" w:cs="Arial"/>
                <w:b/>
                <w:sz w:val="20"/>
                <w:szCs w:val="20"/>
              </w:rPr>
              <w:t xml:space="preserve"> </w:t>
            </w:r>
            <w:r>
              <w:rPr>
                <w:rFonts w:ascii="Arial" w:hAnsi="Arial" w:cs="Arial"/>
                <w:b/>
                <w:sz w:val="20"/>
                <w:szCs w:val="20"/>
              </w:rPr>
              <w:t xml:space="preserve">como la Asamblea Legislativa del </w:t>
            </w:r>
            <w:r w:rsidRPr="0048053A">
              <w:rPr>
                <w:rFonts w:ascii="Arial" w:hAnsi="Arial" w:cs="Arial"/>
                <w:b/>
                <w:sz w:val="20"/>
                <w:szCs w:val="20"/>
              </w:rPr>
              <w:t>DF para que haya más recurso</w:t>
            </w:r>
            <w:r>
              <w:rPr>
                <w:rFonts w:ascii="Arial" w:hAnsi="Arial" w:cs="Arial"/>
                <w:b/>
                <w:sz w:val="20"/>
                <w:szCs w:val="20"/>
              </w:rPr>
              <w:t>s</w:t>
            </w:r>
            <w:r w:rsidRPr="0048053A">
              <w:rPr>
                <w:rFonts w:ascii="Arial" w:hAnsi="Arial" w:cs="Arial"/>
                <w:b/>
                <w:sz w:val="20"/>
                <w:szCs w:val="20"/>
              </w:rPr>
              <w:t>.</w:t>
            </w:r>
          </w:p>
          <w:p w:rsidR="0048053A" w:rsidRPr="0048053A" w:rsidRDefault="0048053A" w:rsidP="0048053A">
            <w:pPr>
              <w:rPr>
                <w:rFonts w:ascii="Arial" w:hAnsi="Arial" w:cs="Arial"/>
                <w:b/>
                <w:sz w:val="20"/>
                <w:szCs w:val="20"/>
              </w:rPr>
            </w:pPr>
          </w:p>
        </w:tc>
      </w:tr>
      <w:tr w:rsidR="0048053A" w:rsidRPr="00AF42D2" w:rsidTr="0048053A">
        <w:tc>
          <w:tcPr>
            <w:tcW w:w="5169" w:type="dxa"/>
            <w:vMerge/>
          </w:tcPr>
          <w:p w:rsidR="0048053A" w:rsidRPr="0048053A" w:rsidRDefault="0048053A" w:rsidP="0048053A">
            <w:pPr>
              <w:rPr>
                <w:rFonts w:ascii="Arial" w:hAnsi="Arial" w:cs="Arial"/>
                <w:b/>
                <w:sz w:val="20"/>
                <w:szCs w:val="20"/>
              </w:rPr>
            </w:pPr>
          </w:p>
        </w:tc>
        <w:tc>
          <w:tcPr>
            <w:tcW w:w="5253" w:type="dxa"/>
          </w:tcPr>
          <w:p w:rsidR="0048053A" w:rsidRPr="0048053A" w:rsidRDefault="0048053A" w:rsidP="0048053A">
            <w:pPr>
              <w:rPr>
                <w:rFonts w:ascii="Arial" w:hAnsi="Arial" w:cs="Arial"/>
                <w:b/>
                <w:sz w:val="20"/>
                <w:szCs w:val="20"/>
              </w:rPr>
            </w:pPr>
            <w:r>
              <w:rPr>
                <w:rFonts w:ascii="Arial" w:hAnsi="Arial" w:cs="Arial"/>
                <w:b/>
                <w:sz w:val="20"/>
                <w:szCs w:val="20"/>
              </w:rPr>
              <w:t>O.2 Se disminuyó</w:t>
            </w:r>
            <w:r w:rsidRPr="0048053A">
              <w:rPr>
                <w:rFonts w:ascii="Arial" w:hAnsi="Arial" w:cs="Arial"/>
                <w:b/>
                <w:sz w:val="20"/>
                <w:szCs w:val="20"/>
              </w:rPr>
              <w:t xml:space="preserve"> la cobertura respecto al año anterior y es necesario que se aumente.</w:t>
            </w:r>
          </w:p>
        </w:tc>
      </w:tr>
      <w:tr w:rsidR="00AF42D2" w:rsidRPr="00AF42D2" w:rsidTr="0048053A">
        <w:tc>
          <w:tcPr>
            <w:tcW w:w="5169" w:type="dxa"/>
          </w:tcPr>
          <w:p w:rsidR="00AF42D2" w:rsidRPr="0048053A" w:rsidRDefault="00AF42D2" w:rsidP="0048053A">
            <w:pPr>
              <w:rPr>
                <w:rFonts w:ascii="Arial" w:hAnsi="Arial" w:cs="Arial"/>
                <w:b/>
                <w:sz w:val="20"/>
                <w:szCs w:val="20"/>
              </w:rPr>
            </w:pPr>
            <w:r w:rsidRPr="0048053A">
              <w:rPr>
                <w:rFonts w:ascii="Arial" w:hAnsi="Arial" w:cs="Arial"/>
                <w:b/>
                <w:sz w:val="20"/>
                <w:szCs w:val="20"/>
              </w:rPr>
              <w:t>D1 Que se logre una mayor cobertura aumentando el presupuesto</w:t>
            </w:r>
          </w:p>
        </w:tc>
        <w:tc>
          <w:tcPr>
            <w:tcW w:w="5253" w:type="dxa"/>
          </w:tcPr>
          <w:p w:rsidR="00AF42D2" w:rsidRPr="0048053A" w:rsidRDefault="00AF42D2" w:rsidP="0048053A">
            <w:pPr>
              <w:rPr>
                <w:rFonts w:ascii="Arial" w:hAnsi="Arial" w:cs="Arial"/>
                <w:b/>
                <w:sz w:val="20"/>
                <w:szCs w:val="20"/>
              </w:rPr>
            </w:pPr>
            <w:r w:rsidRPr="0048053A">
              <w:rPr>
                <w:rFonts w:ascii="Arial" w:hAnsi="Arial" w:cs="Arial"/>
                <w:b/>
                <w:sz w:val="20"/>
                <w:szCs w:val="20"/>
              </w:rPr>
              <w:t>A1 Que no haya el suficiente presupuesto para cubrir y ampliar la cobertura.</w:t>
            </w:r>
          </w:p>
          <w:p w:rsidR="00AF42D2" w:rsidRPr="0048053A" w:rsidRDefault="00AF42D2" w:rsidP="0048053A">
            <w:pPr>
              <w:rPr>
                <w:rFonts w:ascii="Arial" w:hAnsi="Arial" w:cs="Arial"/>
                <w:b/>
                <w:sz w:val="20"/>
                <w:szCs w:val="20"/>
              </w:rPr>
            </w:pPr>
          </w:p>
        </w:tc>
      </w:tr>
    </w:tbl>
    <w:p w:rsidR="00AF42D2" w:rsidRPr="00AF42D2" w:rsidRDefault="00AF42D2" w:rsidP="00AF42D2">
      <w:pPr>
        <w:jc w:val="both"/>
        <w:rPr>
          <w:rFonts w:ascii="Arial" w:hAnsi="Arial" w:cs="Arial"/>
          <w:sz w:val="24"/>
          <w:szCs w:val="24"/>
        </w:rPr>
      </w:pPr>
    </w:p>
    <w:p w:rsidR="00AF42D2" w:rsidRDefault="00AF42D2" w:rsidP="00AF42D2">
      <w:pPr>
        <w:jc w:val="both"/>
        <w:rPr>
          <w:rFonts w:ascii="Arial" w:hAnsi="Arial" w:cs="Arial"/>
          <w:sz w:val="24"/>
          <w:szCs w:val="24"/>
        </w:rPr>
      </w:pPr>
    </w:p>
    <w:p w:rsidR="002F6718" w:rsidRDefault="002F6718" w:rsidP="00AF42D2">
      <w:pPr>
        <w:jc w:val="both"/>
        <w:rPr>
          <w:rFonts w:ascii="Arial" w:hAnsi="Arial" w:cs="Arial"/>
          <w:sz w:val="24"/>
          <w:szCs w:val="24"/>
        </w:rPr>
      </w:pPr>
    </w:p>
    <w:p w:rsidR="002F6718" w:rsidRPr="00AF42D2" w:rsidRDefault="002F6718" w:rsidP="00AF42D2">
      <w:pPr>
        <w:jc w:val="both"/>
        <w:rPr>
          <w:rFonts w:ascii="Arial" w:hAnsi="Arial" w:cs="Arial"/>
          <w:sz w:val="24"/>
          <w:szCs w:val="24"/>
        </w:rPr>
      </w:pPr>
    </w:p>
    <w:p w:rsidR="00AF42D2" w:rsidRPr="00AF42D2" w:rsidRDefault="002F6718" w:rsidP="00AF42D2">
      <w:pPr>
        <w:jc w:val="both"/>
        <w:rPr>
          <w:rFonts w:ascii="Arial" w:hAnsi="Arial" w:cs="Arial"/>
          <w:sz w:val="24"/>
          <w:szCs w:val="24"/>
        </w:rPr>
      </w:pPr>
      <w:r>
        <w:rPr>
          <w:rFonts w:ascii="Arial" w:hAnsi="Arial" w:cs="Arial"/>
          <w:sz w:val="24"/>
          <w:szCs w:val="24"/>
        </w:rPr>
        <w:lastRenderedPageBreak/>
        <w:t>L</w:t>
      </w:r>
      <w:r w:rsidR="00AF42D2" w:rsidRPr="00AF42D2">
        <w:rPr>
          <w:rFonts w:ascii="Arial" w:hAnsi="Arial" w:cs="Arial"/>
          <w:sz w:val="24"/>
          <w:szCs w:val="24"/>
        </w:rPr>
        <w:t>as fortalezas</w:t>
      </w:r>
      <w:r w:rsidR="009220A9">
        <w:rPr>
          <w:rFonts w:ascii="Arial" w:hAnsi="Arial" w:cs="Arial"/>
          <w:sz w:val="24"/>
          <w:szCs w:val="24"/>
        </w:rPr>
        <w:t>.</w:t>
      </w:r>
      <w:r w:rsidR="00AF42D2" w:rsidRPr="00AF42D2">
        <w:rPr>
          <w:rFonts w:ascii="Arial" w:hAnsi="Arial" w:cs="Arial"/>
          <w:sz w:val="24"/>
          <w:szCs w:val="24"/>
        </w:rPr>
        <w:t xml:space="preserve"> </w:t>
      </w:r>
    </w:p>
    <w:p w:rsidR="00AF42D2" w:rsidRPr="00AF42D2" w:rsidRDefault="00AF42D2" w:rsidP="00AF42D2">
      <w:pPr>
        <w:jc w:val="both"/>
        <w:rPr>
          <w:rFonts w:ascii="Arial" w:hAnsi="Arial" w:cs="Arial"/>
          <w:sz w:val="24"/>
          <w:szCs w:val="24"/>
        </w:rPr>
      </w:pPr>
      <w:r w:rsidRPr="00AF42D2">
        <w:rPr>
          <w:rFonts w:ascii="Arial" w:hAnsi="Arial" w:cs="Arial"/>
          <w:sz w:val="24"/>
          <w:szCs w:val="24"/>
        </w:rPr>
        <w:t>F.1 Primera evaluación interna de 2012</w:t>
      </w:r>
    </w:p>
    <w:p w:rsidR="00AF42D2" w:rsidRPr="00AF42D2" w:rsidRDefault="009220A9" w:rsidP="00AF42D2">
      <w:pPr>
        <w:jc w:val="both"/>
        <w:rPr>
          <w:rFonts w:ascii="Arial" w:hAnsi="Arial" w:cs="Arial"/>
          <w:sz w:val="24"/>
          <w:szCs w:val="24"/>
        </w:rPr>
      </w:pPr>
      <w:r w:rsidRPr="00AF42D2">
        <w:rPr>
          <w:rFonts w:ascii="Arial" w:hAnsi="Arial" w:cs="Arial"/>
          <w:sz w:val="24"/>
          <w:szCs w:val="24"/>
        </w:rPr>
        <w:t>Debilidades</w:t>
      </w:r>
      <w:r>
        <w:rPr>
          <w:rFonts w:ascii="Arial" w:hAnsi="Arial" w:cs="Arial"/>
          <w:sz w:val="24"/>
          <w:szCs w:val="24"/>
        </w:rPr>
        <w:t>.</w:t>
      </w:r>
    </w:p>
    <w:p w:rsidR="00AF42D2" w:rsidRPr="00AF42D2" w:rsidRDefault="00B73481" w:rsidP="00AF42D2">
      <w:pPr>
        <w:jc w:val="both"/>
        <w:rPr>
          <w:rFonts w:ascii="Arial" w:hAnsi="Arial" w:cs="Arial"/>
          <w:sz w:val="24"/>
          <w:szCs w:val="24"/>
        </w:rPr>
      </w:pPr>
      <w:r>
        <w:rPr>
          <w:rFonts w:ascii="Arial" w:hAnsi="Arial" w:cs="Arial"/>
          <w:sz w:val="24"/>
          <w:szCs w:val="24"/>
        </w:rPr>
        <w:t>D.</w:t>
      </w:r>
      <w:r w:rsidR="00AF42D2" w:rsidRPr="00AF42D2">
        <w:rPr>
          <w:rFonts w:ascii="Arial" w:hAnsi="Arial" w:cs="Arial"/>
          <w:sz w:val="24"/>
          <w:szCs w:val="24"/>
        </w:rPr>
        <w:t xml:space="preserve">1 </w:t>
      </w:r>
      <w:r w:rsidR="009220A9">
        <w:rPr>
          <w:rFonts w:ascii="Arial" w:hAnsi="Arial" w:cs="Arial"/>
          <w:sz w:val="24"/>
          <w:szCs w:val="24"/>
        </w:rPr>
        <w:t>No se cuenta</w:t>
      </w:r>
      <w:r w:rsidR="00AF42D2" w:rsidRPr="00AF42D2">
        <w:rPr>
          <w:rFonts w:ascii="Arial" w:hAnsi="Arial" w:cs="Arial"/>
          <w:sz w:val="24"/>
          <w:szCs w:val="24"/>
        </w:rPr>
        <w:t xml:space="preserve"> con el equipo</w:t>
      </w:r>
      <w:r w:rsidR="009220A9">
        <w:rPr>
          <w:rFonts w:ascii="Arial" w:hAnsi="Arial" w:cs="Arial"/>
          <w:sz w:val="24"/>
          <w:szCs w:val="24"/>
        </w:rPr>
        <w:t>,</w:t>
      </w:r>
      <w:r w:rsidR="00AF42D2" w:rsidRPr="00AF42D2">
        <w:rPr>
          <w:rFonts w:ascii="Arial" w:hAnsi="Arial" w:cs="Arial"/>
          <w:sz w:val="24"/>
          <w:szCs w:val="24"/>
        </w:rPr>
        <w:t xml:space="preserve"> la </w:t>
      </w:r>
      <w:r w:rsidR="009220A9" w:rsidRPr="00AF42D2">
        <w:rPr>
          <w:rFonts w:ascii="Arial" w:hAnsi="Arial" w:cs="Arial"/>
          <w:sz w:val="24"/>
          <w:szCs w:val="24"/>
        </w:rPr>
        <w:t>metodología</w:t>
      </w:r>
      <w:r w:rsidR="009220A9">
        <w:rPr>
          <w:rFonts w:ascii="Arial" w:hAnsi="Arial" w:cs="Arial"/>
          <w:sz w:val="24"/>
          <w:szCs w:val="24"/>
        </w:rPr>
        <w:t xml:space="preserve"> y la capacitación necesarios para </w:t>
      </w:r>
      <w:r w:rsidR="00AF42D2" w:rsidRPr="00AF42D2">
        <w:rPr>
          <w:rFonts w:ascii="Arial" w:hAnsi="Arial" w:cs="Arial"/>
          <w:sz w:val="24"/>
          <w:szCs w:val="24"/>
        </w:rPr>
        <w:t>medir el impacto en los benefici</w:t>
      </w:r>
      <w:r w:rsidR="009220A9">
        <w:rPr>
          <w:rFonts w:ascii="Arial" w:hAnsi="Arial" w:cs="Arial"/>
          <w:sz w:val="24"/>
          <w:szCs w:val="24"/>
        </w:rPr>
        <w:t>arios.</w:t>
      </w:r>
      <w:r w:rsidR="00AF42D2" w:rsidRPr="00AF42D2">
        <w:rPr>
          <w:rFonts w:ascii="Arial" w:hAnsi="Arial" w:cs="Arial"/>
          <w:sz w:val="24"/>
          <w:szCs w:val="24"/>
        </w:rPr>
        <w:t xml:space="preserve"> </w:t>
      </w:r>
    </w:p>
    <w:p w:rsidR="00AF42D2" w:rsidRPr="00AF42D2" w:rsidRDefault="009220A9" w:rsidP="00AF42D2">
      <w:pPr>
        <w:jc w:val="both"/>
        <w:rPr>
          <w:rFonts w:ascii="Arial" w:hAnsi="Arial" w:cs="Arial"/>
          <w:sz w:val="24"/>
          <w:szCs w:val="24"/>
        </w:rPr>
      </w:pPr>
      <w:r w:rsidRPr="00AF42D2">
        <w:rPr>
          <w:rFonts w:ascii="Arial" w:hAnsi="Arial" w:cs="Arial"/>
          <w:sz w:val="24"/>
          <w:szCs w:val="24"/>
        </w:rPr>
        <w:t>Oportunidades</w:t>
      </w:r>
      <w:r>
        <w:rPr>
          <w:rFonts w:ascii="Arial" w:hAnsi="Arial" w:cs="Arial"/>
          <w:sz w:val="24"/>
          <w:szCs w:val="24"/>
        </w:rPr>
        <w:t>.</w:t>
      </w:r>
    </w:p>
    <w:p w:rsidR="00AF42D2" w:rsidRPr="00AF42D2" w:rsidRDefault="00B73481" w:rsidP="00AF42D2">
      <w:pPr>
        <w:jc w:val="both"/>
        <w:rPr>
          <w:rFonts w:ascii="Arial" w:hAnsi="Arial" w:cs="Arial"/>
          <w:sz w:val="24"/>
          <w:szCs w:val="24"/>
        </w:rPr>
      </w:pPr>
      <w:r>
        <w:rPr>
          <w:rFonts w:ascii="Arial" w:hAnsi="Arial" w:cs="Arial"/>
          <w:sz w:val="24"/>
          <w:szCs w:val="24"/>
        </w:rPr>
        <w:t>O.</w:t>
      </w:r>
      <w:r w:rsidR="009220A9">
        <w:rPr>
          <w:rFonts w:ascii="Arial" w:hAnsi="Arial" w:cs="Arial"/>
          <w:sz w:val="24"/>
          <w:szCs w:val="24"/>
        </w:rPr>
        <w:t>1 Capacitar al</w:t>
      </w:r>
      <w:r w:rsidR="00AF42D2" w:rsidRPr="00AF42D2">
        <w:rPr>
          <w:rFonts w:ascii="Arial" w:hAnsi="Arial" w:cs="Arial"/>
          <w:sz w:val="24"/>
          <w:szCs w:val="24"/>
        </w:rPr>
        <w:t xml:space="preserve"> personal para una mejor </w:t>
      </w:r>
      <w:r w:rsidR="009220A9" w:rsidRPr="00AF42D2">
        <w:rPr>
          <w:rFonts w:ascii="Arial" w:hAnsi="Arial" w:cs="Arial"/>
          <w:sz w:val="24"/>
          <w:szCs w:val="24"/>
        </w:rPr>
        <w:t>evaluación</w:t>
      </w:r>
      <w:r w:rsidR="00AF42D2" w:rsidRPr="00AF42D2">
        <w:rPr>
          <w:rFonts w:ascii="Arial" w:hAnsi="Arial" w:cs="Arial"/>
          <w:sz w:val="24"/>
          <w:szCs w:val="24"/>
        </w:rPr>
        <w:t xml:space="preserve"> interna y se mejore</w:t>
      </w:r>
      <w:r w:rsidR="000C6ECD">
        <w:rPr>
          <w:rFonts w:ascii="Arial" w:hAnsi="Arial" w:cs="Arial"/>
          <w:sz w:val="24"/>
          <w:szCs w:val="24"/>
        </w:rPr>
        <w:t>n</w:t>
      </w:r>
      <w:r w:rsidR="00AF42D2" w:rsidRPr="00AF42D2">
        <w:rPr>
          <w:rFonts w:ascii="Arial" w:hAnsi="Arial" w:cs="Arial"/>
          <w:sz w:val="24"/>
          <w:szCs w:val="24"/>
        </w:rPr>
        <w:t xml:space="preserve"> los resultados del programa </w:t>
      </w:r>
    </w:p>
    <w:p w:rsidR="00AF42D2" w:rsidRPr="00AF42D2" w:rsidRDefault="00B73481" w:rsidP="00AF42D2">
      <w:pPr>
        <w:jc w:val="both"/>
        <w:rPr>
          <w:rFonts w:ascii="Arial" w:hAnsi="Arial" w:cs="Arial"/>
          <w:sz w:val="24"/>
          <w:szCs w:val="24"/>
        </w:rPr>
      </w:pPr>
      <w:r>
        <w:rPr>
          <w:rFonts w:ascii="Arial" w:hAnsi="Arial" w:cs="Arial"/>
          <w:sz w:val="24"/>
          <w:szCs w:val="24"/>
        </w:rPr>
        <w:t>O.</w:t>
      </w:r>
      <w:r w:rsidR="00AF42D2" w:rsidRPr="00AF42D2">
        <w:rPr>
          <w:rFonts w:ascii="Arial" w:hAnsi="Arial" w:cs="Arial"/>
          <w:sz w:val="24"/>
          <w:szCs w:val="24"/>
        </w:rPr>
        <w:t xml:space="preserve">2 Levantar información con los beneficiarios para saber de </w:t>
      </w:r>
      <w:r w:rsidR="009220A9" w:rsidRPr="00AF42D2">
        <w:rPr>
          <w:rFonts w:ascii="Arial" w:hAnsi="Arial" w:cs="Arial"/>
          <w:sz w:val="24"/>
          <w:szCs w:val="24"/>
        </w:rPr>
        <w:t>qué</w:t>
      </w:r>
      <w:r w:rsidR="00AF42D2" w:rsidRPr="00AF42D2">
        <w:rPr>
          <w:rFonts w:ascii="Arial" w:hAnsi="Arial" w:cs="Arial"/>
          <w:sz w:val="24"/>
          <w:szCs w:val="24"/>
        </w:rPr>
        <w:t xml:space="preserve"> forma les ayuda el programa </w:t>
      </w:r>
    </w:p>
    <w:p w:rsidR="00AF42D2" w:rsidRPr="00AF42D2" w:rsidRDefault="00672E42" w:rsidP="00AF42D2">
      <w:pPr>
        <w:jc w:val="both"/>
        <w:rPr>
          <w:rFonts w:ascii="Arial" w:hAnsi="Arial" w:cs="Arial"/>
          <w:sz w:val="24"/>
          <w:szCs w:val="24"/>
        </w:rPr>
      </w:pPr>
      <w:r w:rsidRPr="00AF42D2">
        <w:rPr>
          <w:rFonts w:ascii="Arial" w:hAnsi="Arial" w:cs="Arial"/>
          <w:sz w:val="24"/>
          <w:szCs w:val="24"/>
        </w:rPr>
        <w:t>Amenazas</w:t>
      </w:r>
      <w:r>
        <w:rPr>
          <w:rFonts w:ascii="Arial" w:hAnsi="Arial" w:cs="Arial"/>
          <w:sz w:val="24"/>
          <w:szCs w:val="24"/>
        </w:rPr>
        <w:t>.</w:t>
      </w:r>
      <w:r w:rsidRPr="00AF42D2">
        <w:rPr>
          <w:rFonts w:ascii="Arial" w:hAnsi="Arial" w:cs="Arial"/>
          <w:sz w:val="24"/>
          <w:szCs w:val="24"/>
        </w:rPr>
        <w:t xml:space="preserve"> </w:t>
      </w:r>
    </w:p>
    <w:p w:rsidR="00AF42D2" w:rsidRPr="00AF42D2" w:rsidRDefault="00B73481" w:rsidP="00AF42D2">
      <w:pPr>
        <w:jc w:val="both"/>
        <w:rPr>
          <w:rFonts w:ascii="Arial" w:hAnsi="Arial" w:cs="Arial"/>
          <w:sz w:val="24"/>
          <w:szCs w:val="24"/>
        </w:rPr>
      </w:pPr>
      <w:r>
        <w:rPr>
          <w:rFonts w:ascii="Arial" w:hAnsi="Arial" w:cs="Arial"/>
          <w:sz w:val="24"/>
          <w:szCs w:val="24"/>
        </w:rPr>
        <w:t>A.</w:t>
      </w:r>
      <w:r w:rsidR="00AF42D2" w:rsidRPr="00AF42D2">
        <w:rPr>
          <w:rFonts w:ascii="Arial" w:hAnsi="Arial" w:cs="Arial"/>
          <w:sz w:val="24"/>
          <w:szCs w:val="24"/>
        </w:rPr>
        <w:t xml:space="preserve">1 </w:t>
      </w:r>
      <w:r w:rsidR="00672E42">
        <w:rPr>
          <w:rFonts w:ascii="Arial" w:hAnsi="Arial" w:cs="Arial"/>
          <w:sz w:val="24"/>
          <w:szCs w:val="24"/>
        </w:rPr>
        <w:t>Insuficiencia presupuestal para operar el programa e impacte en el cumplimiento de las metas físicas.</w:t>
      </w:r>
    </w:p>
    <w:p w:rsidR="00AF42D2" w:rsidRPr="00672E42" w:rsidRDefault="00672E42" w:rsidP="00672E42">
      <w:pPr>
        <w:jc w:val="center"/>
        <w:rPr>
          <w:rFonts w:ascii="Arial" w:hAnsi="Arial" w:cs="Arial"/>
          <w:b/>
          <w:sz w:val="24"/>
          <w:szCs w:val="24"/>
        </w:rPr>
      </w:pPr>
      <w:r w:rsidRPr="00672E42">
        <w:rPr>
          <w:rFonts w:ascii="Arial" w:hAnsi="Arial" w:cs="Arial"/>
          <w:b/>
          <w:sz w:val="24"/>
          <w:szCs w:val="24"/>
        </w:rPr>
        <w:t xml:space="preserve">Análisis FODA de </w:t>
      </w:r>
      <w:r>
        <w:rPr>
          <w:rFonts w:ascii="Arial" w:hAnsi="Arial" w:cs="Arial"/>
          <w:b/>
          <w:sz w:val="24"/>
          <w:szCs w:val="24"/>
        </w:rPr>
        <w:t>E</w:t>
      </w:r>
      <w:r w:rsidRPr="00672E42">
        <w:rPr>
          <w:rFonts w:ascii="Arial" w:hAnsi="Arial" w:cs="Arial"/>
          <w:b/>
          <w:sz w:val="24"/>
          <w:szCs w:val="24"/>
        </w:rPr>
        <w:t>valuación</w:t>
      </w:r>
      <w:r>
        <w:rPr>
          <w:rFonts w:ascii="Arial" w:hAnsi="Arial" w:cs="Arial"/>
          <w:b/>
          <w:sz w:val="24"/>
          <w:szCs w:val="24"/>
        </w:rPr>
        <w:t xml:space="preserve"> del programa </w:t>
      </w:r>
      <w:r w:rsidRPr="00672E42">
        <w:rPr>
          <w:rFonts w:ascii="Arial" w:hAnsi="Arial" w:cs="Arial"/>
          <w:b/>
          <w:sz w:val="24"/>
          <w:szCs w:val="24"/>
        </w:rPr>
        <w:t>“</w:t>
      </w:r>
      <w:r>
        <w:rPr>
          <w:rFonts w:ascii="Arial" w:hAnsi="Arial" w:cs="Arial"/>
          <w:b/>
          <w:sz w:val="24"/>
          <w:szCs w:val="24"/>
        </w:rPr>
        <w:t>A</w:t>
      </w:r>
      <w:r w:rsidRPr="00672E42">
        <w:rPr>
          <w:rFonts w:ascii="Arial" w:hAnsi="Arial" w:cs="Arial"/>
          <w:b/>
          <w:sz w:val="24"/>
          <w:szCs w:val="24"/>
        </w:rPr>
        <w:t xml:space="preserve">yudas </w:t>
      </w:r>
      <w:r>
        <w:rPr>
          <w:rFonts w:ascii="Arial" w:hAnsi="Arial" w:cs="Arial"/>
          <w:b/>
          <w:sz w:val="24"/>
          <w:szCs w:val="24"/>
        </w:rPr>
        <w:t>Económicas y en Especie a P</w:t>
      </w:r>
      <w:r w:rsidRPr="00672E42">
        <w:rPr>
          <w:rFonts w:ascii="Arial" w:hAnsi="Arial" w:cs="Arial"/>
          <w:b/>
          <w:sz w:val="24"/>
          <w:szCs w:val="24"/>
        </w:rPr>
        <w:t xml:space="preserve">ersonas con </w:t>
      </w:r>
      <w:r>
        <w:rPr>
          <w:rFonts w:ascii="Arial" w:hAnsi="Arial" w:cs="Arial"/>
          <w:b/>
          <w:sz w:val="24"/>
          <w:szCs w:val="24"/>
        </w:rPr>
        <w:t>D</w:t>
      </w:r>
      <w:r w:rsidRPr="00672E42">
        <w:rPr>
          <w:rFonts w:ascii="Arial" w:hAnsi="Arial" w:cs="Arial"/>
          <w:b/>
          <w:sz w:val="24"/>
          <w:szCs w:val="24"/>
        </w:rPr>
        <w:t>iscapacidad (ayudas sociales)” 2012</w:t>
      </w:r>
    </w:p>
    <w:tbl>
      <w:tblPr>
        <w:tblW w:w="10348" w:type="dxa"/>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32"/>
        <w:gridCol w:w="5216"/>
      </w:tblGrid>
      <w:tr w:rsidR="00AF42D2" w:rsidRPr="00AF42D2" w:rsidTr="000C6ECD">
        <w:trPr>
          <w:trHeight w:val="406"/>
        </w:trPr>
        <w:tc>
          <w:tcPr>
            <w:tcW w:w="5132" w:type="dxa"/>
            <w:vAlign w:val="center"/>
          </w:tcPr>
          <w:p w:rsidR="00AF42D2" w:rsidRPr="000C6ECD" w:rsidRDefault="000C6ECD" w:rsidP="000C6ECD">
            <w:pPr>
              <w:jc w:val="center"/>
              <w:rPr>
                <w:rFonts w:ascii="Arial" w:hAnsi="Arial" w:cs="Arial"/>
                <w:b/>
              </w:rPr>
            </w:pPr>
            <w:r w:rsidRPr="000C6ECD">
              <w:rPr>
                <w:rFonts w:ascii="Arial" w:hAnsi="Arial" w:cs="Arial"/>
                <w:b/>
              </w:rPr>
              <w:t>Control interno</w:t>
            </w:r>
          </w:p>
        </w:tc>
        <w:tc>
          <w:tcPr>
            <w:tcW w:w="5216" w:type="dxa"/>
            <w:vAlign w:val="center"/>
          </w:tcPr>
          <w:p w:rsidR="00AF42D2" w:rsidRPr="000C6ECD" w:rsidRDefault="000C6ECD" w:rsidP="000C6ECD">
            <w:pPr>
              <w:jc w:val="center"/>
              <w:rPr>
                <w:rFonts w:ascii="Arial" w:hAnsi="Arial" w:cs="Arial"/>
                <w:b/>
              </w:rPr>
            </w:pPr>
            <w:r w:rsidRPr="000C6ECD">
              <w:rPr>
                <w:rFonts w:ascii="Arial" w:hAnsi="Arial" w:cs="Arial"/>
                <w:b/>
              </w:rPr>
              <w:t>Control externo</w:t>
            </w:r>
          </w:p>
        </w:tc>
      </w:tr>
      <w:tr w:rsidR="00AF42D2" w:rsidRPr="00AF42D2" w:rsidTr="00B73481">
        <w:trPr>
          <w:trHeight w:val="737"/>
        </w:trPr>
        <w:tc>
          <w:tcPr>
            <w:tcW w:w="5132" w:type="dxa"/>
          </w:tcPr>
          <w:p w:rsidR="00AF42D2" w:rsidRPr="000C6ECD" w:rsidRDefault="00AF42D2" w:rsidP="000C6ECD">
            <w:pPr>
              <w:rPr>
                <w:rFonts w:ascii="Arial" w:hAnsi="Arial" w:cs="Arial"/>
                <w:b/>
                <w:sz w:val="20"/>
                <w:szCs w:val="20"/>
              </w:rPr>
            </w:pPr>
            <w:r w:rsidRPr="000C6ECD">
              <w:rPr>
                <w:rFonts w:ascii="Arial" w:hAnsi="Arial" w:cs="Arial"/>
                <w:b/>
                <w:sz w:val="20"/>
                <w:szCs w:val="20"/>
              </w:rPr>
              <w:t xml:space="preserve">F.1 Primera </w:t>
            </w:r>
            <w:r w:rsidR="000C6ECD" w:rsidRPr="000C6ECD">
              <w:rPr>
                <w:rFonts w:ascii="Arial" w:hAnsi="Arial" w:cs="Arial"/>
                <w:b/>
                <w:sz w:val="20"/>
                <w:szCs w:val="20"/>
              </w:rPr>
              <w:t>evaluación</w:t>
            </w:r>
            <w:r w:rsidRPr="000C6ECD">
              <w:rPr>
                <w:rFonts w:ascii="Arial" w:hAnsi="Arial" w:cs="Arial"/>
                <w:b/>
                <w:sz w:val="20"/>
                <w:szCs w:val="20"/>
              </w:rPr>
              <w:t xml:space="preserve"> interna de 2012</w:t>
            </w:r>
            <w:r w:rsidR="00B73481">
              <w:rPr>
                <w:rFonts w:ascii="Arial" w:hAnsi="Arial" w:cs="Arial"/>
                <w:b/>
                <w:sz w:val="20"/>
                <w:szCs w:val="20"/>
              </w:rPr>
              <w:t>.</w:t>
            </w:r>
          </w:p>
        </w:tc>
        <w:tc>
          <w:tcPr>
            <w:tcW w:w="5216" w:type="dxa"/>
          </w:tcPr>
          <w:p w:rsidR="00AF42D2" w:rsidRPr="000C6ECD" w:rsidRDefault="00B73481" w:rsidP="000C6ECD">
            <w:pPr>
              <w:rPr>
                <w:rFonts w:ascii="Arial" w:hAnsi="Arial" w:cs="Arial"/>
                <w:b/>
                <w:sz w:val="20"/>
                <w:szCs w:val="20"/>
              </w:rPr>
            </w:pPr>
            <w:r>
              <w:rPr>
                <w:rFonts w:ascii="Arial" w:hAnsi="Arial" w:cs="Arial"/>
                <w:b/>
                <w:sz w:val="20"/>
                <w:szCs w:val="20"/>
              </w:rPr>
              <w:t>O.</w:t>
            </w:r>
            <w:r w:rsidR="00AF42D2" w:rsidRPr="000C6ECD">
              <w:rPr>
                <w:rFonts w:ascii="Arial" w:hAnsi="Arial" w:cs="Arial"/>
                <w:b/>
                <w:sz w:val="20"/>
                <w:szCs w:val="20"/>
              </w:rPr>
              <w:t xml:space="preserve">1 Capacitar el personal para una mejor </w:t>
            </w:r>
            <w:r w:rsidR="000C6ECD" w:rsidRPr="000C6ECD">
              <w:rPr>
                <w:rFonts w:ascii="Arial" w:hAnsi="Arial" w:cs="Arial"/>
                <w:b/>
                <w:sz w:val="20"/>
                <w:szCs w:val="20"/>
              </w:rPr>
              <w:t>evaluación</w:t>
            </w:r>
            <w:r w:rsidR="00AF42D2" w:rsidRPr="000C6ECD">
              <w:rPr>
                <w:rFonts w:ascii="Arial" w:hAnsi="Arial" w:cs="Arial"/>
                <w:b/>
                <w:sz w:val="20"/>
                <w:szCs w:val="20"/>
              </w:rPr>
              <w:t xml:space="preserve"> interna y se mejore</w:t>
            </w:r>
            <w:r w:rsidR="000C6ECD">
              <w:rPr>
                <w:rFonts w:ascii="Arial" w:hAnsi="Arial" w:cs="Arial"/>
                <w:b/>
                <w:sz w:val="20"/>
                <w:szCs w:val="20"/>
              </w:rPr>
              <w:t>n</w:t>
            </w:r>
            <w:r w:rsidR="00AF42D2" w:rsidRPr="000C6ECD">
              <w:rPr>
                <w:rFonts w:ascii="Arial" w:hAnsi="Arial" w:cs="Arial"/>
                <w:b/>
                <w:sz w:val="20"/>
                <w:szCs w:val="20"/>
              </w:rPr>
              <w:t xml:space="preserve"> los resultados del programa</w:t>
            </w:r>
            <w:r>
              <w:rPr>
                <w:rFonts w:ascii="Arial" w:hAnsi="Arial" w:cs="Arial"/>
                <w:b/>
                <w:sz w:val="20"/>
                <w:szCs w:val="20"/>
              </w:rPr>
              <w:t>.</w:t>
            </w:r>
          </w:p>
        </w:tc>
      </w:tr>
      <w:tr w:rsidR="00AF42D2" w:rsidRPr="00AF42D2" w:rsidTr="00B73481">
        <w:trPr>
          <w:trHeight w:val="834"/>
        </w:trPr>
        <w:tc>
          <w:tcPr>
            <w:tcW w:w="5132" w:type="dxa"/>
          </w:tcPr>
          <w:p w:rsidR="00AF42D2" w:rsidRPr="000C6ECD" w:rsidRDefault="00AF42D2" w:rsidP="000C6ECD">
            <w:pPr>
              <w:rPr>
                <w:rFonts w:ascii="Arial" w:hAnsi="Arial" w:cs="Arial"/>
                <w:b/>
                <w:sz w:val="20"/>
                <w:szCs w:val="20"/>
              </w:rPr>
            </w:pPr>
            <w:r w:rsidRPr="000C6ECD">
              <w:rPr>
                <w:rFonts w:ascii="Arial" w:hAnsi="Arial" w:cs="Arial"/>
                <w:b/>
                <w:sz w:val="20"/>
                <w:szCs w:val="20"/>
              </w:rPr>
              <w:t xml:space="preserve">F.2 El personal que opera el programa requiere de </w:t>
            </w:r>
            <w:r w:rsidR="000C6ECD" w:rsidRPr="000C6ECD">
              <w:rPr>
                <w:rFonts w:ascii="Arial" w:hAnsi="Arial" w:cs="Arial"/>
                <w:b/>
                <w:sz w:val="20"/>
                <w:szCs w:val="20"/>
              </w:rPr>
              <w:t>capacitación</w:t>
            </w:r>
            <w:r w:rsidRPr="000C6ECD">
              <w:rPr>
                <w:rFonts w:ascii="Arial" w:hAnsi="Arial" w:cs="Arial"/>
                <w:b/>
                <w:sz w:val="20"/>
                <w:szCs w:val="20"/>
              </w:rPr>
              <w:t xml:space="preserve"> para llevar una evaluación del programa</w:t>
            </w:r>
            <w:r w:rsidR="00B73481">
              <w:rPr>
                <w:rFonts w:ascii="Arial" w:hAnsi="Arial" w:cs="Arial"/>
                <w:b/>
                <w:sz w:val="20"/>
                <w:szCs w:val="20"/>
              </w:rPr>
              <w:t>.</w:t>
            </w:r>
          </w:p>
        </w:tc>
        <w:tc>
          <w:tcPr>
            <w:tcW w:w="5216" w:type="dxa"/>
          </w:tcPr>
          <w:p w:rsidR="00AF42D2" w:rsidRPr="000C6ECD" w:rsidRDefault="00B73481" w:rsidP="000C6ECD">
            <w:pPr>
              <w:rPr>
                <w:rFonts w:ascii="Arial" w:hAnsi="Arial" w:cs="Arial"/>
                <w:b/>
                <w:sz w:val="20"/>
                <w:szCs w:val="20"/>
              </w:rPr>
            </w:pPr>
            <w:r>
              <w:rPr>
                <w:rFonts w:ascii="Arial" w:hAnsi="Arial" w:cs="Arial"/>
                <w:b/>
                <w:sz w:val="20"/>
                <w:szCs w:val="20"/>
              </w:rPr>
              <w:t>O.</w:t>
            </w:r>
            <w:r w:rsidR="00AF42D2" w:rsidRPr="000C6ECD">
              <w:rPr>
                <w:rFonts w:ascii="Arial" w:hAnsi="Arial" w:cs="Arial"/>
                <w:b/>
                <w:sz w:val="20"/>
                <w:szCs w:val="20"/>
              </w:rPr>
              <w:t>2 Levan</w:t>
            </w:r>
            <w:r w:rsidR="000C6ECD">
              <w:rPr>
                <w:rFonts w:ascii="Arial" w:hAnsi="Arial" w:cs="Arial"/>
                <w:b/>
                <w:sz w:val="20"/>
                <w:szCs w:val="20"/>
              </w:rPr>
              <w:t>t</w:t>
            </w:r>
            <w:r w:rsidR="00AF42D2" w:rsidRPr="000C6ECD">
              <w:rPr>
                <w:rFonts w:ascii="Arial" w:hAnsi="Arial" w:cs="Arial"/>
                <w:b/>
                <w:sz w:val="20"/>
                <w:szCs w:val="20"/>
              </w:rPr>
              <w:t xml:space="preserve">ar </w:t>
            </w:r>
            <w:r w:rsidR="000C6ECD" w:rsidRPr="000C6ECD">
              <w:rPr>
                <w:rFonts w:ascii="Arial" w:hAnsi="Arial" w:cs="Arial"/>
                <w:b/>
                <w:sz w:val="20"/>
                <w:szCs w:val="20"/>
              </w:rPr>
              <w:t>información</w:t>
            </w:r>
            <w:r w:rsidR="00AF42D2" w:rsidRPr="000C6ECD">
              <w:rPr>
                <w:rFonts w:ascii="Arial" w:hAnsi="Arial" w:cs="Arial"/>
                <w:b/>
                <w:sz w:val="20"/>
                <w:szCs w:val="20"/>
              </w:rPr>
              <w:t xml:space="preserve"> con los beneficiarios para saber </w:t>
            </w:r>
            <w:r w:rsidR="000C6ECD">
              <w:rPr>
                <w:rFonts w:ascii="Arial" w:hAnsi="Arial" w:cs="Arial"/>
                <w:b/>
                <w:sz w:val="20"/>
                <w:szCs w:val="20"/>
              </w:rPr>
              <w:t>el impacto d</w:t>
            </w:r>
            <w:r w:rsidR="00AF42D2" w:rsidRPr="000C6ECD">
              <w:rPr>
                <w:rFonts w:ascii="Arial" w:hAnsi="Arial" w:cs="Arial"/>
                <w:b/>
                <w:sz w:val="20"/>
                <w:szCs w:val="20"/>
              </w:rPr>
              <w:t>el programa</w:t>
            </w:r>
            <w:r>
              <w:rPr>
                <w:rFonts w:ascii="Arial" w:hAnsi="Arial" w:cs="Arial"/>
                <w:b/>
                <w:sz w:val="20"/>
                <w:szCs w:val="20"/>
              </w:rPr>
              <w:t>.</w:t>
            </w:r>
          </w:p>
        </w:tc>
      </w:tr>
    </w:tbl>
    <w:p w:rsidR="00AF42D2" w:rsidRPr="00AF42D2" w:rsidRDefault="00AF42D2" w:rsidP="00AF42D2">
      <w:pPr>
        <w:jc w:val="both"/>
        <w:rPr>
          <w:rFonts w:ascii="Arial" w:hAnsi="Arial" w:cs="Arial"/>
          <w:sz w:val="24"/>
          <w:szCs w:val="24"/>
        </w:rPr>
      </w:pPr>
    </w:p>
    <w:p w:rsidR="00AF42D2" w:rsidRPr="00AF42D2" w:rsidRDefault="007E59D7" w:rsidP="00AF42D2">
      <w:pPr>
        <w:jc w:val="both"/>
        <w:rPr>
          <w:rFonts w:ascii="Arial" w:hAnsi="Arial" w:cs="Arial"/>
          <w:b/>
          <w:sz w:val="24"/>
          <w:szCs w:val="24"/>
        </w:rPr>
      </w:pPr>
      <w:r w:rsidRPr="00AF42D2">
        <w:rPr>
          <w:rFonts w:ascii="Arial" w:hAnsi="Arial" w:cs="Arial"/>
          <w:b/>
          <w:sz w:val="24"/>
          <w:szCs w:val="24"/>
        </w:rPr>
        <w:t xml:space="preserve">Conclusiones y recomendaciones </w:t>
      </w:r>
    </w:p>
    <w:p w:rsidR="00AF42D2" w:rsidRPr="00AF42D2" w:rsidRDefault="00AF42D2" w:rsidP="00AF42D2">
      <w:pPr>
        <w:jc w:val="both"/>
        <w:rPr>
          <w:rFonts w:ascii="Arial" w:hAnsi="Arial" w:cs="Arial"/>
          <w:sz w:val="24"/>
          <w:szCs w:val="24"/>
        </w:rPr>
      </w:pPr>
    </w:p>
    <w:p w:rsidR="00AF42D2" w:rsidRPr="007E59D7" w:rsidRDefault="00AF42D2" w:rsidP="00AF42D2">
      <w:pPr>
        <w:numPr>
          <w:ilvl w:val="0"/>
          <w:numId w:val="9"/>
        </w:numPr>
        <w:jc w:val="both"/>
        <w:rPr>
          <w:rFonts w:ascii="Arial" w:hAnsi="Arial" w:cs="Arial"/>
          <w:sz w:val="24"/>
          <w:szCs w:val="24"/>
        </w:rPr>
      </w:pPr>
      <w:r w:rsidRPr="00AF42D2">
        <w:rPr>
          <w:rFonts w:ascii="Arial" w:hAnsi="Arial" w:cs="Arial"/>
          <w:sz w:val="24"/>
          <w:szCs w:val="24"/>
        </w:rPr>
        <w:lastRenderedPageBreak/>
        <w:t xml:space="preserve">Existe la coordinación interna entre las </w:t>
      </w:r>
      <w:r w:rsidR="007E59D7" w:rsidRPr="00AF42D2">
        <w:rPr>
          <w:rFonts w:ascii="Arial" w:hAnsi="Arial" w:cs="Arial"/>
          <w:sz w:val="24"/>
          <w:szCs w:val="24"/>
        </w:rPr>
        <w:t>aéreas</w:t>
      </w:r>
      <w:r w:rsidRPr="00AF42D2">
        <w:rPr>
          <w:rFonts w:ascii="Arial" w:hAnsi="Arial" w:cs="Arial"/>
          <w:sz w:val="24"/>
          <w:szCs w:val="24"/>
        </w:rPr>
        <w:t xml:space="preserve"> que intervienen para el programa </w:t>
      </w:r>
      <w:r w:rsidR="007E59D7" w:rsidRPr="00AF42D2">
        <w:rPr>
          <w:rFonts w:ascii="Arial" w:hAnsi="Arial" w:cs="Arial"/>
          <w:sz w:val="24"/>
          <w:szCs w:val="24"/>
        </w:rPr>
        <w:t>así</w:t>
      </w:r>
      <w:r w:rsidRPr="00AF42D2">
        <w:rPr>
          <w:rFonts w:ascii="Arial" w:hAnsi="Arial" w:cs="Arial"/>
          <w:sz w:val="24"/>
          <w:szCs w:val="24"/>
        </w:rPr>
        <w:t xml:space="preserve"> como con los beneficiarios para las fechas de entrega y documentos de </w:t>
      </w:r>
      <w:r w:rsidR="007E59D7" w:rsidRPr="00AF42D2">
        <w:rPr>
          <w:rFonts w:ascii="Arial" w:hAnsi="Arial" w:cs="Arial"/>
          <w:sz w:val="24"/>
          <w:szCs w:val="24"/>
        </w:rPr>
        <w:t>identificación</w:t>
      </w:r>
      <w:r w:rsidRPr="00AF42D2">
        <w:rPr>
          <w:rFonts w:ascii="Arial" w:hAnsi="Arial" w:cs="Arial"/>
          <w:sz w:val="24"/>
          <w:szCs w:val="24"/>
        </w:rPr>
        <w:t xml:space="preserve"> requeridos. </w:t>
      </w:r>
    </w:p>
    <w:p w:rsidR="00AF42D2" w:rsidRPr="007E59D7"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Toda la </w:t>
      </w:r>
      <w:r w:rsidR="007E59D7" w:rsidRPr="00AF42D2">
        <w:rPr>
          <w:rFonts w:ascii="Arial" w:hAnsi="Arial" w:cs="Arial"/>
          <w:sz w:val="24"/>
          <w:szCs w:val="24"/>
        </w:rPr>
        <w:t>documentación</w:t>
      </w:r>
      <w:r w:rsidRPr="00AF42D2">
        <w:rPr>
          <w:rFonts w:ascii="Arial" w:hAnsi="Arial" w:cs="Arial"/>
          <w:sz w:val="24"/>
          <w:szCs w:val="24"/>
        </w:rPr>
        <w:t xml:space="preserve"> esta digitalizada y </w:t>
      </w:r>
      <w:r w:rsidR="007E59D7" w:rsidRPr="00AF42D2">
        <w:rPr>
          <w:rFonts w:ascii="Arial" w:hAnsi="Arial" w:cs="Arial"/>
          <w:sz w:val="24"/>
          <w:szCs w:val="24"/>
        </w:rPr>
        <w:t>únicamente</w:t>
      </w:r>
      <w:r w:rsidRPr="00AF42D2">
        <w:rPr>
          <w:rFonts w:ascii="Arial" w:hAnsi="Arial" w:cs="Arial"/>
          <w:sz w:val="24"/>
          <w:szCs w:val="24"/>
        </w:rPr>
        <w:t xml:space="preserve"> las personas responsables tienen acceso a la misma </w:t>
      </w:r>
    </w:p>
    <w:p w:rsidR="00AF42D2" w:rsidRPr="007E59D7" w:rsidRDefault="00AF42D2" w:rsidP="00AF42D2">
      <w:pPr>
        <w:numPr>
          <w:ilvl w:val="0"/>
          <w:numId w:val="9"/>
        </w:numPr>
        <w:jc w:val="both"/>
        <w:rPr>
          <w:rFonts w:ascii="Arial" w:hAnsi="Arial" w:cs="Arial"/>
          <w:sz w:val="24"/>
          <w:szCs w:val="24"/>
        </w:rPr>
      </w:pPr>
      <w:r w:rsidRPr="00AF42D2">
        <w:rPr>
          <w:rFonts w:ascii="Arial" w:hAnsi="Arial" w:cs="Arial"/>
          <w:sz w:val="24"/>
          <w:szCs w:val="24"/>
        </w:rPr>
        <w:t>Los</w:t>
      </w:r>
      <w:r w:rsidR="0091259F">
        <w:rPr>
          <w:rFonts w:ascii="Arial" w:hAnsi="Arial" w:cs="Arial"/>
          <w:sz w:val="24"/>
          <w:szCs w:val="24"/>
        </w:rPr>
        <w:t xml:space="preserve"> padrones de beneficiarios están</w:t>
      </w:r>
      <w:r w:rsidRPr="00AF42D2">
        <w:rPr>
          <w:rFonts w:ascii="Arial" w:hAnsi="Arial" w:cs="Arial"/>
          <w:sz w:val="24"/>
          <w:szCs w:val="24"/>
        </w:rPr>
        <w:t xml:space="preserve"> actualizados y se entregan a las </w:t>
      </w:r>
      <w:r w:rsidR="007E59D7" w:rsidRPr="00AF42D2">
        <w:rPr>
          <w:rFonts w:ascii="Arial" w:hAnsi="Arial" w:cs="Arial"/>
          <w:sz w:val="24"/>
          <w:szCs w:val="24"/>
        </w:rPr>
        <w:t>aéreas</w:t>
      </w:r>
      <w:r w:rsidRPr="00AF42D2">
        <w:rPr>
          <w:rFonts w:ascii="Arial" w:hAnsi="Arial" w:cs="Arial"/>
          <w:sz w:val="24"/>
          <w:szCs w:val="24"/>
        </w:rPr>
        <w:t xml:space="preserve"> correspondientes para su </w:t>
      </w:r>
      <w:r w:rsidR="007E59D7" w:rsidRPr="00AF42D2">
        <w:rPr>
          <w:rFonts w:ascii="Arial" w:hAnsi="Arial" w:cs="Arial"/>
          <w:sz w:val="24"/>
          <w:szCs w:val="24"/>
        </w:rPr>
        <w:t>publicación</w:t>
      </w:r>
      <w:r w:rsidRPr="00AF42D2">
        <w:rPr>
          <w:rFonts w:ascii="Arial" w:hAnsi="Arial" w:cs="Arial"/>
          <w:sz w:val="24"/>
          <w:szCs w:val="24"/>
        </w:rPr>
        <w:t xml:space="preserve"> </w:t>
      </w:r>
    </w:p>
    <w:p w:rsidR="00AF42D2" w:rsidRPr="007E59D7"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Es importante </w:t>
      </w:r>
      <w:r w:rsidR="0091259F">
        <w:rPr>
          <w:rFonts w:ascii="Arial" w:hAnsi="Arial" w:cs="Arial"/>
          <w:sz w:val="24"/>
          <w:szCs w:val="24"/>
        </w:rPr>
        <w:t>el control y actualización permanente del padrón de</w:t>
      </w:r>
      <w:r w:rsidRPr="00AF42D2">
        <w:rPr>
          <w:rFonts w:ascii="Arial" w:hAnsi="Arial" w:cs="Arial"/>
          <w:sz w:val="24"/>
          <w:szCs w:val="24"/>
        </w:rPr>
        <w:t xml:space="preserve"> los beneficiarios de</w:t>
      </w:r>
      <w:r w:rsidR="0091259F">
        <w:rPr>
          <w:rFonts w:ascii="Arial" w:hAnsi="Arial" w:cs="Arial"/>
          <w:sz w:val="24"/>
          <w:szCs w:val="24"/>
        </w:rPr>
        <w:t>l</w:t>
      </w:r>
      <w:r w:rsidRPr="00AF42D2">
        <w:rPr>
          <w:rFonts w:ascii="Arial" w:hAnsi="Arial" w:cs="Arial"/>
          <w:sz w:val="24"/>
          <w:szCs w:val="24"/>
        </w:rPr>
        <w:t xml:space="preserve"> programa ya que </w:t>
      </w:r>
      <w:r w:rsidR="0091259F">
        <w:rPr>
          <w:rFonts w:ascii="Arial" w:hAnsi="Arial" w:cs="Arial"/>
          <w:sz w:val="24"/>
          <w:szCs w:val="24"/>
        </w:rPr>
        <w:t>es gran utilidad para</w:t>
      </w:r>
      <w:r w:rsidRPr="00AF42D2">
        <w:rPr>
          <w:rFonts w:ascii="Arial" w:hAnsi="Arial" w:cs="Arial"/>
          <w:sz w:val="24"/>
          <w:szCs w:val="24"/>
        </w:rPr>
        <w:t xml:space="preserve"> medir y cuantificar en cualquier momento </w:t>
      </w:r>
      <w:r w:rsidR="0091259F">
        <w:rPr>
          <w:rFonts w:ascii="Arial" w:hAnsi="Arial" w:cs="Arial"/>
          <w:sz w:val="24"/>
          <w:szCs w:val="24"/>
        </w:rPr>
        <w:t>los resultados.</w:t>
      </w:r>
    </w:p>
    <w:p w:rsidR="00AF42D2" w:rsidRPr="00AF42D2" w:rsidRDefault="00AF42D2" w:rsidP="00AF42D2">
      <w:pPr>
        <w:numPr>
          <w:ilvl w:val="0"/>
          <w:numId w:val="9"/>
        </w:numPr>
        <w:jc w:val="both"/>
        <w:rPr>
          <w:rFonts w:ascii="Arial" w:hAnsi="Arial" w:cs="Arial"/>
          <w:sz w:val="24"/>
          <w:szCs w:val="24"/>
        </w:rPr>
      </w:pPr>
      <w:r w:rsidRPr="00AF42D2">
        <w:rPr>
          <w:rFonts w:ascii="Arial" w:hAnsi="Arial" w:cs="Arial"/>
          <w:sz w:val="24"/>
          <w:szCs w:val="24"/>
        </w:rPr>
        <w:t xml:space="preserve">La </w:t>
      </w:r>
      <w:r w:rsidR="007E59D7" w:rsidRPr="00AF42D2">
        <w:rPr>
          <w:rFonts w:ascii="Arial" w:hAnsi="Arial" w:cs="Arial"/>
          <w:sz w:val="24"/>
          <w:szCs w:val="24"/>
        </w:rPr>
        <w:t>implementación</w:t>
      </w:r>
      <w:r w:rsidRPr="00AF42D2">
        <w:rPr>
          <w:rFonts w:ascii="Arial" w:hAnsi="Arial" w:cs="Arial"/>
          <w:sz w:val="24"/>
          <w:szCs w:val="24"/>
        </w:rPr>
        <w:t xml:space="preserve"> del programa “Ayudas Económicas y en Especie a Personas con Discapacidad (Ayudas Sociales)” por la delegación muestra su eficacia, ya que contribuye a una mejor calidad de vida a las personas con discapacidad, que no reciben </w:t>
      </w:r>
      <w:r w:rsidR="007E59D7" w:rsidRPr="00AF42D2">
        <w:rPr>
          <w:rFonts w:ascii="Arial" w:hAnsi="Arial" w:cs="Arial"/>
          <w:sz w:val="24"/>
          <w:szCs w:val="24"/>
        </w:rPr>
        <w:t>algún</w:t>
      </w:r>
      <w:r w:rsidRPr="00AF42D2">
        <w:rPr>
          <w:rFonts w:ascii="Arial" w:hAnsi="Arial" w:cs="Arial"/>
          <w:sz w:val="24"/>
          <w:szCs w:val="24"/>
        </w:rPr>
        <w:t xml:space="preserve"> tipo de ayuda.</w:t>
      </w:r>
    </w:p>
    <w:p w:rsidR="00AF42D2" w:rsidRPr="00AF42D2" w:rsidRDefault="00AF42D2" w:rsidP="00AF42D2">
      <w:pPr>
        <w:jc w:val="both"/>
        <w:rPr>
          <w:rFonts w:ascii="Arial" w:hAnsi="Arial" w:cs="Arial"/>
          <w:sz w:val="24"/>
          <w:szCs w:val="24"/>
        </w:rPr>
      </w:pPr>
    </w:p>
    <w:p w:rsidR="00CE4FCA" w:rsidRDefault="00CE4FCA" w:rsidP="00DF0BB4">
      <w:pPr>
        <w:spacing w:line="360" w:lineRule="auto"/>
        <w:ind w:firstLine="360"/>
        <w:jc w:val="both"/>
        <w:rPr>
          <w:rFonts w:ascii="Times New Roman" w:hAnsi="Times New Roman"/>
          <w:b/>
          <w:sz w:val="24"/>
          <w:szCs w:val="24"/>
        </w:rPr>
      </w:pPr>
      <w:r>
        <w:rPr>
          <w:rFonts w:ascii="Arial" w:hAnsi="Arial" w:cs="Arial"/>
          <w:b/>
          <w:sz w:val="24"/>
          <w:szCs w:val="24"/>
        </w:rPr>
        <w:t xml:space="preserve">8. </w:t>
      </w:r>
      <w:r w:rsidRPr="00957CA6">
        <w:rPr>
          <w:rFonts w:ascii="Arial" w:hAnsi="Arial" w:cs="Arial"/>
          <w:b/>
          <w:sz w:val="24"/>
          <w:szCs w:val="24"/>
        </w:rPr>
        <w:t xml:space="preserve">Programa </w:t>
      </w:r>
      <w:r w:rsidR="00DD191D">
        <w:rPr>
          <w:rFonts w:ascii="Arial" w:hAnsi="Arial" w:cs="Arial"/>
          <w:b/>
          <w:sz w:val="24"/>
          <w:szCs w:val="24"/>
        </w:rPr>
        <w:t>“</w:t>
      </w:r>
      <w:r>
        <w:rPr>
          <w:rFonts w:ascii="Arial" w:hAnsi="Arial" w:cs="Arial"/>
          <w:b/>
          <w:sz w:val="24"/>
          <w:szCs w:val="24"/>
        </w:rPr>
        <w:t xml:space="preserve">Atención  a Viviendas en Alto Riesgo </w:t>
      </w:r>
      <w:r w:rsidRPr="00957CA6">
        <w:rPr>
          <w:rFonts w:ascii="Arial" w:hAnsi="Arial" w:cs="Arial"/>
          <w:b/>
          <w:sz w:val="24"/>
          <w:szCs w:val="24"/>
        </w:rPr>
        <w:t>2012</w:t>
      </w:r>
      <w:r w:rsidR="00DD191D">
        <w:rPr>
          <w:rFonts w:ascii="Arial" w:hAnsi="Arial" w:cs="Arial"/>
          <w:b/>
          <w:sz w:val="24"/>
          <w:szCs w:val="24"/>
        </w:rPr>
        <w:t>”</w:t>
      </w:r>
    </w:p>
    <w:p w:rsidR="00CE4FCA" w:rsidRPr="005237D3" w:rsidRDefault="005237D3" w:rsidP="00DF0BB4">
      <w:pPr>
        <w:spacing w:line="360" w:lineRule="auto"/>
        <w:jc w:val="both"/>
        <w:rPr>
          <w:rFonts w:ascii="Arial" w:hAnsi="Arial" w:cs="Arial"/>
          <w:b/>
          <w:sz w:val="24"/>
          <w:szCs w:val="24"/>
        </w:rPr>
      </w:pPr>
      <w:r w:rsidRPr="005237D3">
        <w:rPr>
          <w:rFonts w:ascii="Arial" w:hAnsi="Arial" w:cs="Arial"/>
          <w:b/>
          <w:sz w:val="24"/>
          <w:szCs w:val="24"/>
        </w:rPr>
        <w:t>Introducción</w:t>
      </w:r>
      <w:r>
        <w:rPr>
          <w:rFonts w:ascii="Arial" w:hAnsi="Arial" w:cs="Arial"/>
          <w:b/>
          <w:sz w:val="24"/>
          <w:szCs w:val="24"/>
        </w:rPr>
        <w:t>.</w:t>
      </w:r>
    </w:p>
    <w:p w:rsidR="00CE4FCA" w:rsidRDefault="00CE4FCA" w:rsidP="005237D3">
      <w:pPr>
        <w:spacing w:after="0"/>
        <w:jc w:val="both"/>
        <w:rPr>
          <w:rFonts w:ascii="Arial" w:hAnsi="Arial" w:cs="Arial"/>
          <w:sz w:val="24"/>
          <w:szCs w:val="24"/>
        </w:rPr>
      </w:pPr>
      <w:r w:rsidRPr="004B7576">
        <w:rPr>
          <w:rFonts w:ascii="Arial" w:hAnsi="Arial" w:cs="Arial"/>
          <w:sz w:val="24"/>
          <w:szCs w:val="24"/>
        </w:rPr>
        <w:t>Según el conteo de población del INEGI llevado a cabo el 17 de Octubre de 2005, en la D</w:t>
      </w:r>
      <w:r w:rsidR="00DF0BB4">
        <w:rPr>
          <w:rFonts w:ascii="Arial" w:hAnsi="Arial" w:cs="Arial"/>
          <w:sz w:val="24"/>
          <w:szCs w:val="24"/>
        </w:rPr>
        <w:t>elegación Iztacalco existen 394,</w:t>
      </w:r>
      <w:r w:rsidRPr="004B7576">
        <w:rPr>
          <w:rFonts w:ascii="Arial" w:hAnsi="Arial" w:cs="Arial"/>
          <w:sz w:val="24"/>
          <w:szCs w:val="24"/>
        </w:rPr>
        <w:t>410 viviendas, de las cuales 47,191 son cuartos en v</w:t>
      </w:r>
      <w:r w:rsidR="00DF0BB4">
        <w:rPr>
          <w:rFonts w:ascii="Arial" w:hAnsi="Arial" w:cs="Arial"/>
          <w:sz w:val="24"/>
          <w:szCs w:val="24"/>
        </w:rPr>
        <w:t>ecindad y 197 cuartos en azotea; de é</w:t>
      </w:r>
      <w:r w:rsidRPr="004B7576">
        <w:rPr>
          <w:rFonts w:ascii="Arial" w:hAnsi="Arial" w:cs="Arial"/>
          <w:sz w:val="24"/>
          <w:szCs w:val="24"/>
        </w:rPr>
        <w:t>stos</w:t>
      </w:r>
      <w:r w:rsidR="00DF0BB4">
        <w:rPr>
          <w:rFonts w:ascii="Arial" w:hAnsi="Arial" w:cs="Arial"/>
          <w:sz w:val="24"/>
          <w:szCs w:val="24"/>
        </w:rPr>
        <w:t>,</w:t>
      </w:r>
      <w:r w:rsidRPr="004B7576">
        <w:rPr>
          <w:rFonts w:ascii="Arial" w:hAnsi="Arial" w:cs="Arial"/>
          <w:sz w:val="24"/>
          <w:szCs w:val="24"/>
        </w:rPr>
        <w:t xml:space="preserve"> cerca de la mitad se encuentran deteriorados, ya que, por lo general</w:t>
      </w:r>
      <w:r w:rsidR="00DF0BB4">
        <w:rPr>
          <w:rFonts w:ascii="Arial" w:hAnsi="Arial" w:cs="Arial"/>
          <w:sz w:val="24"/>
          <w:szCs w:val="24"/>
        </w:rPr>
        <w:t>,</w:t>
      </w:r>
      <w:r w:rsidRPr="004B7576">
        <w:rPr>
          <w:rFonts w:ascii="Arial" w:hAnsi="Arial" w:cs="Arial"/>
          <w:sz w:val="24"/>
          <w:szCs w:val="24"/>
        </w:rPr>
        <w:t xml:space="preserve"> fueron construidos con </w:t>
      </w:r>
      <w:r w:rsidR="00DF0BB4">
        <w:rPr>
          <w:rFonts w:ascii="Arial" w:hAnsi="Arial" w:cs="Arial"/>
          <w:sz w:val="24"/>
          <w:szCs w:val="24"/>
        </w:rPr>
        <w:t>materiales provisionales como lá</w:t>
      </w:r>
      <w:r w:rsidRPr="004B7576">
        <w:rPr>
          <w:rFonts w:ascii="Arial" w:hAnsi="Arial" w:cs="Arial"/>
          <w:sz w:val="24"/>
          <w:szCs w:val="24"/>
        </w:rPr>
        <w:t>minas de cartón, de asbesto, de plástico, polines de madera, paredes de adobe y está</w:t>
      </w:r>
      <w:r w:rsidR="00DF0BB4">
        <w:rPr>
          <w:rFonts w:ascii="Arial" w:hAnsi="Arial" w:cs="Arial"/>
          <w:sz w:val="24"/>
          <w:szCs w:val="24"/>
        </w:rPr>
        <w:t>n</w:t>
      </w:r>
      <w:r w:rsidRPr="004B7576">
        <w:rPr>
          <w:rFonts w:ascii="Arial" w:hAnsi="Arial" w:cs="Arial"/>
          <w:sz w:val="24"/>
          <w:szCs w:val="24"/>
        </w:rPr>
        <w:t xml:space="preserve"> en mal estado debido a que los habitantes no tienen recursos para sustituirlos, lo </w:t>
      </w:r>
      <w:r w:rsidR="00DF0BB4">
        <w:rPr>
          <w:rFonts w:ascii="Arial" w:hAnsi="Arial" w:cs="Arial"/>
          <w:sz w:val="24"/>
          <w:szCs w:val="24"/>
        </w:rPr>
        <w:t>cual</w:t>
      </w:r>
      <w:r w:rsidRPr="004B7576">
        <w:rPr>
          <w:rFonts w:ascii="Arial" w:hAnsi="Arial" w:cs="Arial"/>
          <w:sz w:val="24"/>
          <w:szCs w:val="24"/>
        </w:rPr>
        <w:t xml:space="preserve"> causa que vivan en malas condiciones</w:t>
      </w:r>
      <w:r w:rsidR="00DF0BB4">
        <w:rPr>
          <w:rFonts w:ascii="Arial" w:hAnsi="Arial" w:cs="Arial"/>
          <w:sz w:val="24"/>
          <w:szCs w:val="24"/>
        </w:rPr>
        <w:t xml:space="preserve"> debido a </w:t>
      </w:r>
      <w:r w:rsidRPr="004B7576">
        <w:rPr>
          <w:rFonts w:ascii="Arial" w:hAnsi="Arial" w:cs="Arial"/>
          <w:sz w:val="24"/>
          <w:szCs w:val="24"/>
        </w:rPr>
        <w:t xml:space="preserve">humedad, filtración de agua y viento, </w:t>
      </w:r>
      <w:r w:rsidR="00DF0BB4">
        <w:rPr>
          <w:rFonts w:ascii="Arial" w:hAnsi="Arial" w:cs="Arial"/>
          <w:sz w:val="24"/>
          <w:szCs w:val="24"/>
        </w:rPr>
        <w:t>lo que a su vez provoca que</w:t>
      </w:r>
      <w:r w:rsidRPr="004B7576">
        <w:rPr>
          <w:rFonts w:ascii="Arial" w:hAnsi="Arial" w:cs="Arial"/>
          <w:sz w:val="24"/>
          <w:szCs w:val="24"/>
        </w:rPr>
        <w:t xml:space="preserve"> constantemente </w:t>
      </w:r>
      <w:r w:rsidR="00DF0BB4">
        <w:rPr>
          <w:rFonts w:ascii="Arial" w:hAnsi="Arial" w:cs="Arial"/>
          <w:sz w:val="24"/>
          <w:szCs w:val="24"/>
        </w:rPr>
        <w:t xml:space="preserve">padezcan </w:t>
      </w:r>
      <w:r w:rsidRPr="004B7576">
        <w:rPr>
          <w:rFonts w:ascii="Arial" w:hAnsi="Arial" w:cs="Arial"/>
          <w:sz w:val="24"/>
          <w:szCs w:val="24"/>
        </w:rPr>
        <w:t>de enfermedades respiratorias tales como infecciones de la garganta, gripa, catarro, tos, tuberculosis, fiebre, amigdalitis etc.</w:t>
      </w:r>
      <w:r w:rsidR="00DF0BB4">
        <w:rPr>
          <w:rFonts w:ascii="Arial" w:hAnsi="Arial" w:cs="Arial"/>
          <w:sz w:val="24"/>
          <w:szCs w:val="24"/>
        </w:rPr>
        <w:t>, esto de acuerdo a datos de</w:t>
      </w:r>
      <w:r w:rsidRPr="004B7576">
        <w:rPr>
          <w:rFonts w:ascii="Arial" w:hAnsi="Arial" w:cs="Arial"/>
          <w:sz w:val="24"/>
          <w:szCs w:val="24"/>
        </w:rPr>
        <w:t xml:space="preserve"> la Secretaria de Salud.</w:t>
      </w:r>
    </w:p>
    <w:p w:rsidR="00711430" w:rsidRPr="004B7576" w:rsidRDefault="00711430" w:rsidP="005237D3">
      <w:pPr>
        <w:spacing w:after="0"/>
        <w:jc w:val="both"/>
        <w:rPr>
          <w:rFonts w:ascii="Arial" w:hAnsi="Arial" w:cs="Arial"/>
          <w:sz w:val="24"/>
          <w:szCs w:val="24"/>
        </w:rPr>
      </w:pPr>
    </w:p>
    <w:p w:rsidR="00B81D49" w:rsidRDefault="00CE4FCA" w:rsidP="005237D3">
      <w:pPr>
        <w:jc w:val="both"/>
        <w:rPr>
          <w:rFonts w:ascii="Arial" w:hAnsi="Arial" w:cs="Arial"/>
          <w:sz w:val="24"/>
          <w:szCs w:val="24"/>
        </w:rPr>
      </w:pPr>
      <w:r w:rsidRPr="004B7576">
        <w:rPr>
          <w:rFonts w:ascii="Arial" w:hAnsi="Arial" w:cs="Arial"/>
          <w:sz w:val="24"/>
          <w:szCs w:val="24"/>
        </w:rPr>
        <w:lastRenderedPageBreak/>
        <w:t>Por otra parte</w:t>
      </w:r>
      <w:r w:rsidR="00711430">
        <w:rPr>
          <w:rFonts w:ascii="Arial" w:hAnsi="Arial" w:cs="Arial"/>
          <w:sz w:val="24"/>
          <w:szCs w:val="24"/>
        </w:rPr>
        <w:t>,</w:t>
      </w:r>
      <w:r w:rsidRPr="004B7576">
        <w:rPr>
          <w:rFonts w:ascii="Arial" w:hAnsi="Arial" w:cs="Arial"/>
          <w:sz w:val="24"/>
          <w:szCs w:val="24"/>
        </w:rPr>
        <w:t xml:space="preserve"> </w:t>
      </w:r>
      <w:r w:rsidR="001B47CD">
        <w:rPr>
          <w:rFonts w:ascii="Arial" w:hAnsi="Arial" w:cs="Arial"/>
          <w:sz w:val="24"/>
          <w:szCs w:val="24"/>
        </w:rPr>
        <w:t>se observa que</w:t>
      </w:r>
      <w:r w:rsidR="00711430">
        <w:rPr>
          <w:rFonts w:ascii="Arial" w:hAnsi="Arial" w:cs="Arial"/>
          <w:sz w:val="24"/>
          <w:szCs w:val="24"/>
        </w:rPr>
        <w:t xml:space="preserve"> </w:t>
      </w:r>
      <w:r w:rsidR="00A223F7">
        <w:rPr>
          <w:rFonts w:ascii="Arial" w:hAnsi="Arial" w:cs="Arial"/>
          <w:sz w:val="24"/>
          <w:szCs w:val="24"/>
        </w:rPr>
        <w:t xml:space="preserve">la </w:t>
      </w:r>
      <w:r w:rsidRPr="004B7576">
        <w:rPr>
          <w:rFonts w:ascii="Arial" w:hAnsi="Arial" w:cs="Arial"/>
          <w:sz w:val="24"/>
          <w:szCs w:val="24"/>
        </w:rPr>
        <w:t xml:space="preserve">demanda </w:t>
      </w:r>
      <w:r w:rsidR="00B81D49">
        <w:rPr>
          <w:rFonts w:ascii="Arial" w:hAnsi="Arial" w:cs="Arial"/>
          <w:sz w:val="24"/>
          <w:szCs w:val="24"/>
        </w:rPr>
        <w:t xml:space="preserve">captada </w:t>
      </w:r>
      <w:r w:rsidR="00A223F7">
        <w:rPr>
          <w:rFonts w:ascii="Arial" w:hAnsi="Arial" w:cs="Arial"/>
          <w:sz w:val="24"/>
          <w:szCs w:val="24"/>
        </w:rPr>
        <w:t>por medio del</w:t>
      </w:r>
      <w:r w:rsidRPr="004B7576">
        <w:rPr>
          <w:rFonts w:ascii="Arial" w:hAnsi="Arial" w:cs="Arial"/>
          <w:sz w:val="24"/>
          <w:szCs w:val="24"/>
        </w:rPr>
        <w:t xml:space="preserve"> CESAC (Centro de Atenc</w:t>
      </w:r>
      <w:r w:rsidR="00711430">
        <w:rPr>
          <w:rFonts w:ascii="Arial" w:hAnsi="Arial" w:cs="Arial"/>
          <w:sz w:val="24"/>
          <w:szCs w:val="24"/>
        </w:rPr>
        <w:t>ión Ciudadana), del año 2007 a s</w:t>
      </w:r>
      <w:r w:rsidRPr="004B7576">
        <w:rPr>
          <w:rFonts w:ascii="Arial" w:hAnsi="Arial" w:cs="Arial"/>
          <w:sz w:val="24"/>
          <w:szCs w:val="24"/>
        </w:rPr>
        <w:t>eptiembre del 201</w:t>
      </w:r>
      <w:r w:rsidR="00711430">
        <w:rPr>
          <w:rFonts w:ascii="Arial" w:hAnsi="Arial" w:cs="Arial"/>
          <w:sz w:val="24"/>
          <w:szCs w:val="24"/>
        </w:rPr>
        <w:t>2</w:t>
      </w:r>
      <w:r w:rsidRPr="004B7576">
        <w:rPr>
          <w:rFonts w:ascii="Arial" w:hAnsi="Arial" w:cs="Arial"/>
          <w:sz w:val="24"/>
          <w:szCs w:val="24"/>
        </w:rPr>
        <w:t xml:space="preserve"> los vecinos han ingresa</w:t>
      </w:r>
      <w:r w:rsidR="00B81D49">
        <w:rPr>
          <w:rFonts w:ascii="Arial" w:hAnsi="Arial" w:cs="Arial"/>
          <w:sz w:val="24"/>
          <w:szCs w:val="24"/>
        </w:rPr>
        <w:t>ron</w:t>
      </w:r>
      <w:r w:rsidRPr="004B7576">
        <w:rPr>
          <w:rFonts w:ascii="Arial" w:hAnsi="Arial" w:cs="Arial"/>
          <w:sz w:val="24"/>
          <w:szCs w:val="24"/>
        </w:rPr>
        <w:t xml:space="preserve"> alrededor de 726 </w:t>
      </w:r>
      <w:r w:rsidR="00B81D49">
        <w:rPr>
          <w:rFonts w:ascii="Arial" w:hAnsi="Arial" w:cs="Arial"/>
          <w:sz w:val="24"/>
          <w:szCs w:val="24"/>
        </w:rPr>
        <w:t>solicitudes</w:t>
      </w:r>
      <w:r w:rsidRPr="004B7576">
        <w:rPr>
          <w:rFonts w:ascii="Arial" w:hAnsi="Arial" w:cs="Arial"/>
          <w:sz w:val="24"/>
          <w:szCs w:val="24"/>
        </w:rPr>
        <w:t xml:space="preserve"> mediante las cuales solicitaron </w:t>
      </w:r>
      <w:r w:rsidR="00B81D49">
        <w:rPr>
          <w:rFonts w:ascii="Arial" w:hAnsi="Arial" w:cs="Arial"/>
          <w:sz w:val="24"/>
          <w:szCs w:val="24"/>
        </w:rPr>
        <w:t>de</w:t>
      </w:r>
      <w:r w:rsidRPr="004B7576">
        <w:rPr>
          <w:rFonts w:ascii="Arial" w:hAnsi="Arial" w:cs="Arial"/>
          <w:sz w:val="24"/>
          <w:szCs w:val="24"/>
        </w:rPr>
        <w:t xml:space="preserve"> donación de material, observándose un incremento </w:t>
      </w:r>
      <w:r w:rsidR="00B81D49">
        <w:rPr>
          <w:rFonts w:ascii="Arial" w:hAnsi="Arial" w:cs="Arial"/>
          <w:sz w:val="24"/>
          <w:szCs w:val="24"/>
        </w:rPr>
        <w:t>en relación al año anterior</w:t>
      </w:r>
      <w:r w:rsidRPr="004B7576">
        <w:rPr>
          <w:rFonts w:ascii="Arial" w:hAnsi="Arial" w:cs="Arial"/>
          <w:sz w:val="24"/>
          <w:szCs w:val="24"/>
        </w:rPr>
        <w:t xml:space="preserve">, </w:t>
      </w:r>
      <w:r w:rsidR="00B81D49">
        <w:rPr>
          <w:rFonts w:ascii="Arial" w:hAnsi="Arial" w:cs="Arial"/>
          <w:sz w:val="24"/>
          <w:szCs w:val="24"/>
        </w:rPr>
        <w:t>lo que representa una de las problemáticas que má</w:t>
      </w:r>
      <w:r w:rsidRPr="004B7576">
        <w:rPr>
          <w:rFonts w:ascii="Arial" w:hAnsi="Arial" w:cs="Arial"/>
          <w:sz w:val="24"/>
          <w:szCs w:val="24"/>
        </w:rPr>
        <w:t>s req</w:t>
      </w:r>
      <w:r w:rsidR="00B81D49">
        <w:rPr>
          <w:rFonts w:ascii="Arial" w:hAnsi="Arial" w:cs="Arial"/>
          <w:sz w:val="24"/>
          <w:szCs w:val="24"/>
        </w:rPr>
        <w:t>uiere de atención institucional</w:t>
      </w:r>
      <w:r w:rsidRPr="004B7576">
        <w:rPr>
          <w:rFonts w:ascii="Arial" w:hAnsi="Arial" w:cs="Arial"/>
          <w:sz w:val="24"/>
          <w:szCs w:val="24"/>
        </w:rPr>
        <w:t>.</w:t>
      </w:r>
      <w:r w:rsidR="00B81D49">
        <w:rPr>
          <w:rFonts w:ascii="Arial" w:hAnsi="Arial" w:cs="Arial"/>
          <w:sz w:val="24"/>
          <w:szCs w:val="24"/>
        </w:rPr>
        <w:t xml:space="preserve"> </w:t>
      </w:r>
    </w:p>
    <w:p w:rsidR="00CE4FCA" w:rsidRPr="00DD191D" w:rsidRDefault="001B47CD" w:rsidP="00DD191D">
      <w:pPr>
        <w:jc w:val="both"/>
        <w:rPr>
          <w:rFonts w:ascii="Arial" w:hAnsi="Arial" w:cs="Arial"/>
          <w:sz w:val="24"/>
          <w:szCs w:val="24"/>
        </w:rPr>
      </w:pPr>
      <w:r>
        <w:rPr>
          <w:rFonts w:ascii="Arial" w:hAnsi="Arial" w:cs="Arial"/>
          <w:sz w:val="24"/>
          <w:szCs w:val="24"/>
        </w:rPr>
        <w:t>Ante esa realidad l</w:t>
      </w:r>
      <w:r w:rsidR="00CE4FCA" w:rsidRPr="004B7576">
        <w:rPr>
          <w:rFonts w:ascii="Arial" w:hAnsi="Arial" w:cs="Arial"/>
          <w:sz w:val="24"/>
          <w:szCs w:val="24"/>
        </w:rPr>
        <w:t xml:space="preserve">a Delegación Iztacalco </w:t>
      </w:r>
      <w:r>
        <w:rPr>
          <w:rFonts w:ascii="Arial" w:hAnsi="Arial" w:cs="Arial"/>
          <w:sz w:val="24"/>
          <w:szCs w:val="24"/>
        </w:rPr>
        <w:t>ha buscado</w:t>
      </w:r>
      <w:r w:rsidR="00CE4FCA" w:rsidRPr="004B7576">
        <w:rPr>
          <w:rFonts w:ascii="Arial" w:hAnsi="Arial" w:cs="Arial"/>
          <w:sz w:val="24"/>
          <w:szCs w:val="24"/>
        </w:rPr>
        <w:t xml:space="preserve"> mejorar las condiciones de vida de sus habitantes</w:t>
      </w:r>
      <w:r>
        <w:rPr>
          <w:rFonts w:ascii="Arial" w:hAnsi="Arial" w:cs="Arial"/>
          <w:sz w:val="24"/>
          <w:szCs w:val="24"/>
        </w:rPr>
        <w:t>,</w:t>
      </w:r>
      <w:r w:rsidR="00CE4FCA" w:rsidRPr="004B7576">
        <w:rPr>
          <w:rFonts w:ascii="Arial" w:hAnsi="Arial" w:cs="Arial"/>
          <w:sz w:val="24"/>
          <w:szCs w:val="24"/>
        </w:rPr>
        <w:t xml:space="preserve"> </w:t>
      </w:r>
      <w:r>
        <w:rPr>
          <w:rFonts w:ascii="Arial" w:hAnsi="Arial" w:cs="Arial"/>
          <w:sz w:val="24"/>
          <w:szCs w:val="24"/>
        </w:rPr>
        <w:t xml:space="preserve">y una de las vías para ello es </w:t>
      </w:r>
      <w:r w:rsidR="00CE4FCA" w:rsidRPr="004B7576">
        <w:rPr>
          <w:rFonts w:ascii="Arial" w:hAnsi="Arial" w:cs="Arial"/>
          <w:sz w:val="24"/>
          <w:szCs w:val="24"/>
        </w:rPr>
        <w:t>el mejoramiento urbano a</w:t>
      </w:r>
      <w:r w:rsidR="00B81D49">
        <w:rPr>
          <w:rFonts w:ascii="Arial" w:hAnsi="Arial" w:cs="Arial"/>
          <w:sz w:val="24"/>
          <w:szCs w:val="24"/>
        </w:rPr>
        <w:t xml:space="preserve"> travé</w:t>
      </w:r>
      <w:r w:rsidR="00CE4FCA" w:rsidRPr="004B7576">
        <w:rPr>
          <w:rFonts w:ascii="Arial" w:hAnsi="Arial" w:cs="Arial"/>
          <w:sz w:val="24"/>
          <w:szCs w:val="24"/>
        </w:rPr>
        <w:t xml:space="preserve">s de la donación de material de construcción a personas de escasos recursos que cuenten con una vivienda en situación precaria o de riesgo. </w:t>
      </w:r>
      <w:r>
        <w:rPr>
          <w:rFonts w:ascii="Arial" w:hAnsi="Arial" w:cs="Arial"/>
          <w:sz w:val="24"/>
          <w:szCs w:val="24"/>
        </w:rPr>
        <w:t>El objetivo es</w:t>
      </w:r>
      <w:r w:rsidR="00CE4FCA" w:rsidRPr="004B7576">
        <w:rPr>
          <w:rFonts w:ascii="Arial" w:hAnsi="Arial" w:cs="Arial"/>
          <w:sz w:val="24"/>
          <w:szCs w:val="24"/>
        </w:rPr>
        <w:t xml:space="preserve"> contribuir a garantizar  el derecho a una vivienda digna.  </w:t>
      </w:r>
    </w:p>
    <w:p w:rsidR="00CE4FCA" w:rsidRDefault="00CE4FCA" w:rsidP="005237D3">
      <w:pPr>
        <w:rPr>
          <w:rFonts w:ascii="Arial" w:hAnsi="Arial" w:cs="Arial"/>
          <w:b/>
          <w:sz w:val="24"/>
          <w:szCs w:val="24"/>
        </w:rPr>
      </w:pPr>
      <w:r>
        <w:rPr>
          <w:rFonts w:ascii="Arial" w:hAnsi="Arial" w:cs="Arial"/>
          <w:b/>
          <w:sz w:val="24"/>
          <w:szCs w:val="24"/>
        </w:rPr>
        <w:t xml:space="preserve">I. </w:t>
      </w:r>
      <w:r w:rsidR="0007205A" w:rsidRPr="00957CA6">
        <w:rPr>
          <w:rFonts w:ascii="Arial" w:hAnsi="Arial" w:cs="Arial"/>
          <w:b/>
          <w:sz w:val="24"/>
          <w:szCs w:val="24"/>
        </w:rPr>
        <w:t xml:space="preserve">Descripción del programa </w:t>
      </w:r>
      <w:r w:rsidR="0007205A">
        <w:rPr>
          <w:rFonts w:ascii="Arial" w:hAnsi="Arial" w:cs="Arial"/>
          <w:b/>
          <w:sz w:val="24"/>
          <w:szCs w:val="24"/>
        </w:rPr>
        <w:t xml:space="preserve">“Atención  a Viviendas en Alto Riesgo” </w:t>
      </w:r>
      <w:r w:rsidRPr="00957CA6">
        <w:rPr>
          <w:rFonts w:ascii="Arial" w:hAnsi="Arial" w:cs="Arial"/>
          <w:b/>
          <w:sz w:val="24"/>
          <w:szCs w:val="24"/>
        </w:rPr>
        <w:t>2012</w:t>
      </w:r>
    </w:p>
    <w:p w:rsidR="00CE4FCA" w:rsidRDefault="00CE4FCA" w:rsidP="005237D3">
      <w:pPr>
        <w:rPr>
          <w:rFonts w:ascii="Arial" w:hAnsi="Arial" w:cs="Arial"/>
          <w:b/>
          <w:sz w:val="24"/>
          <w:szCs w:val="24"/>
        </w:rPr>
      </w:pPr>
      <w:r>
        <w:rPr>
          <w:rFonts w:ascii="Arial" w:hAnsi="Arial" w:cs="Arial"/>
          <w:b/>
          <w:sz w:val="24"/>
          <w:szCs w:val="24"/>
        </w:rPr>
        <w:t xml:space="preserve">I.1 Objetivos y Alcances </w:t>
      </w:r>
    </w:p>
    <w:p w:rsidR="00CE4FCA" w:rsidRDefault="00CE4FCA" w:rsidP="005237D3">
      <w:pPr>
        <w:jc w:val="both"/>
        <w:rPr>
          <w:rFonts w:ascii="Arial" w:hAnsi="Arial" w:cs="Arial"/>
          <w:sz w:val="24"/>
          <w:szCs w:val="24"/>
        </w:rPr>
      </w:pPr>
      <w:r>
        <w:rPr>
          <w:rFonts w:ascii="Arial" w:hAnsi="Arial" w:cs="Arial"/>
          <w:sz w:val="24"/>
          <w:szCs w:val="24"/>
        </w:rPr>
        <w:t xml:space="preserve">Brindar atención a los habitantes de las viviendas más deterioradas y evitar las consecuencias de inseguridad y salud que generan para el bienestar de sus habitantes, mediante la dotación de material de construcción.  </w:t>
      </w:r>
    </w:p>
    <w:p w:rsidR="00CE4FCA" w:rsidRPr="0020569F" w:rsidRDefault="00CE4FCA" w:rsidP="005237D3">
      <w:pPr>
        <w:jc w:val="both"/>
        <w:rPr>
          <w:rFonts w:ascii="Arial" w:hAnsi="Arial" w:cs="Arial"/>
          <w:b/>
          <w:sz w:val="24"/>
          <w:szCs w:val="24"/>
        </w:rPr>
      </w:pPr>
      <w:r w:rsidRPr="0020569F">
        <w:rPr>
          <w:rFonts w:ascii="Arial" w:hAnsi="Arial" w:cs="Arial"/>
          <w:b/>
          <w:sz w:val="24"/>
          <w:szCs w:val="24"/>
        </w:rPr>
        <w:t xml:space="preserve">I.2 Población Objetivo </w:t>
      </w:r>
    </w:p>
    <w:p w:rsidR="00CE4FCA" w:rsidRDefault="00CE4FCA" w:rsidP="005237D3">
      <w:pPr>
        <w:jc w:val="both"/>
        <w:rPr>
          <w:rFonts w:ascii="Arial" w:hAnsi="Arial" w:cs="Arial"/>
        </w:rPr>
      </w:pPr>
      <w:r>
        <w:rPr>
          <w:rFonts w:ascii="Arial" w:hAnsi="Arial" w:cs="Arial"/>
        </w:rPr>
        <w:t>Todos los habitantes de Viviendas de Alto Riesgo que soliciten donación de material de construcción y que cumplan los requisitos.</w:t>
      </w:r>
    </w:p>
    <w:p w:rsidR="00CE4FCA" w:rsidRDefault="00CE4FCA" w:rsidP="005237D3">
      <w:pPr>
        <w:jc w:val="both"/>
        <w:rPr>
          <w:rFonts w:ascii="Arial" w:hAnsi="Arial" w:cs="Arial"/>
          <w:b/>
          <w:sz w:val="24"/>
          <w:szCs w:val="24"/>
        </w:rPr>
      </w:pPr>
      <w:r w:rsidRPr="0020569F">
        <w:rPr>
          <w:rFonts w:ascii="Arial" w:hAnsi="Arial" w:cs="Arial"/>
          <w:b/>
          <w:sz w:val="24"/>
          <w:szCs w:val="24"/>
        </w:rPr>
        <w:t xml:space="preserve">I.3 Meta </w:t>
      </w:r>
    </w:p>
    <w:p w:rsidR="00CE4FCA" w:rsidRDefault="00CE4FCA" w:rsidP="005237D3">
      <w:pPr>
        <w:jc w:val="both"/>
        <w:rPr>
          <w:rFonts w:ascii="Arial" w:hAnsi="Arial" w:cs="Arial"/>
        </w:rPr>
      </w:pPr>
      <w:r>
        <w:rPr>
          <w:rFonts w:ascii="Arial" w:hAnsi="Arial" w:cs="Arial"/>
        </w:rPr>
        <w:t>Se atenderán las viviendas de alto riesgo, con la donación de material de construcción como: tiras de viga de pino, barrote y lámina acanalada de resina polyester ortoftálica</w:t>
      </w:r>
    </w:p>
    <w:p w:rsidR="00CE4FCA" w:rsidRPr="0020569F" w:rsidRDefault="00CE4FCA" w:rsidP="005237D3">
      <w:pPr>
        <w:jc w:val="both"/>
        <w:rPr>
          <w:rFonts w:ascii="Arial" w:hAnsi="Arial" w:cs="Arial"/>
          <w:b/>
          <w:sz w:val="24"/>
          <w:szCs w:val="24"/>
        </w:rPr>
      </w:pPr>
      <w:r>
        <w:rPr>
          <w:rFonts w:ascii="Arial" w:hAnsi="Arial" w:cs="Arial"/>
          <w:b/>
          <w:sz w:val="24"/>
          <w:szCs w:val="24"/>
        </w:rPr>
        <w:t xml:space="preserve">I.3.1 Meta </w:t>
      </w:r>
      <w:r w:rsidRPr="0020569F">
        <w:rPr>
          <w:rFonts w:ascii="Arial" w:hAnsi="Arial" w:cs="Arial"/>
          <w:b/>
          <w:sz w:val="24"/>
          <w:szCs w:val="24"/>
        </w:rPr>
        <w:t xml:space="preserve">Física </w:t>
      </w:r>
    </w:p>
    <w:p w:rsidR="00CE4FCA" w:rsidRPr="0020569F" w:rsidRDefault="00CE4FCA" w:rsidP="005237D3">
      <w:pPr>
        <w:ind w:left="360"/>
        <w:jc w:val="both"/>
        <w:rPr>
          <w:rFonts w:ascii="Arial" w:hAnsi="Arial" w:cs="Arial"/>
          <w:b/>
          <w:sz w:val="24"/>
          <w:szCs w:val="24"/>
        </w:rPr>
      </w:pPr>
      <w:r>
        <w:rPr>
          <w:rFonts w:ascii="Arial" w:hAnsi="Arial" w:cs="Arial"/>
          <w:sz w:val="24"/>
          <w:szCs w:val="24"/>
        </w:rPr>
        <w:t>Unidad de medida: vivienda</w:t>
      </w:r>
    </w:p>
    <w:p w:rsidR="00CE4FCA" w:rsidRDefault="00CE4FCA" w:rsidP="005237D3">
      <w:pPr>
        <w:ind w:left="360"/>
        <w:jc w:val="both"/>
        <w:rPr>
          <w:rFonts w:ascii="Arial" w:hAnsi="Arial" w:cs="Arial"/>
          <w:sz w:val="24"/>
          <w:szCs w:val="24"/>
        </w:rPr>
      </w:pPr>
      <w:r>
        <w:rPr>
          <w:rFonts w:ascii="Arial" w:hAnsi="Arial" w:cs="Arial"/>
          <w:sz w:val="24"/>
          <w:szCs w:val="24"/>
        </w:rPr>
        <w:t>Cantidad anual de viviendas beneficiadas: 25</w:t>
      </w:r>
    </w:p>
    <w:p w:rsidR="00CE4FCA" w:rsidRDefault="00CE4FCA" w:rsidP="005237D3">
      <w:pPr>
        <w:ind w:left="360"/>
        <w:jc w:val="both"/>
        <w:rPr>
          <w:rFonts w:ascii="Arial" w:hAnsi="Arial" w:cs="Arial"/>
          <w:sz w:val="24"/>
          <w:szCs w:val="24"/>
        </w:rPr>
      </w:pPr>
      <w:r>
        <w:rPr>
          <w:rFonts w:ascii="Arial" w:hAnsi="Arial" w:cs="Arial"/>
          <w:sz w:val="24"/>
          <w:szCs w:val="24"/>
        </w:rPr>
        <w:t>Personas Beneficiadas: 84</w:t>
      </w:r>
    </w:p>
    <w:p w:rsidR="00CE4FCA" w:rsidRDefault="00CE4FCA" w:rsidP="005237D3">
      <w:pPr>
        <w:ind w:left="360"/>
        <w:jc w:val="both"/>
        <w:rPr>
          <w:rFonts w:ascii="Arial" w:hAnsi="Arial" w:cs="Arial"/>
          <w:sz w:val="24"/>
          <w:szCs w:val="24"/>
        </w:rPr>
      </w:pPr>
      <w:r>
        <w:rPr>
          <w:rFonts w:ascii="Arial" w:hAnsi="Arial" w:cs="Arial"/>
          <w:sz w:val="24"/>
          <w:szCs w:val="24"/>
        </w:rPr>
        <w:lastRenderedPageBreak/>
        <w:t xml:space="preserve">Las 84 personas corresponden al total de integrantes por familia que fueron beneficiadas.  </w:t>
      </w:r>
    </w:p>
    <w:p w:rsidR="00CE4FCA" w:rsidRPr="00362542" w:rsidRDefault="00CE4FCA" w:rsidP="005237D3">
      <w:pPr>
        <w:jc w:val="both"/>
        <w:rPr>
          <w:rFonts w:ascii="Arial" w:hAnsi="Arial" w:cs="Arial"/>
          <w:b/>
          <w:sz w:val="24"/>
          <w:szCs w:val="24"/>
        </w:rPr>
      </w:pPr>
      <w:r w:rsidRPr="00353E76">
        <w:rPr>
          <w:rFonts w:ascii="Arial" w:hAnsi="Arial" w:cs="Arial"/>
          <w:b/>
          <w:sz w:val="24"/>
          <w:szCs w:val="24"/>
        </w:rPr>
        <w:t>I.4 Requisitos y procedimientos de acceso</w:t>
      </w:r>
    </w:p>
    <w:p w:rsidR="00CE4FCA" w:rsidRDefault="006D39F1" w:rsidP="005237D3">
      <w:pPr>
        <w:jc w:val="both"/>
        <w:rPr>
          <w:rFonts w:ascii="Arial" w:hAnsi="Arial" w:cs="Arial"/>
        </w:rPr>
      </w:pPr>
      <w:r>
        <w:rPr>
          <w:rFonts w:ascii="Arial" w:hAnsi="Arial" w:cs="Arial"/>
        </w:rPr>
        <w:t>1.- Acudir al CESAC y</w:t>
      </w:r>
      <w:r w:rsidR="00CE4FCA">
        <w:rPr>
          <w:rFonts w:ascii="Arial" w:hAnsi="Arial" w:cs="Arial"/>
        </w:rPr>
        <w:t xml:space="preserve"> solicitar ingreso al programa con un oficio dirigido a la jefa delegacional especificando el riesgo de la vivienda.</w:t>
      </w:r>
    </w:p>
    <w:p w:rsidR="00CE4FCA" w:rsidRPr="007E7C77" w:rsidRDefault="00CE4FCA" w:rsidP="005237D3">
      <w:pPr>
        <w:jc w:val="both"/>
        <w:rPr>
          <w:rFonts w:ascii="Arial" w:hAnsi="Arial" w:cs="Arial"/>
        </w:rPr>
      </w:pPr>
      <w:r>
        <w:rPr>
          <w:rFonts w:ascii="Arial" w:hAnsi="Arial" w:cs="Arial"/>
        </w:rPr>
        <w:t>2.- Deberá cumplir con los siguientes requisitos: El solicitante debe ser propietario del predio o contar con la autorización del propietario de la vivienda a beneficiarse. Las condiciones de la vivienda de</w:t>
      </w:r>
      <w:r w:rsidR="002110D4">
        <w:rPr>
          <w:rFonts w:ascii="Arial" w:hAnsi="Arial" w:cs="Arial"/>
        </w:rPr>
        <w:t>ben ser en situación de riesgo o</w:t>
      </w:r>
      <w:r>
        <w:rPr>
          <w:rFonts w:ascii="Arial" w:hAnsi="Arial" w:cs="Arial"/>
        </w:rPr>
        <w:t xml:space="preserve"> deterioradas. </w:t>
      </w:r>
      <w:r w:rsidR="002110D4">
        <w:rPr>
          <w:rFonts w:ascii="Arial" w:hAnsi="Arial" w:cs="Arial"/>
        </w:rPr>
        <w:t>Que l</w:t>
      </w:r>
      <w:r>
        <w:rPr>
          <w:rFonts w:ascii="Arial" w:hAnsi="Arial" w:cs="Arial"/>
        </w:rPr>
        <w:t xml:space="preserve">a vivienda se encuentre dentro de la delegación Iztacalco. </w:t>
      </w:r>
    </w:p>
    <w:p w:rsidR="00CE4FCA" w:rsidRPr="00362542" w:rsidRDefault="00CE4FCA" w:rsidP="005237D3">
      <w:pPr>
        <w:jc w:val="both"/>
        <w:rPr>
          <w:rFonts w:ascii="Arial" w:hAnsi="Arial" w:cs="Arial"/>
          <w:b/>
          <w:sz w:val="24"/>
          <w:szCs w:val="24"/>
        </w:rPr>
      </w:pPr>
      <w:r w:rsidRPr="00362542">
        <w:rPr>
          <w:rFonts w:ascii="Arial" w:hAnsi="Arial" w:cs="Arial"/>
          <w:b/>
          <w:sz w:val="24"/>
          <w:szCs w:val="24"/>
        </w:rPr>
        <w:t>I.5 Procedimientos de Instrumentación</w:t>
      </w:r>
    </w:p>
    <w:p w:rsidR="00CE4FCA" w:rsidRPr="00C94190" w:rsidRDefault="007E7C77" w:rsidP="005237D3">
      <w:pPr>
        <w:numPr>
          <w:ilvl w:val="0"/>
          <w:numId w:val="16"/>
        </w:numPr>
        <w:spacing w:after="0"/>
        <w:jc w:val="both"/>
        <w:rPr>
          <w:rFonts w:ascii="Arial" w:hAnsi="Arial" w:cs="Arial"/>
          <w:b/>
        </w:rPr>
      </w:pPr>
      <w:r>
        <w:rPr>
          <w:rFonts w:ascii="Arial" w:hAnsi="Arial" w:cs="Arial"/>
        </w:rPr>
        <w:t>Se realizan expedientes de l</w:t>
      </w:r>
      <w:r w:rsidR="00CE4FCA">
        <w:rPr>
          <w:rFonts w:ascii="Arial" w:hAnsi="Arial" w:cs="Arial"/>
        </w:rPr>
        <w:t xml:space="preserve">as viviendas que cumplen con los requisitos </w:t>
      </w:r>
    </w:p>
    <w:p w:rsidR="00CE4FCA" w:rsidRPr="00302350" w:rsidRDefault="00CE4FCA" w:rsidP="005237D3">
      <w:pPr>
        <w:numPr>
          <w:ilvl w:val="0"/>
          <w:numId w:val="16"/>
        </w:numPr>
        <w:spacing w:after="0"/>
        <w:jc w:val="both"/>
        <w:rPr>
          <w:rFonts w:ascii="Arial" w:hAnsi="Arial" w:cs="Arial"/>
          <w:b/>
        </w:rPr>
      </w:pPr>
      <w:r>
        <w:rPr>
          <w:rFonts w:ascii="Arial" w:hAnsi="Arial" w:cs="Arial"/>
        </w:rPr>
        <w:t xml:space="preserve">Se unifican criterios de las Áreas de Protección Civil y Obras </w:t>
      </w:r>
    </w:p>
    <w:p w:rsidR="00CE4FCA" w:rsidRPr="00302350" w:rsidRDefault="00CE4FCA" w:rsidP="005237D3">
      <w:pPr>
        <w:numPr>
          <w:ilvl w:val="0"/>
          <w:numId w:val="16"/>
        </w:numPr>
        <w:spacing w:after="0"/>
        <w:jc w:val="both"/>
        <w:rPr>
          <w:rFonts w:ascii="Arial" w:hAnsi="Arial" w:cs="Arial"/>
          <w:b/>
        </w:rPr>
      </w:pPr>
      <w:r>
        <w:rPr>
          <w:rFonts w:ascii="Arial" w:hAnsi="Arial" w:cs="Arial"/>
        </w:rPr>
        <w:t>Se procede a la entrega de material de construcción</w:t>
      </w:r>
    </w:p>
    <w:p w:rsidR="003544B5" w:rsidRDefault="00CE4FCA" w:rsidP="003544B5">
      <w:pPr>
        <w:numPr>
          <w:ilvl w:val="0"/>
          <w:numId w:val="16"/>
        </w:numPr>
        <w:spacing w:after="0"/>
        <w:jc w:val="both"/>
        <w:rPr>
          <w:rFonts w:ascii="Arial" w:hAnsi="Arial" w:cs="Arial"/>
          <w:b/>
        </w:rPr>
      </w:pPr>
      <w:r>
        <w:rPr>
          <w:rFonts w:ascii="Arial" w:hAnsi="Arial" w:cs="Arial"/>
        </w:rPr>
        <w:t>Se firma un convenio de co</w:t>
      </w:r>
      <w:r w:rsidR="007E7C77">
        <w:rPr>
          <w:rFonts w:ascii="Arial" w:hAnsi="Arial" w:cs="Arial"/>
        </w:rPr>
        <w:t>ncertación para la entrega</w:t>
      </w:r>
      <w:r>
        <w:rPr>
          <w:rFonts w:ascii="Arial" w:hAnsi="Arial" w:cs="Arial"/>
        </w:rPr>
        <w:t xml:space="preserve"> del material</w:t>
      </w:r>
    </w:p>
    <w:p w:rsidR="003544B5" w:rsidRPr="003544B5" w:rsidRDefault="003544B5" w:rsidP="003544B5">
      <w:pPr>
        <w:spacing w:after="0"/>
        <w:ind w:left="360"/>
        <w:jc w:val="both"/>
        <w:rPr>
          <w:rFonts w:ascii="Arial" w:hAnsi="Arial" w:cs="Arial"/>
          <w:b/>
        </w:rPr>
      </w:pPr>
    </w:p>
    <w:p w:rsidR="00CE4FCA" w:rsidRDefault="00CE4FCA" w:rsidP="005237D3">
      <w:pPr>
        <w:jc w:val="both"/>
        <w:rPr>
          <w:rFonts w:ascii="Arial" w:hAnsi="Arial" w:cs="Arial"/>
          <w:b/>
        </w:rPr>
      </w:pPr>
      <w:r>
        <w:rPr>
          <w:rFonts w:ascii="Arial" w:hAnsi="Arial" w:cs="Arial"/>
          <w:b/>
        </w:rPr>
        <w:t xml:space="preserve">I.6 </w:t>
      </w:r>
      <w:r w:rsidRPr="00B7374D">
        <w:rPr>
          <w:rFonts w:ascii="Arial" w:hAnsi="Arial" w:cs="Arial"/>
          <w:b/>
        </w:rPr>
        <w:t>Procedimiento de queja o inconformidad ciudadana</w:t>
      </w:r>
    </w:p>
    <w:p w:rsidR="00CE4FCA" w:rsidRPr="00C551DD" w:rsidRDefault="00CE4FCA" w:rsidP="005237D3">
      <w:pPr>
        <w:jc w:val="both"/>
        <w:rPr>
          <w:rFonts w:ascii="Arial" w:hAnsi="Arial" w:cs="Arial"/>
        </w:rPr>
      </w:pPr>
      <w:r>
        <w:rPr>
          <w:rFonts w:ascii="Arial" w:hAnsi="Arial" w:cs="Arial"/>
        </w:rPr>
        <w:t>A través de la Unidad Departamental de Quejas Ciudadanas de la Contraloría Interna.</w:t>
      </w:r>
    </w:p>
    <w:p w:rsidR="00CE4FCA" w:rsidRDefault="00CE4FCA" w:rsidP="005237D3">
      <w:pPr>
        <w:jc w:val="both"/>
        <w:rPr>
          <w:rFonts w:ascii="Arial" w:hAnsi="Arial" w:cs="Arial"/>
          <w:b/>
        </w:rPr>
      </w:pPr>
      <w:r>
        <w:rPr>
          <w:rFonts w:ascii="Arial" w:hAnsi="Arial" w:cs="Arial"/>
          <w:b/>
        </w:rPr>
        <w:t xml:space="preserve">I.7 </w:t>
      </w:r>
      <w:r w:rsidRPr="00B7374D">
        <w:rPr>
          <w:rFonts w:ascii="Arial" w:hAnsi="Arial" w:cs="Arial"/>
          <w:b/>
        </w:rPr>
        <w:t xml:space="preserve">Mecanismos de exigibilidad </w:t>
      </w:r>
    </w:p>
    <w:p w:rsidR="00CE4FCA" w:rsidRDefault="003925E5" w:rsidP="005237D3">
      <w:pPr>
        <w:jc w:val="both"/>
        <w:rPr>
          <w:rFonts w:ascii="Arial" w:hAnsi="Arial" w:cs="Arial"/>
        </w:rPr>
      </w:pPr>
      <w:r>
        <w:rPr>
          <w:rFonts w:ascii="Arial" w:hAnsi="Arial" w:cs="Arial"/>
        </w:rPr>
        <w:t>Se atenderán</w:t>
      </w:r>
      <w:r w:rsidR="00CE4FCA">
        <w:rPr>
          <w:rFonts w:ascii="Arial" w:hAnsi="Arial" w:cs="Arial"/>
        </w:rPr>
        <w:t xml:space="preserve"> viviendas de alto riesgo que cumplan los </w:t>
      </w:r>
      <w:r>
        <w:rPr>
          <w:rFonts w:ascii="Arial" w:hAnsi="Arial" w:cs="Arial"/>
        </w:rPr>
        <w:t>requerimientos</w:t>
      </w:r>
      <w:r w:rsidR="00CE4FCA">
        <w:rPr>
          <w:rFonts w:ascii="Arial" w:hAnsi="Arial" w:cs="Arial"/>
        </w:rPr>
        <w:t xml:space="preserve">. </w:t>
      </w:r>
    </w:p>
    <w:p w:rsidR="00CE4FCA" w:rsidRDefault="00CE4FCA" w:rsidP="005237D3">
      <w:pPr>
        <w:jc w:val="both"/>
        <w:rPr>
          <w:rFonts w:ascii="Arial" w:hAnsi="Arial" w:cs="Arial"/>
          <w:b/>
        </w:rPr>
      </w:pPr>
      <w:r>
        <w:rPr>
          <w:rFonts w:ascii="Arial" w:hAnsi="Arial" w:cs="Arial"/>
          <w:b/>
        </w:rPr>
        <w:t xml:space="preserve">I.8 </w:t>
      </w:r>
      <w:r w:rsidRPr="00B7374D">
        <w:rPr>
          <w:rFonts w:ascii="Arial" w:hAnsi="Arial" w:cs="Arial"/>
          <w:b/>
        </w:rPr>
        <w:t>Mecanismos de evaluación y los indicadores</w:t>
      </w:r>
    </w:p>
    <w:p w:rsidR="00CE4FCA" w:rsidRPr="003925E5" w:rsidRDefault="00CE4FCA" w:rsidP="005237D3">
      <w:pPr>
        <w:jc w:val="both"/>
        <w:rPr>
          <w:rFonts w:ascii="Arial" w:hAnsi="Arial" w:cs="Arial"/>
        </w:rPr>
      </w:pPr>
      <w:r>
        <w:rPr>
          <w:rFonts w:ascii="Arial" w:hAnsi="Arial" w:cs="Arial"/>
        </w:rPr>
        <w:t>Informe de Avances y Resultados Trimestral</w:t>
      </w:r>
      <w:r w:rsidR="003925E5">
        <w:rPr>
          <w:rFonts w:ascii="Arial" w:hAnsi="Arial" w:cs="Arial"/>
        </w:rPr>
        <w:t>, (IAT)</w:t>
      </w:r>
    </w:p>
    <w:p w:rsidR="00CE4FCA" w:rsidRDefault="00CE4FCA" w:rsidP="005237D3">
      <w:pPr>
        <w:jc w:val="both"/>
        <w:rPr>
          <w:rFonts w:ascii="Arial" w:hAnsi="Arial" w:cs="Arial"/>
          <w:b/>
        </w:rPr>
      </w:pPr>
      <w:r>
        <w:rPr>
          <w:rFonts w:ascii="Arial" w:hAnsi="Arial" w:cs="Arial"/>
          <w:b/>
        </w:rPr>
        <w:t xml:space="preserve">I.9 </w:t>
      </w:r>
      <w:r w:rsidRPr="003E3F1B">
        <w:rPr>
          <w:rFonts w:ascii="Arial" w:hAnsi="Arial" w:cs="Arial"/>
          <w:b/>
        </w:rPr>
        <w:t>Formas de participación social</w:t>
      </w:r>
    </w:p>
    <w:p w:rsidR="00CE4FCA" w:rsidRDefault="00CE4FCA" w:rsidP="005237D3">
      <w:pPr>
        <w:jc w:val="both"/>
        <w:rPr>
          <w:rFonts w:ascii="Arial" w:hAnsi="Arial" w:cs="Arial"/>
        </w:rPr>
      </w:pPr>
      <w:r w:rsidRPr="00DD191D">
        <w:rPr>
          <w:rFonts w:ascii="Arial" w:hAnsi="Arial" w:cs="Arial"/>
        </w:rPr>
        <w:t>Mejoramiento Urbano y contribuir a mejor la calidad de vida a sus habitantes</w:t>
      </w:r>
      <w:r w:rsidR="00DD191D">
        <w:rPr>
          <w:rFonts w:ascii="Arial" w:hAnsi="Arial" w:cs="Arial"/>
        </w:rPr>
        <w:t>.</w:t>
      </w:r>
    </w:p>
    <w:p w:rsidR="00CE4FCA" w:rsidRDefault="00CE4FCA" w:rsidP="005237D3">
      <w:pPr>
        <w:jc w:val="both"/>
        <w:rPr>
          <w:rFonts w:ascii="Arial" w:hAnsi="Arial" w:cs="Arial"/>
          <w:b/>
        </w:rPr>
      </w:pPr>
      <w:r>
        <w:rPr>
          <w:rFonts w:ascii="Arial" w:hAnsi="Arial" w:cs="Arial"/>
          <w:b/>
        </w:rPr>
        <w:t xml:space="preserve">I.10 </w:t>
      </w:r>
      <w:r w:rsidRPr="007F1311">
        <w:rPr>
          <w:rFonts w:ascii="Arial" w:hAnsi="Arial" w:cs="Arial"/>
          <w:b/>
        </w:rPr>
        <w:t>La articulación con otros programas sociales</w:t>
      </w:r>
    </w:p>
    <w:p w:rsidR="00830595" w:rsidRPr="00830595" w:rsidRDefault="00CE4FCA" w:rsidP="005237D3">
      <w:pPr>
        <w:jc w:val="both"/>
        <w:rPr>
          <w:rFonts w:ascii="Arial" w:hAnsi="Arial" w:cs="Arial"/>
        </w:rPr>
      </w:pPr>
      <w:r>
        <w:rPr>
          <w:rFonts w:ascii="Arial" w:hAnsi="Arial" w:cs="Arial"/>
        </w:rPr>
        <w:t>Programa de Ampliación, Mejoramiento y/o Construcción de Vivienda en Lote Familiar y Programa de Vivienda de Interés Social en coordinación con el INVI (Instituto de Vivienda del Distrito Federal)</w:t>
      </w:r>
    </w:p>
    <w:p w:rsidR="00CE4FCA" w:rsidRDefault="00830595" w:rsidP="005237D3">
      <w:pPr>
        <w:jc w:val="both"/>
        <w:rPr>
          <w:rFonts w:ascii="Arial" w:hAnsi="Arial" w:cs="Arial"/>
          <w:b/>
        </w:rPr>
      </w:pPr>
      <w:r>
        <w:rPr>
          <w:rFonts w:ascii="Arial" w:hAnsi="Arial" w:cs="Arial"/>
          <w:b/>
        </w:rPr>
        <w:lastRenderedPageBreak/>
        <w:t>I.11</w:t>
      </w:r>
      <w:r w:rsidR="00CE4FCA">
        <w:rPr>
          <w:rFonts w:ascii="Arial" w:hAnsi="Arial" w:cs="Arial"/>
          <w:b/>
        </w:rPr>
        <w:t xml:space="preserve"> </w:t>
      </w:r>
      <w:r w:rsidR="00CE4FCA" w:rsidRPr="00D6674E">
        <w:rPr>
          <w:rFonts w:ascii="Arial" w:hAnsi="Arial" w:cs="Arial"/>
          <w:b/>
        </w:rPr>
        <w:t>Consideraciones Finales</w:t>
      </w:r>
    </w:p>
    <w:p w:rsidR="00CE4FCA" w:rsidRDefault="00CE4FCA" w:rsidP="005237D3">
      <w:pPr>
        <w:jc w:val="both"/>
        <w:rPr>
          <w:rFonts w:ascii="Arial" w:hAnsi="Arial" w:cs="Arial"/>
        </w:rPr>
      </w:pPr>
      <w:r>
        <w:rPr>
          <w:rFonts w:ascii="Arial" w:hAnsi="Arial" w:cs="Arial"/>
        </w:rPr>
        <w:t>Se realiza una visita técnica al domicilio del solicitante para comprobar las condiciones de la vivienda de alto riesgo, así como un dictamen de Protección Civil y una evaluación estructural de la Dirección de Obras y conjuntamente con el área se decide si procede el ingreso al programa.</w:t>
      </w:r>
    </w:p>
    <w:p w:rsidR="00CE4FCA" w:rsidRDefault="007D1A07" w:rsidP="005237D3">
      <w:pPr>
        <w:jc w:val="both"/>
        <w:rPr>
          <w:rFonts w:ascii="Arial" w:hAnsi="Arial" w:cs="Arial"/>
          <w:b/>
        </w:rPr>
      </w:pPr>
      <w:r>
        <w:rPr>
          <w:rFonts w:ascii="Arial" w:hAnsi="Arial" w:cs="Arial"/>
          <w:b/>
        </w:rPr>
        <w:t>I.12</w:t>
      </w:r>
      <w:r w:rsidR="00CE4FCA">
        <w:rPr>
          <w:rFonts w:ascii="Arial" w:hAnsi="Arial" w:cs="Arial"/>
          <w:b/>
        </w:rPr>
        <w:t xml:space="preserve"> </w:t>
      </w:r>
      <w:r w:rsidR="00CE4FCA" w:rsidRPr="00D6674E">
        <w:rPr>
          <w:rFonts w:ascii="Arial" w:hAnsi="Arial" w:cs="Arial"/>
          <w:b/>
        </w:rPr>
        <w:t xml:space="preserve">Diagnóstico </w:t>
      </w:r>
    </w:p>
    <w:p w:rsidR="00CE4FCA" w:rsidRPr="00830595" w:rsidRDefault="00CE4FCA" w:rsidP="005237D3">
      <w:pPr>
        <w:jc w:val="both"/>
        <w:rPr>
          <w:rFonts w:ascii="Arial" w:hAnsi="Arial" w:cs="Arial"/>
        </w:rPr>
      </w:pPr>
      <w:r>
        <w:rPr>
          <w:rFonts w:ascii="Arial" w:hAnsi="Arial" w:cs="Arial"/>
        </w:rPr>
        <w:t>Se valorará el inmueble, si cubre con los requisitos que señala la Gaceta Oficial del Distrito Federal, visitando el domicilio solicitante registrado en la Orden de Atención del Centro de Atención Ciudadana (CESAC).</w:t>
      </w:r>
    </w:p>
    <w:p w:rsidR="00CE4FCA" w:rsidRDefault="007D1A07" w:rsidP="005237D3">
      <w:pPr>
        <w:jc w:val="both"/>
        <w:rPr>
          <w:rFonts w:ascii="Arial" w:hAnsi="Arial" w:cs="Arial"/>
          <w:b/>
        </w:rPr>
      </w:pPr>
      <w:r>
        <w:rPr>
          <w:rFonts w:ascii="Arial" w:hAnsi="Arial" w:cs="Arial"/>
          <w:b/>
        </w:rPr>
        <w:t>I.13</w:t>
      </w:r>
      <w:r w:rsidR="00CE4FCA">
        <w:rPr>
          <w:rFonts w:ascii="Arial" w:hAnsi="Arial" w:cs="Arial"/>
          <w:b/>
        </w:rPr>
        <w:t xml:space="preserve"> </w:t>
      </w:r>
      <w:r w:rsidR="00CE4FCA" w:rsidRPr="002239F8">
        <w:rPr>
          <w:rFonts w:ascii="Arial" w:hAnsi="Arial" w:cs="Arial"/>
          <w:b/>
        </w:rPr>
        <w:t>Congruencia</w:t>
      </w:r>
    </w:p>
    <w:p w:rsidR="00CE4FCA" w:rsidRDefault="00CE4FCA" w:rsidP="005237D3">
      <w:pPr>
        <w:jc w:val="both"/>
        <w:rPr>
          <w:rFonts w:ascii="Arial" w:hAnsi="Arial" w:cs="Arial"/>
        </w:rPr>
      </w:pPr>
      <w:r>
        <w:rPr>
          <w:rFonts w:ascii="Arial" w:hAnsi="Arial" w:cs="Arial"/>
        </w:rPr>
        <w:t xml:space="preserve">Se cumple con los objetivos, estrategias y metas del Programa </w:t>
      </w:r>
      <w:r w:rsidRPr="007D1A07">
        <w:rPr>
          <w:rFonts w:ascii="Arial" w:hAnsi="Arial" w:cs="Arial"/>
        </w:rPr>
        <w:t>Atención a Viviendas de Alto Riesgo</w:t>
      </w:r>
      <w:r>
        <w:rPr>
          <w:rFonts w:ascii="Arial" w:hAnsi="Arial" w:cs="Arial"/>
        </w:rPr>
        <w:t xml:space="preserve"> de acuerdo a lo establecido en el Programa General de Desarrollo Social del Distrito Federal.</w:t>
      </w:r>
    </w:p>
    <w:p w:rsidR="00CE4FCA" w:rsidRDefault="007D1A07" w:rsidP="005237D3">
      <w:pPr>
        <w:jc w:val="both"/>
        <w:rPr>
          <w:rFonts w:ascii="Arial" w:hAnsi="Arial" w:cs="Arial"/>
          <w:b/>
        </w:rPr>
      </w:pPr>
      <w:r>
        <w:rPr>
          <w:rFonts w:ascii="Arial" w:hAnsi="Arial" w:cs="Arial"/>
          <w:b/>
        </w:rPr>
        <w:t>I.14</w:t>
      </w:r>
      <w:r w:rsidR="00CE4FCA">
        <w:rPr>
          <w:rFonts w:ascii="Arial" w:hAnsi="Arial" w:cs="Arial"/>
          <w:b/>
        </w:rPr>
        <w:t xml:space="preserve"> </w:t>
      </w:r>
      <w:r w:rsidR="00CE4FCA" w:rsidRPr="00CE7A41">
        <w:rPr>
          <w:rFonts w:ascii="Arial" w:hAnsi="Arial" w:cs="Arial"/>
          <w:b/>
        </w:rPr>
        <w:t>Cobertura</w:t>
      </w:r>
    </w:p>
    <w:p w:rsidR="00CE4FCA" w:rsidRDefault="00CE4FCA" w:rsidP="005237D3">
      <w:pPr>
        <w:jc w:val="both"/>
        <w:rPr>
          <w:rFonts w:ascii="Arial" w:hAnsi="Arial" w:cs="Arial"/>
        </w:rPr>
      </w:pPr>
      <w:r>
        <w:rPr>
          <w:rFonts w:ascii="Arial" w:hAnsi="Arial" w:cs="Arial"/>
        </w:rPr>
        <w:t>Se beneficiará a las primeras viviendas de alto riesgo, de las diferentes colonias de la Demarcación.</w:t>
      </w:r>
    </w:p>
    <w:p w:rsidR="00CE4FCA" w:rsidRDefault="007D1A07" w:rsidP="005237D3">
      <w:pPr>
        <w:jc w:val="both"/>
        <w:rPr>
          <w:rFonts w:ascii="Arial" w:hAnsi="Arial" w:cs="Arial"/>
          <w:b/>
        </w:rPr>
      </w:pPr>
      <w:r>
        <w:rPr>
          <w:rFonts w:ascii="Arial" w:hAnsi="Arial" w:cs="Arial"/>
          <w:b/>
        </w:rPr>
        <w:t>I.15</w:t>
      </w:r>
      <w:r w:rsidR="00CE4FCA">
        <w:rPr>
          <w:rFonts w:ascii="Arial" w:hAnsi="Arial" w:cs="Arial"/>
          <w:b/>
        </w:rPr>
        <w:t xml:space="preserve"> </w:t>
      </w:r>
      <w:r w:rsidR="00CE4FCA" w:rsidRPr="002D6294">
        <w:rPr>
          <w:rFonts w:ascii="Arial" w:hAnsi="Arial" w:cs="Arial"/>
          <w:b/>
        </w:rPr>
        <w:t>Estrategias</w:t>
      </w:r>
    </w:p>
    <w:p w:rsidR="00CE4FCA" w:rsidRDefault="00CE4FCA" w:rsidP="005237D3">
      <w:pPr>
        <w:jc w:val="both"/>
        <w:rPr>
          <w:rFonts w:ascii="Arial" w:hAnsi="Arial" w:cs="Arial"/>
        </w:rPr>
      </w:pPr>
      <w:r>
        <w:rPr>
          <w:rFonts w:ascii="Arial" w:hAnsi="Arial" w:cs="Arial"/>
        </w:rPr>
        <w:t xml:space="preserve">Se invita al público en general </w:t>
      </w:r>
      <w:r w:rsidR="007D1A07">
        <w:rPr>
          <w:rFonts w:ascii="Arial" w:hAnsi="Arial" w:cs="Arial"/>
        </w:rPr>
        <w:t xml:space="preserve">por medio de </w:t>
      </w:r>
      <w:r>
        <w:rPr>
          <w:rFonts w:ascii="Arial" w:hAnsi="Arial" w:cs="Arial"/>
        </w:rPr>
        <w:t xml:space="preserve"> Convocatoria,</w:t>
      </w:r>
      <w:r w:rsidR="007D1A07">
        <w:rPr>
          <w:rFonts w:ascii="Arial" w:hAnsi="Arial" w:cs="Arial"/>
        </w:rPr>
        <w:t xml:space="preserve"> para que </w:t>
      </w:r>
      <w:r>
        <w:rPr>
          <w:rFonts w:ascii="Arial" w:hAnsi="Arial" w:cs="Arial"/>
        </w:rPr>
        <w:t xml:space="preserve">los habitantes de viviendas de alto riesgo, a través de la solicitud que deben realizar en el Centro de Atención Ciudadana (CESAC), </w:t>
      </w:r>
      <w:r w:rsidR="007D1A07">
        <w:rPr>
          <w:rFonts w:ascii="Arial" w:hAnsi="Arial" w:cs="Arial"/>
        </w:rPr>
        <w:t>se integren</w:t>
      </w:r>
      <w:r>
        <w:rPr>
          <w:rFonts w:ascii="Arial" w:hAnsi="Arial" w:cs="Arial"/>
        </w:rPr>
        <w:t xml:space="preserve"> al padrón de solicitantes del programa. </w:t>
      </w:r>
    </w:p>
    <w:p w:rsidR="00CE4FCA" w:rsidRDefault="00CE4FCA" w:rsidP="005237D3">
      <w:pPr>
        <w:jc w:val="both"/>
        <w:rPr>
          <w:rFonts w:ascii="Arial" w:hAnsi="Arial" w:cs="Arial"/>
        </w:rPr>
      </w:pPr>
      <w:r>
        <w:rPr>
          <w:rFonts w:ascii="Arial" w:hAnsi="Arial" w:cs="Arial"/>
        </w:rPr>
        <w:t>Participando con este programa en el Eje de Equidad, del Programa de Gobierno del Distrito Federal.</w:t>
      </w:r>
    </w:p>
    <w:p w:rsidR="00CE4FCA" w:rsidRDefault="000F0F87" w:rsidP="005237D3">
      <w:pPr>
        <w:jc w:val="both"/>
        <w:rPr>
          <w:rFonts w:ascii="Arial" w:hAnsi="Arial" w:cs="Arial"/>
          <w:b/>
        </w:rPr>
      </w:pPr>
      <w:r>
        <w:rPr>
          <w:rFonts w:ascii="Arial" w:hAnsi="Arial" w:cs="Arial"/>
          <w:b/>
        </w:rPr>
        <w:t>I.16</w:t>
      </w:r>
      <w:r w:rsidR="00CE4FCA">
        <w:rPr>
          <w:rFonts w:ascii="Arial" w:hAnsi="Arial" w:cs="Arial"/>
          <w:b/>
        </w:rPr>
        <w:t xml:space="preserve"> R</w:t>
      </w:r>
      <w:r w:rsidR="00CE4FCA" w:rsidRPr="00C94190">
        <w:rPr>
          <w:rFonts w:ascii="Arial" w:hAnsi="Arial" w:cs="Arial"/>
          <w:b/>
        </w:rPr>
        <w:t>ecursos</w:t>
      </w:r>
    </w:p>
    <w:p w:rsidR="00CE4FCA" w:rsidRDefault="00CE4FCA" w:rsidP="005237D3">
      <w:pPr>
        <w:jc w:val="both"/>
        <w:rPr>
          <w:rFonts w:ascii="Arial" w:hAnsi="Arial" w:cs="Arial"/>
        </w:rPr>
      </w:pPr>
      <w:r>
        <w:rPr>
          <w:rFonts w:ascii="Arial" w:hAnsi="Arial" w:cs="Arial"/>
        </w:rPr>
        <w:t>Presupuesto para este ejercicio 2012</w:t>
      </w:r>
      <w:r w:rsidR="000F0F87">
        <w:rPr>
          <w:rFonts w:ascii="Arial" w:hAnsi="Arial" w:cs="Arial"/>
        </w:rPr>
        <w:t>:</w:t>
      </w:r>
      <w:r>
        <w:rPr>
          <w:rFonts w:ascii="Arial" w:hAnsi="Arial" w:cs="Arial"/>
        </w:rPr>
        <w:t xml:space="preserve"> $500,000.00</w:t>
      </w:r>
    </w:p>
    <w:p w:rsidR="00CE4FCA" w:rsidRDefault="000F0F87" w:rsidP="005237D3">
      <w:pPr>
        <w:jc w:val="both"/>
        <w:rPr>
          <w:rFonts w:ascii="Arial" w:hAnsi="Arial" w:cs="Arial"/>
          <w:b/>
        </w:rPr>
      </w:pPr>
      <w:r>
        <w:rPr>
          <w:rFonts w:ascii="Arial" w:hAnsi="Arial" w:cs="Arial"/>
          <w:b/>
        </w:rPr>
        <w:t>I.17</w:t>
      </w:r>
      <w:r w:rsidR="00CE4FCA">
        <w:rPr>
          <w:rFonts w:ascii="Arial" w:hAnsi="Arial" w:cs="Arial"/>
          <w:b/>
        </w:rPr>
        <w:t xml:space="preserve"> </w:t>
      </w:r>
      <w:r w:rsidR="00CE4FCA" w:rsidRPr="00302350">
        <w:rPr>
          <w:rFonts w:ascii="Arial" w:hAnsi="Arial" w:cs="Arial"/>
          <w:b/>
        </w:rPr>
        <w:t>Indicadores de Evaluación</w:t>
      </w:r>
    </w:p>
    <w:p w:rsidR="00CE4FCA" w:rsidRDefault="00CE4FCA" w:rsidP="005237D3">
      <w:pPr>
        <w:jc w:val="both"/>
        <w:rPr>
          <w:rFonts w:ascii="Arial" w:hAnsi="Arial" w:cs="Arial"/>
        </w:rPr>
      </w:pPr>
      <w:r>
        <w:rPr>
          <w:rFonts w:ascii="Arial" w:hAnsi="Arial" w:cs="Arial"/>
        </w:rPr>
        <w:t xml:space="preserve">Se atienden las Demandas Ciudadanas que ingresan por medio del Centro de Atención Ciudadana (CESAC) y mediante una evaluación por parte de Protección Civil y Obras se </w:t>
      </w:r>
      <w:r>
        <w:rPr>
          <w:rFonts w:ascii="Arial" w:hAnsi="Arial" w:cs="Arial"/>
        </w:rPr>
        <w:lastRenderedPageBreak/>
        <w:t xml:space="preserve">determina cuales de estas viviendas son las aptas para ser </w:t>
      </w:r>
      <w:r w:rsidR="000F0F87">
        <w:rPr>
          <w:rFonts w:ascii="Arial" w:hAnsi="Arial" w:cs="Arial"/>
        </w:rPr>
        <w:t>beneficiadas</w:t>
      </w:r>
      <w:r>
        <w:rPr>
          <w:rFonts w:ascii="Arial" w:hAnsi="Arial" w:cs="Arial"/>
        </w:rPr>
        <w:t xml:space="preserve"> con el material de construcción.</w:t>
      </w:r>
    </w:p>
    <w:p w:rsidR="00CE4FCA" w:rsidRDefault="00ED7D65" w:rsidP="005237D3">
      <w:pPr>
        <w:jc w:val="both"/>
        <w:rPr>
          <w:rFonts w:ascii="Arial" w:hAnsi="Arial" w:cs="Arial"/>
          <w:b/>
        </w:rPr>
      </w:pPr>
      <w:r>
        <w:rPr>
          <w:rFonts w:ascii="Arial" w:hAnsi="Arial" w:cs="Arial"/>
          <w:b/>
        </w:rPr>
        <w:t>I.18</w:t>
      </w:r>
      <w:r w:rsidR="00CE4FCA">
        <w:rPr>
          <w:rFonts w:ascii="Arial" w:hAnsi="Arial" w:cs="Arial"/>
          <w:b/>
        </w:rPr>
        <w:t xml:space="preserve"> </w:t>
      </w:r>
      <w:r w:rsidR="00CE4FCA" w:rsidRPr="00302350">
        <w:rPr>
          <w:rFonts w:ascii="Arial" w:hAnsi="Arial" w:cs="Arial"/>
          <w:b/>
        </w:rPr>
        <w:t>Criterios para la Aprobación</w:t>
      </w:r>
    </w:p>
    <w:p w:rsidR="00CE4FCA" w:rsidRPr="008E5215" w:rsidRDefault="00CE4FCA" w:rsidP="005237D3">
      <w:pPr>
        <w:jc w:val="both"/>
        <w:rPr>
          <w:rFonts w:ascii="Arial" w:hAnsi="Arial" w:cs="Arial"/>
        </w:rPr>
      </w:pPr>
      <w:r>
        <w:rPr>
          <w:rFonts w:ascii="Arial" w:hAnsi="Arial" w:cs="Arial"/>
        </w:rPr>
        <w:t xml:space="preserve">No se </w:t>
      </w:r>
      <w:r w:rsidR="00ED7D65">
        <w:rPr>
          <w:rFonts w:ascii="Arial" w:hAnsi="Arial" w:cs="Arial"/>
        </w:rPr>
        <w:t>favorecerán</w:t>
      </w:r>
      <w:r>
        <w:rPr>
          <w:rFonts w:ascii="Arial" w:hAnsi="Arial" w:cs="Arial"/>
        </w:rPr>
        <w:t xml:space="preserve"> a las viviendas de alto riesgo que no cumplan con los requisitos del programa.</w:t>
      </w:r>
    </w:p>
    <w:p w:rsidR="00CE4FCA" w:rsidRPr="005C0192" w:rsidRDefault="00CE4FCA" w:rsidP="008E5215">
      <w:pPr>
        <w:jc w:val="center"/>
        <w:rPr>
          <w:rFonts w:ascii="Arial" w:hAnsi="Arial" w:cs="Arial"/>
          <w:b/>
          <w:sz w:val="24"/>
          <w:szCs w:val="24"/>
        </w:rPr>
      </w:pPr>
      <w:r w:rsidRPr="005C0192">
        <w:rPr>
          <w:rFonts w:ascii="Arial" w:hAnsi="Arial" w:cs="Arial"/>
          <w:b/>
          <w:sz w:val="24"/>
          <w:szCs w:val="24"/>
        </w:rPr>
        <w:t>FODA</w:t>
      </w:r>
      <w:r w:rsidR="008E5215">
        <w:rPr>
          <w:rFonts w:ascii="Arial" w:hAnsi="Arial" w:cs="Arial"/>
          <w:b/>
          <w:sz w:val="24"/>
          <w:szCs w:val="24"/>
        </w:rPr>
        <w:t xml:space="preserve"> “Atención a Viviendas en Alto Riesgo” </w:t>
      </w:r>
      <w:r w:rsidR="008E5215" w:rsidRPr="00957CA6">
        <w:rPr>
          <w:rFonts w:ascii="Arial" w:hAnsi="Arial" w:cs="Arial"/>
          <w:b/>
          <w:sz w:val="24"/>
          <w:szCs w:val="24"/>
        </w:rPr>
        <w:t>2012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9"/>
        <w:gridCol w:w="4385"/>
      </w:tblGrid>
      <w:tr w:rsidR="00ED7D65" w:rsidRPr="005C0192" w:rsidTr="00ED7D65">
        <w:trPr>
          <w:trHeight w:val="308"/>
        </w:trPr>
        <w:tc>
          <w:tcPr>
            <w:tcW w:w="0" w:type="auto"/>
          </w:tcPr>
          <w:p w:rsidR="00ED7D65" w:rsidRPr="00ED7D65" w:rsidRDefault="00ED7D65" w:rsidP="008E5215">
            <w:pPr>
              <w:spacing w:after="0"/>
              <w:jc w:val="center"/>
              <w:rPr>
                <w:rFonts w:ascii="Arial" w:hAnsi="Arial" w:cs="Arial"/>
                <w:b/>
              </w:rPr>
            </w:pPr>
            <w:r w:rsidRPr="00ED7D65">
              <w:rPr>
                <w:rFonts w:ascii="Arial" w:hAnsi="Arial" w:cs="Arial"/>
                <w:b/>
              </w:rPr>
              <w:t>Fortalezas</w:t>
            </w:r>
          </w:p>
        </w:tc>
        <w:tc>
          <w:tcPr>
            <w:tcW w:w="0" w:type="auto"/>
          </w:tcPr>
          <w:p w:rsidR="00ED7D65" w:rsidRPr="00ED7D65" w:rsidRDefault="00ED7D65" w:rsidP="008E5215">
            <w:pPr>
              <w:spacing w:after="0"/>
              <w:jc w:val="center"/>
              <w:rPr>
                <w:rFonts w:ascii="Arial" w:hAnsi="Arial" w:cs="Arial"/>
                <w:b/>
              </w:rPr>
            </w:pPr>
            <w:r w:rsidRPr="00ED7D65">
              <w:rPr>
                <w:rFonts w:ascii="Arial" w:hAnsi="Arial" w:cs="Arial"/>
                <w:b/>
              </w:rPr>
              <w:t xml:space="preserve">Oportunidades </w:t>
            </w:r>
          </w:p>
        </w:tc>
      </w:tr>
      <w:tr w:rsidR="00CE4FCA" w:rsidRPr="005C0192" w:rsidTr="008E5215">
        <w:trPr>
          <w:trHeight w:val="2418"/>
        </w:trPr>
        <w:tc>
          <w:tcPr>
            <w:tcW w:w="0" w:type="auto"/>
          </w:tcPr>
          <w:p w:rsidR="00CE4FCA" w:rsidRDefault="00CE4FCA" w:rsidP="005237D3">
            <w:pPr>
              <w:spacing w:after="0"/>
              <w:jc w:val="center"/>
              <w:rPr>
                <w:rFonts w:ascii="Arial" w:hAnsi="Arial" w:cs="Arial"/>
                <w:b/>
                <w:sz w:val="24"/>
                <w:szCs w:val="24"/>
              </w:rPr>
            </w:pPr>
          </w:p>
          <w:p w:rsidR="00CE4FCA" w:rsidRPr="00ED7D65" w:rsidRDefault="00CE4FCA" w:rsidP="00ED7D65">
            <w:pPr>
              <w:pStyle w:val="Prrafodelista"/>
              <w:numPr>
                <w:ilvl w:val="0"/>
                <w:numId w:val="18"/>
              </w:numPr>
              <w:spacing w:after="0"/>
              <w:rPr>
                <w:rFonts w:ascii="Arial" w:hAnsi="Arial" w:cs="Arial"/>
                <w:b/>
                <w:sz w:val="20"/>
                <w:szCs w:val="20"/>
              </w:rPr>
            </w:pPr>
            <w:r w:rsidRPr="00ED7D65">
              <w:rPr>
                <w:rFonts w:ascii="Arial" w:hAnsi="Arial" w:cs="Arial"/>
                <w:b/>
                <w:sz w:val="20"/>
                <w:szCs w:val="20"/>
              </w:rPr>
              <w:t>Calidad de los materiales.</w:t>
            </w:r>
          </w:p>
          <w:p w:rsidR="00CE4FCA" w:rsidRPr="00ED7D65" w:rsidRDefault="00CE4FCA" w:rsidP="00ED7D65">
            <w:pPr>
              <w:pStyle w:val="Prrafodelista"/>
              <w:numPr>
                <w:ilvl w:val="0"/>
                <w:numId w:val="18"/>
              </w:numPr>
              <w:spacing w:after="0"/>
              <w:rPr>
                <w:rFonts w:ascii="Arial" w:hAnsi="Arial" w:cs="Arial"/>
                <w:b/>
                <w:sz w:val="20"/>
                <w:szCs w:val="20"/>
              </w:rPr>
            </w:pPr>
            <w:r w:rsidRPr="00ED7D65">
              <w:rPr>
                <w:rFonts w:ascii="Arial" w:hAnsi="Arial" w:cs="Arial"/>
                <w:b/>
                <w:sz w:val="20"/>
                <w:szCs w:val="20"/>
              </w:rPr>
              <w:t xml:space="preserve">Cumplimiento de metas al 100% </w:t>
            </w:r>
          </w:p>
          <w:p w:rsidR="00CE4FCA" w:rsidRPr="00ED7D65" w:rsidRDefault="00CE4FCA" w:rsidP="00ED7D65">
            <w:pPr>
              <w:pStyle w:val="Prrafodelista"/>
              <w:numPr>
                <w:ilvl w:val="0"/>
                <w:numId w:val="18"/>
              </w:numPr>
              <w:spacing w:after="0"/>
              <w:rPr>
                <w:rFonts w:ascii="Arial" w:hAnsi="Arial" w:cs="Arial"/>
                <w:b/>
                <w:sz w:val="20"/>
                <w:szCs w:val="20"/>
              </w:rPr>
            </w:pPr>
            <w:r w:rsidRPr="00ED7D65">
              <w:rPr>
                <w:rFonts w:ascii="Arial" w:hAnsi="Arial" w:cs="Arial"/>
                <w:b/>
                <w:sz w:val="20"/>
                <w:szCs w:val="20"/>
              </w:rPr>
              <w:t>Beneficio a los que menos tienen</w:t>
            </w:r>
            <w:r w:rsidR="00ED7D65" w:rsidRPr="00ED7D65">
              <w:rPr>
                <w:rFonts w:ascii="Arial" w:hAnsi="Arial" w:cs="Arial"/>
                <w:b/>
                <w:sz w:val="20"/>
                <w:szCs w:val="20"/>
              </w:rPr>
              <w:t>.</w:t>
            </w:r>
          </w:p>
          <w:p w:rsidR="00CE4FCA" w:rsidRPr="00ED7D65" w:rsidRDefault="00CE4FCA" w:rsidP="00ED7D65">
            <w:pPr>
              <w:pStyle w:val="Prrafodelista"/>
              <w:numPr>
                <w:ilvl w:val="0"/>
                <w:numId w:val="18"/>
              </w:numPr>
              <w:spacing w:after="0"/>
              <w:rPr>
                <w:rFonts w:ascii="Arial" w:hAnsi="Arial" w:cs="Arial"/>
                <w:b/>
                <w:sz w:val="20"/>
                <w:szCs w:val="20"/>
              </w:rPr>
            </w:pPr>
            <w:r w:rsidRPr="00ED7D65">
              <w:rPr>
                <w:rFonts w:ascii="Arial" w:hAnsi="Arial" w:cs="Arial"/>
                <w:b/>
                <w:sz w:val="20"/>
                <w:szCs w:val="20"/>
              </w:rPr>
              <w:t>Transparencia</w:t>
            </w:r>
            <w:r w:rsidR="00ED7D65" w:rsidRPr="00ED7D65">
              <w:rPr>
                <w:rFonts w:ascii="Arial" w:hAnsi="Arial" w:cs="Arial"/>
                <w:b/>
                <w:sz w:val="20"/>
                <w:szCs w:val="20"/>
              </w:rPr>
              <w:t>.</w:t>
            </w:r>
            <w:r w:rsidRPr="00ED7D65">
              <w:rPr>
                <w:rFonts w:ascii="Arial" w:hAnsi="Arial" w:cs="Arial"/>
                <w:b/>
                <w:sz w:val="20"/>
                <w:szCs w:val="20"/>
              </w:rPr>
              <w:t xml:space="preserve"> </w:t>
            </w:r>
          </w:p>
          <w:p w:rsidR="00CE4FCA" w:rsidRPr="00ED7D65" w:rsidRDefault="00CE4FCA" w:rsidP="00ED7D65">
            <w:pPr>
              <w:pStyle w:val="Prrafodelista"/>
              <w:numPr>
                <w:ilvl w:val="0"/>
                <w:numId w:val="18"/>
              </w:numPr>
              <w:spacing w:after="0"/>
              <w:rPr>
                <w:rFonts w:ascii="Arial" w:hAnsi="Arial" w:cs="Arial"/>
                <w:b/>
                <w:sz w:val="20"/>
                <w:szCs w:val="20"/>
              </w:rPr>
            </w:pPr>
            <w:r w:rsidRPr="00ED7D65">
              <w:rPr>
                <w:rFonts w:ascii="Arial" w:hAnsi="Arial" w:cs="Arial"/>
                <w:b/>
                <w:sz w:val="20"/>
                <w:szCs w:val="20"/>
              </w:rPr>
              <w:t>Mecanismos de exigibilidad</w:t>
            </w:r>
            <w:r w:rsidR="00ED7D65" w:rsidRPr="00ED7D65">
              <w:rPr>
                <w:rFonts w:ascii="Arial" w:hAnsi="Arial" w:cs="Arial"/>
                <w:b/>
                <w:sz w:val="20"/>
                <w:szCs w:val="20"/>
              </w:rPr>
              <w:t>.</w:t>
            </w:r>
            <w:r w:rsidRPr="00ED7D65">
              <w:rPr>
                <w:rFonts w:ascii="Arial" w:hAnsi="Arial" w:cs="Arial"/>
                <w:b/>
                <w:sz w:val="20"/>
                <w:szCs w:val="20"/>
              </w:rPr>
              <w:t xml:space="preserve"> </w:t>
            </w:r>
          </w:p>
          <w:p w:rsidR="00CE4FCA" w:rsidRPr="008E5215" w:rsidRDefault="00CE4FCA" w:rsidP="005237D3">
            <w:pPr>
              <w:pStyle w:val="Prrafodelista"/>
              <w:numPr>
                <w:ilvl w:val="0"/>
                <w:numId w:val="18"/>
              </w:numPr>
              <w:spacing w:after="0"/>
              <w:rPr>
                <w:rFonts w:ascii="Arial" w:hAnsi="Arial" w:cs="Arial"/>
                <w:b/>
                <w:sz w:val="20"/>
                <w:szCs w:val="20"/>
              </w:rPr>
            </w:pPr>
            <w:r w:rsidRPr="00ED7D65">
              <w:rPr>
                <w:rFonts w:ascii="Arial" w:hAnsi="Arial" w:cs="Arial"/>
                <w:b/>
                <w:sz w:val="20"/>
                <w:szCs w:val="20"/>
              </w:rPr>
              <w:t>Apegados a las polí</w:t>
            </w:r>
            <w:r w:rsidR="00ED7D65" w:rsidRPr="00ED7D65">
              <w:rPr>
                <w:rFonts w:ascii="Arial" w:hAnsi="Arial" w:cs="Arial"/>
                <w:b/>
                <w:sz w:val="20"/>
                <w:szCs w:val="20"/>
              </w:rPr>
              <w:t>ticas de Desarrollo Social.</w:t>
            </w:r>
          </w:p>
        </w:tc>
        <w:tc>
          <w:tcPr>
            <w:tcW w:w="0" w:type="auto"/>
          </w:tcPr>
          <w:p w:rsidR="00CE4FCA" w:rsidRDefault="00CE4FCA" w:rsidP="005237D3">
            <w:pPr>
              <w:spacing w:after="0"/>
              <w:jc w:val="center"/>
              <w:rPr>
                <w:rFonts w:ascii="Arial" w:hAnsi="Arial" w:cs="Arial"/>
                <w:b/>
                <w:sz w:val="24"/>
                <w:szCs w:val="24"/>
              </w:rPr>
            </w:pPr>
          </w:p>
          <w:p w:rsidR="00CE4FCA" w:rsidRPr="00ED7D65" w:rsidRDefault="00CE4FCA" w:rsidP="00ED7D65">
            <w:pPr>
              <w:pStyle w:val="Prrafodelista"/>
              <w:numPr>
                <w:ilvl w:val="0"/>
                <w:numId w:val="18"/>
              </w:numPr>
              <w:spacing w:before="100" w:beforeAutospacing="1" w:after="100" w:afterAutospacing="1"/>
              <w:rPr>
                <w:rFonts w:ascii="Arial" w:hAnsi="Arial" w:cs="Arial"/>
                <w:b/>
                <w:sz w:val="20"/>
                <w:szCs w:val="20"/>
              </w:rPr>
            </w:pPr>
            <w:r w:rsidRPr="00ED7D65">
              <w:rPr>
                <w:rFonts w:ascii="Arial" w:hAnsi="Arial" w:cs="Arial"/>
                <w:b/>
                <w:sz w:val="20"/>
                <w:szCs w:val="20"/>
              </w:rPr>
              <w:t>Programas del INVI Instituto de Vivienda del D.F.</w:t>
            </w:r>
          </w:p>
        </w:tc>
      </w:tr>
      <w:tr w:rsidR="00ED7D65" w:rsidRPr="005C0192" w:rsidTr="00ED7D65">
        <w:trPr>
          <w:trHeight w:val="513"/>
        </w:trPr>
        <w:tc>
          <w:tcPr>
            <w:tcW w:w="0" w:type="auto"/>
          </w:tcPr>
          <w:p w:rsidR="00ED7D65" w:rsidRPr="00ED7D65" w:rsidRDefault="00ED7D65" w:rsidP="008E5215">
            <w:pPr>
              <w:spacing w:after="0"/>
              <w:jc w:val="center"/>
              <w:rPr>
                <w:rFonts w:ascii="Arial" w:hAnsi="Arial" w:cs="Arial"/>
                <w:b/>
              </w:rPr>
            </w:pPr>
            <w:r w:rsidRPr="00ED7D65">
              <w:rPr>
                <w:rFonts w:ascii="Arial" w:hAnsi="Arial" w:cs="Arial"/>
                <w:b/>
              </w:rPr>
              <w:t xml:space="preserve">Debilidades </w:t>
            </w:r>
          </w:p>
        </w:tc>
        <w:tc>
          <w:tcPr>
            <w:tcW w:w="0" w:type="auto"/>
          </w:tcPr>
          <w:p w:rsidR="00ED7D65" w:rsidRPr="00ED7D65" w:rsidRDefault="00ED7D65" w:rsidP="008E5215">
            <w:pPr>
              <w:spacing w:before="100" w:beforeAutospacing="1" w:after="100" w:afterAutospacing="1"/>
              <w:jc w:val="center"/>
              <w:rPr>
                <w:rFonts w:ascii="Arial" w:eastAsia="Times New Roman" w:hAnsi="Arial" w:cs="Arial"/>
                <w:b/>
                <w:lang w:eastAsia="es-MX"/>
              </w:rPr>
            </w:pPr>
            <w:r w:rsidRPr="00ED7D65">
              <w:rPr>
                <w:rFonts w:ascii="Arial" w:eastAsia="Times New Roman" w:hAnsi="Arial" w:cs="Arial"/>
                <w:b/>
                <w:lang w:eastAsia="es-MX"/>
              </w:rPr>
              <w:t xml:space="preserve">Amenazas </w:t>
            </w:r>
          </w:p>
        </w:tc>
      </w:tr>
      <w:tr w:rsidR="00CE4FCA" w:rsidRPr="005C0192" w:rsidTr="008E5215">
        <w:trPr>
          <w:trHeight w:val="2305"/>
        </w:trPr>
        <w:tc>
          <w:tcPr>
            <w:tcW w:w="0" w:type="auto"/>
          </w:tcPr>
          <w:p w:rsidR="00CE4FCA" w:rsidRPr="00ED7D65" w:rsidRDefault="00CE4FCA" w:rsidP="005237D3">
            <w:pPr>
              <w:spacing w:after="0"/>
              <w:jc w:val="center"/>
              <w:rPr>
                <w:rFonts w:ascii="Arial" w:hAnsi="Arial" w:cs="Arial"/>
                <w:b/>
                <w:sz w:val="20"/>
                <w:szCs w:val="20"/>
              </w:rPr>
            </w:pPr>
          </w:p>
          <w:p w:rsidR="008E5215" w:rsidRPr="00ED7D65" w:rsidRDefault="008E5215" w:rsidP="008E5215">
            <w:pPr>
              <w:spacing w:after="0"/>
              <w:rPr>
                <w:rFonts w:ascii="Arial" w:hAnsi="Arial" w:cs="Arial"/>
                <w:b/>
                <w:sz w:val="20"/>
                <w:szCs w:val="20"/>
              </w:rPr>
            </w:pPr>
          </w:p>
          <w:p w:rsidR="00CE4FCA" w:rsidRPr="00ED7D65" w:rsidRDefault="00CE4FCA" w:rsidP="00ED7D65">
            <w:pPr>
              <w:numPr>
                <w:ilvl w:val="0"/>
                <w:numId w:val="19"/>
              </w:numPr>
              <w:spacing w:after="0"/>
              <w:rPr>
                <w:rFonts w:ascii="Arial" w:hAnsi="Arial" w:cs="Arial"/>
                <w:b/>
                <w:sz w:val="20"/>
                <w:szCs w:val="20"/>
              </w:rPr>
            </w:pPr>
            <w:r w:rsidRPr="00ED7D65">
              <w:rPr>
                <w:rFonts w:ascii="Arial" w:hAnsi="Arial" w:cs="Arial"/>
                <w:b/>
                <w:sz w:val="20"/>
                <w:szCs w:val="20"/>
              </w:rPr>
              <w:t>Reducción del presupuesto</w:t>
            </w:r>
            <w:r w:rsidR="00ED7D65" w:rsidRPr="00ED7D65">
              <w:rPr>
                <w:rFonts w:ascii="Arial" w:hAnsi="Arial" w:cs="Arial"/>
                <w:b/>
                <w:sz w:val="20"/>
                <w:szCs w:val="20"/>
              </w:rPr>
              <w:t>.</w:t>
            </w:r>
            <w:r w:rsidRPr="00ED7D65">
              <w:rPr>
                <w:rFonts w:ascii="Arial" w:hAnsi="Arial" w:cs="Arial"/>
                <w:b/>
                <w:sz w:val="20"/>
                <w:szCs w:val="20"/>
              </w:rPr>
              <w:t xml:space="preserve"> </w:t>
            </w:r>
          </w:p>
          <w:p w:rsidR="00CE4FCA" w:rsidRPr="00ED7D65" w:rsidRDefault="00CE4FCA" w:rsidP="00ED7D65">
            <w:pPr>
              <w:numPr>
                <w:ilvl w:val="0"/>
                <w:numId w:val="19"/>
              </w:numPr>
              <w:spacing w:before="100" w:beforeAutospacing="1" w:after="100" w:afterAutospacing="1"/>
              <w:rPr>
                <w:rFonts w:ascii="Arial" w:eastAsia="Times New Roman" w:hAnsi="Arial" w:cs="Arial"/>
                <w:b/>
                <w:sz w:val="20"/>
                <w:szCs w:val="20"/>
                <w:lang w:eastAsia="es-MX"/>
              </w:rPr>
            </w:pPr>
            <w:r w:rsidRPr="00ED7D65">
              <w:rPr>
                <w:rFonts w:ascii="Arial" w:eastAsia="Times New Roman" w:hAnsi="Arial" w:cs="Arial"/>
                <w:b/>
                <w:sz w:val="20"/>
                <w:szCs w:val="20"/>
                <w:lang w:eastAsia="es-MX"/>
              </w:rPr>
              <w:t>Escasos recursos económicos</w:t>
            </w:r>
            <w:r w:rsidR="00ED7D65" w:rsidRPr="00ED7D65">
              <w:rPr>
                <w:rFonts w:ascii="Arial" w:eastAsia="Times New Roman" w:hAnsi="Arial" w:cs="Arial"/>
                <w:b/>
                <w:sz w:val="20"/>
                <w:szCs w:val="20"/>
                <w:lang w:eastAsia="es-MX"/>
              </w:rPr>
              <w:t>.</w:t>
            </w:r>
          </w:p>
          <w:p w:rsidR="00CE4FCA" w:rsidRPr="00ED7D65" w:rsidRDefault="00CE4FCA" w:rsidP="00ED7D65">
            <w:pPr>
              <w:numPr>
                <w:ilvl w:val="0"/>
                <w:numId w:val="19"/>
              </w:numPr>
              <w:spacing w:before="100" w:beforeAutospacing="1" w:after="100" w:afterAutospacing="1"/>
              <w:rPr>
                <w:rFonts w:ascii="Arial" w:eastAsia="Times New Roman" w:hAnsi="Arial" w:cs="Arial"/>
                <w:b/>
                <w:sz w:val="20"/>
                <w:szCs w:val="20"/>
                <w:lang w:eastAsia="es-MX"/>
              </w:rPr>
            </w:pPr>
            <w:r w:rsidRPr="00ED7D65">
              <w:rPr>
                <w:rFonts w:ascii="Arial" w:eastAsia="Times New Roman" w:hAnsi="Arial" w:cs="Arial"/>
                <w:b/>
                <w:sz w:val="20"/>
                <w:szCs w:val="20"/>
                <w:lang w:eastAsia="es-MX"/>
              </w:rPr>
              <w:t>Transporte propio del área</w:t>
            </w:r>
            <w:r w:rsidR="00ED7D65" w:rsidRPr="00ED7D65">
              <w:rPr>
                <w:rFonts w:ascii="Arial" w:eastAsia="Times New Roman" w:hAnsi="Arial" w:cs="Arial"/>
                <w:b/>
                <w:sz w:val="20"/>
                <w:szCs w:val="20"/>
                <w:lang w:eastAsia="es-MX"/>
              </w:rPr>
              <w:t>.</w:t>
            </w:r>
            <w:r w:rsidRPr="00ED7D65">
              <w:rPr>
                <w:rFonts w:ascii="Arial" w:eastAsia="Times New Roman" w:hAnsi="Arial" w:cs="Arial"/>
                <w:b/>
                <w:sz w:val="20"/>
                <w:szCs w:val="20"/>
                <w:lang w:eastAsia="es-MX"/>
              </w:rPr>
              <w:t xml:space="preserve"> </w:t>
            </w:r>
          </w:p>
          <w:p w:rsidR="00CE4FCA" w:rsidRPr="00ED7D65" w:rsidRDefault="00ED7D65" w:rsidP="00ED7D65">
            <w:pPr>
              <w:numPr>
                <w:ilvl w:val="0"/>
                <w:numId w:val="19"/>
              </w:numPr>
              <w:spacing w:before="100" w:beforeAutospacing="1" w:after="100" w:afterAutospacing="1"/>
              <w:rPr>
                <w:rFonts w:ascii="Arial" w:eastAsia="Times New Roman" w:hAnsi="Arial" w:cs="Arial"/>
                <w:b/>
                <w:sz w:val="20"/>
                <w:szCs w:val="20"/>
                <w:lang w:eastAsia="es-MX"/>
              </w:rPr>
            </w:pPr>
            <w:r w:rsidRPr="00ED7D65">
              <w:rPr>
                <w:rFonts w:ascii="Arial" w:eastAsia="Times New Roman" w:hAnsi="Arial" w:cs="Arial"/>
                <w:b/>
                <w:sz w:val="20"/>
                <w:szCs w:val="20"/>
                <w:lang w:eastAsia="es-MX"/>
              </w:rPr>
              <w:t>Exceso de informes</w:t>
            </w:r>
          </w:p>
          <w:p w:rsidR="00CE4FCA" w:rsidRPr="008E5215" w:rsidRDefault="00CE4FCA" w:rsidP="008E5215">
            <w:pPr>
              <w:numPr>
                <w:ilvl w:val="0"/>
                <w:numId w:val="19"/>
              </w:numPr>
              <w:spacing w:before="100" w:beforeAutospacing="1" w:after="100" w:afterAutospacing="1"/>
              <w:rPr>
                <w:rFonts w:ascii="Arial" w:eastAsia="Times New Roman" w:hAnsi="Arial" w:cs="Arial"/>
                <w:b/>
                <w:sz w:val="20"/>
                <w:szCs w:val="20"/>
                <w:lang w:eastAsia="es-MX"/>
              </w:rPr>
            </w:pPr>
            <w:r w:rsidRPr="00ED7D65">
              <w:rPr>
                <w:rFonts w:ascii="Arial" w:hAnsi="Arial" w:cs="Arial"/>
                <w:b/>
                <w:sz w:val="20"/>
                <w:szCs w:val="20"/>
              </w:rPr>
              <w:t xml:space="preserve">Capacitación a los beneficiarios en materia de autoconstrucción. </w:t>
            </w:r>
          </w:p>
        </w:tc>
        <w:tc>
          <w:tcPr>
            <w:tcW w:w="0" w:type="auto"/>
            <w:vAlign w:val="center"/>
          </w:tcPr>
          <w:p w:rsidR="00CE4FCA" w:rsidRPr="00ED7D65" w:rsidRDefault="008E5215" w:rsidP="00ED7D65">
            <w:pPr>
              <w:pStyle w:val="Prrafodelista"/>
              <w:numPr>
                <w:ilvl w:val="0"/>
                <w:numId w:val="20"/>
              </w:numPr>
              <w:spacing w:before="100" w:beforeAutospacing="1" w:after="100" w:afterAutospacing="1"/>
              <w:rPr>
                <w:rFonts w:ascii="Arial" w:eastAsia="Times New Roman" w:hAnsi="Arial" w:cs="Arial"/>
                <w:b/>
                <w:sz w:val="20"/>
                <w:szCs w:val="20"/>
                <w:lang w:eastAsia="es-MX"/>
              </w:rPr>
            </w:pPr>
            <w:r>
              <w:rPr>
                <w:rFonts w:ascii="Arial" w:eastAsia="Times New Roman" w:hAnsi="Arial" w:cs="Arial"/>
                <w:b/>
                <w:sz w:val="20"/>
                <w:szCs w:val="20"/>
                <w:lang w:eastAsia="es-MX"/>
              </w:rPr>
              <w:t>F</w:t>
            </w:r>
            <w:r w:rsidR="00CE4FCA" w:rsidRPr="00ED7D65">
              <w:rPr>
                <w:rFonts w:ascii="Arial" w:eastAsia="Times New Roman" w:hAnsi="Arial" w:cs="Arial"/>
                <w:b/>
                <w:sz w:val="20"/>
                <w:szCs w:val="20"/>
                <w:lang w:eastAsia="es-MX"/>
              </w:rPr>
              <w:t xml:space="preserve">enómenos naturales </w:t>
            </w:r>
          </w:p>
          <w:p w:rsidR="00CE4FCA" w:rsidRPr="00ED7D65" w:rsidRDefault="00CE4FCA" w:rsidP="00ED7D65">
            <w:pPr>
              <w:pStyle w:val="Prrafodelista"/>
              <w:numPr>
                <w:ilvl w:val="0"/>
                <w:numId w:val="20"/>
              </w:numPr>
              <w:spacing w:before="100" w:beforeAutospacing="1" w:after="100" w:afterAutospacing="1"/>
              <w:rPr>
                <w:rFonts w:ascii="Arial" w:eastAsia="Times New Roman" w:hAnsi="Arial" w:cs="Arial"/>
                <w:b/>
                <w:sz w:val="20"/>
                <w:szCs w:val="20"/>
                <w:lang w:eastAsia="es-MX"/>
              </w:rPr>
            </w:pPr>
            <w:r w:rsidRPr="00ED7D65">
              <w:rPr>
                <w:rFonts w:ascii="Arial" w:eastAsia="Times New Roman" w:hAnsi="Arial" w:cs="Arial"/>
                <w:b/>
                <w:sz w:val="20"/>
                <w:szCs w:val="20"/>
                <w:lang w:eastAsia="es-MX"/>
              </w:rPr>
              <w:t xml:space="preserve">Venta del material por parte de los beneficiarios. </w:t>
            </w:r>
          </w:p>
          <w:p w:rsidR="00CE4FCA" w:rsidRPr="008E5215" w:rsidRDefault="00CE4FCA" w:rsidP="00ED7D65">
            <w:pPr>
              <w:pStyle w:val="Prrafodelista"/>
              <w:numPr>
                <w:ilvl w:val="0"/>
                <w:numId w:val="20"/>
              </w:numPr>
              <w:spacing w:before="100" w:beforeAutospacing="1" w:after="100" w:afterAutospacing="1"/>
              <w:rPr>
                <w:rFonts w:ascii="Arial" w:eastAsia="Times New Roman" w:hAnsi="Arial" w:cs="Arial"/>
                <w:b/>
                <w:sz w:val="20"/>
                <w:szCs w:val="20"/>
                <w:lang w:eastAsia="es-MX"/>
              </w:rPr>
            </w:pPr>
            <w:r w:rsidRPr="00ED7D65">
              <w:rPr>
                <w:rFonts w:ascii="Arial" w:eastAsia="Times New Roman" w:hAnsi="Arial" w:cs="Arial"/>
                <w:b/>
                <w:sz w:val="20"/>
                <w:szCs w:val="20"/>
                <w:lang w:eastAsia="es-MX"/>
              </w:rPr>
              <w:t>Desinterés de los beneficiarios por recoger el material.</w:t>
            </w:r>
          </w:p>
        </w:tc>
      </w:tr>
    </w:tbl>
    <w:p w:rsidR="00CE4FCA" w:rsidRDefault="00CE4FCA" w:rsidP="005237D3">
      <w:pPr>
        <w:jc w:val="center"/>
        <w:rPr>
          <w:rFonts w:ascii="Arial" w:hAnsi="Arial" w:cs="Arial"/>
          <w:b/>
          <w:sz w:val="24"/>
          <w:szCs w:val="24"/>
        </w:rPr>
      </w:pPr>
    </w:p>
    <w:p w:rsidR="00CE4FCA" w:rsidRDefault="00CE4FCA" w:rsidP="005237D3">
      <w:pPr>
        <w:jc w:val="center"/>
        <w:rPr>
          <w:rFonts w:ascii="Arial" w:hAnsi="Arial" w:cs="Arial"/>
          <w:b/>
          <w:sz w:val="24"/>
          <w:szCs w:val="24"/>
        </w:rPr>
      </w:pPr>
    </w:p>
    <w:p w:rsidR="008E5215" w:rsidRDefault="008E5215" w:rsidP="005237D3">
      <w:pPr>
        <w:jc w:val="center"/>
        <w:rPr>
          <w:rFonts w:ascii="Arial" w:hAnsi="Arial" w:cs="Arial"/>
          <w:b/>
          <w:sz w:val="24"/>
          <w:szCs w:val="24"/>
        </w:rPr>
      </w:pPr>
    </w:p>
    <w:p w:rsidR="008E5215" w:rsidRDefault="008E5215" w:rsidP="005237D3">
      <w:pPr>
        <w:jc w:val="center"/>
        <w:rPr>
          <w:rFonts w:ascii="Arial" w:hAnsi="Arial" w:cs="Arial"/>
          <w:b/>
          <w:sz w:val="24"/>
          <w:szCs w:val="24"/>
        </w:rPr>
      </w:pPr>
    </w:p>
    <w:p w:rsidR="00CE4FCA" w:rsidRDefault="00CE4FCA" w:rsidP="00ED7D65"/>
    <w:p w:rsidR="00CE4FCA" w:rsidRPr="00ED7D65" w:rsidRDefault="00ED7D65" w:rsidP="00ED7D65">
      <w:pPr>
        <w:spacing w:line="240" w:lineRule="auto"/>
        <w:jc w:val="center"/>
        <w:rPr>
          <w:b/>
          <w:sz w:val="24"/>
          <w:szCs w:val="24"/>
        </w:rPr>
      </w:pPr>
      <w:r w:rsidRPr="00ED7D65">
        <w:rPr>
          <w:b/>
          <w:sz w:val="24"/>
          <w:szCs w:val="24"/>
        </w:rPr>
        <w:lastRenderedPageBreak/>
        <w:t xml:space="preserve">Figura 1    Mapa de relación de los involucrados del programa </w:t>
      </w:r>
    </w:p>
    <w:p w:rsidR="00CE4FCA" w:rsidRPr="00ED7D65" w:rsidRDefault="00ED7D65" w:rsidP="00ED7D65">
      <w:pPr>
        <w:spacing w:line="240" w:lineRule="auto"/>
        <w:jc w:val="center"/>
        <w:rPr>
          <w:b/>
          <w:sz w:val="24"/>
          <w:szCs w:val="24"/>
        </w:rPr>
      </w:pPr>
      <w:r w:rsidRPr="00ED7D65">
        <w:rPr>
          <w:b/>
          <w:sz w:val="24"/>
          <w:szCs w:val="24"/>
        </w:rPr>
        <w:t>“Brindar Apoyo a Viviendas de Alto Riesgo”</w:t>
      </w:r>
    </w:p>
    <w:p w:rsidR="00CE4FCA" w:rsidRDefault="00CE4FCA" w:rsidP="005237D3">
      <w:pPr>
        <w:jc w:val="center"/>
      </w:pPr>
    </w:p>
    <w:p w:rsidR="00CE4FCA" w:rsidRDefault="0015006D" w:rsidP="0015006D">
      <w:pPr>
        <w:ind w:firstLine="708"/>
        <w:jc w:val="center"/>
        <w:rPr>
          <w:rFonts w:ascii="Arial" w:hAnsi="Arial" w:cs="Arial"/>
          <w:b/>
          <w:sz w:val="24"/>
          <w:szCs w:val="24"/>
        </w:rPr>
      </w:pPr>
      <w:r>
        <w:rPr>
          <w:rFonts w:ascii="Arial" w:hAnsi="Arial" w:cs="Arial"/>
          <w:b/>
          <w:sz w:val="24"/>
          <w:szCs w:val="24"/>
        </w:rPr>
        <w:t>EJECUTORES                                                      BENEFICIARIOS</w:t>
      </w:r>
    </w:p>
    <w:p w:rsidR="00CE4FCA" w:rsidRDefault="00FC15B1" w:rsidP="00CE4FCA">
      <w:pPr>
        <w:jc w:val="center"/>
        <w:rPr>
          <w:rFonts w:ascii="Arial" w:hAnsi="Arial" w:cs="Arial"/>
          <w:b/>
          <w:sz w:val="24"/>
          <w:szCs w:val="24"/>
        </w:rPr>
      </w:pPr>
      <w:r w:rsidRPr="00FC15B1">
        <w:rPr>
          <w:rFonts w:ascii="Arial" w:hAnsi="Arial" w:cs="Arial"/>
          <w:b/>
          <w:sz w:val="24"/>
          <w:szCs w:val="24"/>
        </w:rPr>
      </w:r>
      <w:r>
        <w:rPr>
          <w:rFonts w:ascii="Arial" w:hAnsi="Arial" w:cs="Arial"/>
          <w:b/>
          <w:sz w:val="24"/>
          <w:szCs w:val="24"/>
        </w:rPr>
        <w:pict>
          <v:group id="_x0000_s1036" editas="canvas" style="width:425.2pt;height:184.4pt;mso-position-horizontal-relative:char;mso-position-vertical-relative:line" coordorigin="2362,14655" coordsize="7200,31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362;top:14655;width:7200;height:3123" o:preferrelative="f">
              <v:fill o:detectmouseclick="t"/>
              <v:path o:extrusionok="t" o:connecttype="none"/>
              <o:lock v:ext="edit" text="t"/>
            </v:shape>
            <v:oval id="_x0000_s1038" style="position:absolute;left:2362;top:15103;width:2475;height:2461">
              <v:textbox style="mso-next-textbox:#_x0000_s1038">
                <w:txbxContent>
                  <w:p w:rsidR="00B132EC" w:rsidRPr="008E5215" w:rsidRDefault="00B132EC" w:rsidP="00CE4FCA">
                    <w:pPr>
                      <w:rPr>
                        <w:b/>
                      </w:rPr>
                    </w:pPr>
                    <w:r w:rsidRPr="008E5215">
                      <w:rPr>
                        <w:b/>
                      </w:rPr>
                      <w:t>Gobierno del Distrito Federal</w:t>
                    </w:r>
                  </w:p>
                </w:txbxContent>
              </v:textbox>
            </v:oval>
            <v:oval id="_x0000_s1039" style="position:absolute;left:2865;top:16334;width:1288;height:1071">
              <v:textbox style="mso-next-textbox:#_x0000_s1039">
                <w:txbxContent>
                  <w:p w:rsidR="00B132EC" w:rsidRPr="008E5215" w:rsidRDefault="00B132EC" w:rsidP="00CE4FCA">
                    <w:pPr>
                      <w:rPr>
                        <w:b/>
                        <w:sz w:val="18"/>
                        <w:szCs w:val="18"/>
                      </w:rPr>
                    </w:pPr>
                    <w:r w:rsidRPr="008E5215">
                      <w:rPr>
                        <w:b/>
                        <w:sz w:val="18"/>
                        <w:szCs w:val="18"/>
                      </w:rPr>
                      <w:t>Delegación Iztacalco</w:t>
                    </w:r>
                  </w:p>
                </w:txbxContent>
              </v:textbox>
            </v:oval>
            <v:shapetype id="_x0000_t32" coordsize="21600,21600" o:spt="32" o:oned="t" path="m,l21600,21600e" filled="f">
              <v:path arrowok="t" fillok="f" o:connecttype="none"/>
              <o:lock v:ext="edit" shapetype="t"/>
            </v:shapetype>
            <v:shape id="_x0000_s1040" type="#_x0000_t32" style="position:absolute;left:4837;top:16333;width:1;height:1" o:connectortype="straight">
              <v:stroke endarrow="block"/>
            </v:shape>
            <v:shape id="_x0000_s1041" type="#_x0000_t32" style="position:absolute;left:4153;top:16870;width:807;height:1" o:connectortype="straight">
              <v:stroke endarrow="block"/>
            </v:shape>
            <v:oval id="_x0000_s1042" style="position:absolute;left:6921;top:15103;width:2641;height:2461">
              <v:textbox style="mso-next-textbox:#_x0000_s1042">
                <w:txbxContent>
                  <w:p w:rsidR="00B132EC" w:rsidRPr="008E5215" w:rsidRDefault="00B132EC" w:rsidP="00CE4FCA">
                    <w:pPr>
                      <w:rPr>
                        <w:b/>
                      </w:rPr>
                    </w:pPr>
                    <w:r w:rsidRPr="008E5215">
                      <w:rPr>
                        <w:b/>
                      </w:rPr>
                      <w:t>Delegación Iztacalco</w:t>
                    </w:r>
                  </w:p>
                </w:txbxContent>
              </v:textbox>
            </v:oval>
            <v:oval id="_x0000_s1043" style="position:absolute;left:7411;top:16084;width:1568;height:1321">
              <v:textbox style="mso-next-textbox:#_x0000_s1043">
                <w:txbxContent>
                  <w:p w:rsidR="00B132EC" w:rsidRPr="008E5215" w:rsidRDefault="00B132EC" w:rsidP="00CE4FCA">
                    <w:pPr>
                      <w:rPr>
                        <w:b/>
                        <w:sz w:val="18"/>
                        <w:szCs w:val="18"/>
                      </w:rPr>
                    </w:pPr>
                    <w:r w:rsidRPr="008E5215">
                      <w:rPr>
                        <w:b/>
                        <w:sz w:val="18"/>
                        <w:szCs w:val="18"/>
                      </w:rPr>
                      <w:t>Solicitante en situación vulnerable</w:t>
                    </w:r>
                  </w:p>
                </w:txbxContent>
              </v:textbox>
            </v:oval>
            <v:shape id="_x0000_s1044" type="#_x0000_t32" style="position:absolute;left:6802;top:16834;width:902;height:18;flip:x y" o:connectortype="straight">
              <v:stroke endarrow="block"/>
            </v:shape>
            <v:roundrect id="_x0000_s1045" style="position:absolute;left:4960;top:16491;width:1842;height:1073" arcsize="10923f">
              <v:textbox style="mso-next-textbox:#_x0000_s1045">
                <w:txbxContent>
                  <w:p w:rsidR="00B132EC" w:rsidRPr="008E5215" w:rsidRDefault="00B132EC" w:rsidP="00CE4FCA">
                    <w:pPr>
                      <w:rPr>
                        <w:b/>
                      </w:rPr>
                    </w:pPr>
                    <w:r w:rsidRPr="008E5215">
                      <w:rPr>
                        <w:b/>
                      </w:rPr>
                      <w:t>Programa “Brindar Apoyo a Viviendas de Alto Riesgo”</w:t>
                    </w:r>
                  </w:p>
                </w:txbxContent>
              </v:textbox>
            </v:roundrect>
            <w10:wrap type="none"/>
            <w10:anchorlock/>
          </v:group>
        </w:pict>
      </w:r>
    </w:p>
    <w:p w:rsidR="00CE4FCA" w:rsidRDefault="00CE4FCA" w:rsidP="00CE4FCA">
      <w:pPr>
        <w:jc w:val="center"/>
        <w:rPr>
          <w:rFonts w:ascii="Arial" w:hAnsi="Arial" w:cs="Arial"/>
          <w:b/>
          <w:sz w:val="24"/>
          <w:szCs w:val="24"/>
        </w:rPr>
      </w:pPr>
    </w:p>
    <w:p w:rsidR="0015006D" w:rsidRDefault="0015006D" w:rsidP="00CE4FCA">
      <w:pPr>
        <w:rPr>
          <w:rFonts w:ascii="Arial" w:hAnsi="Arial" w:cs="Arial"/>
          <w:b/>
          <w:sz w:val="24"/>
          <w:szCs w:val="24"/>
        </w:rPr>
      </w:pPr>
    </w:p>
    <w:p w:rsidR="005237D3" w:rsidRPr="00AF42D2" w:rsidRDefault="005237D3" w:rsidP="005237D3">
      <w:pPr>
        <w:jc w:val="both"/>
        <w:rPr>
          <w:rFonts w:ascii="Arial" w:hAnsi="Arial" w:cs="Arial"/>
          <w:b/>
          <w:sz w:val="24"/>
          <w:szCs w:val="24"/>
        </w:rPr>
      </w:pPr>
      <w:r>
        <w:rPr>
          <w:rFonts w:ascii="Arial" w:hAnsi="Arial" w:cs="Arial"/>
          <w:b/>
          <w:sz w:val="24"/>
          <w:szCs w:val="24"/>
        </w:rPr>
        <w:t xml:space="preserve">9. </w:t>
      </w:r>
      <w:r w:rsidRPr="00AF42D2">
        <w:rPr>
          <w:rFonts w:ascii="Arial" w:hAnsi="Arial" w:cs="Arial"/>
          <w:b/>
          <w:sz w:val="24"/>
          <w:szCs w:val="24"/>
        </w:rPr>
        <w:t>“Ayudas de servicios funerarios” 2012</w:t>
      </w:r>
    </w:p>
    <w:p w:rsidR="005237D3" w:rsidRPr="00AF42D2" w:rsidRDefault="005237D3" w:rsidP="005237D3">
      <w:pPr>
        <w:jc w:val="both"/>
        <w:rPr>
          <w:rFonts w:ascii="Arial" w:hAnsi="Arial" w:cs="Arial"/>
          <w:sz w:val="24"/>
          <w:szCs w:val="24"/>
        </w:rPr>
      </w:pPr>
      <w:r>
        <w:rPr>
          <w:rFonts w:ascii="Arial" w:hAnsi="Arial" w:cs="Arial"/>
          <w:sz w:val="24"/>
          <w:szCs w:val="24"/>
        </w:rPr>
        <w:t>1. Objetivo general del diagnó</w:t>
      </w:r>
      <w:r w:rsidRPr="00AF42D2">
        <w:rPr>
          <w:rFonts w:ascii="Arial" w:hAnsi="Arial" w:cs="Arial"/>
          <w:sz w:val="24"/>
          <w:szCs w:val="24"/>
        </w:rPr>
        <w:t>stico del programa</w:t>
      </w:r>
      <w:r>
        <w:rPr>
          <w:rFonts w:ascii="Arial" w:hAnsi="Arial" w:cs="Arial"/>
          <w:sz w:val="24"/>
          <w:szCs w:val="24"/>
        </w:rPr>
        <w:t>.</w:t>
      </w:r>
    </w:p>
    <w:p w:rsidR="005237D3" w:rsidRPr="00AF42D2" w:rsidRDefault="005237D3" w:rsidP="005237D3">
      <w:pPr>
        <w:jc w:val="both"/>
        <w:rPr>
          <w:rFonts w:ascii="Arial" w:hAnsi="Arial" w:cs="Arial"/>
          <w:sz w:val="24"/>
          <w:szCs w:val="24"/>
        </w:rPr>
      </w:pPr>
      <w:r w:rsidRPr="00AF42D2">
        <w:rPr>
          <w:rFonts w:ascii="Arial" w:hAnsi="Arial" w:cs="Arial"/>
          <w:sz w:val="24"/>
          <w:szCs w:val="24"/>
        </w:rPr>
        <w:t>Otorgar apoyo económico a familias de escasos recursos, en situación vulnerable que vivan en la demarcación.</w:t>
      </w:r>
    </w:p>
    <w:p w:rsidR="005237D3" w:rsidRPr="00AF42D2" w:rsidRDefault="005237D3" w:rsidP="005237D3">
      <w:pPr>
        <w:numPr>
          <w:ilvl w:val="0"/>
          <w:numId w:val="9"/>
        </w:numPr>
        <w:jc w:val="both"/>
        <w:rPr>
          <w:rFonts w:ascii="Arial" w:hAnsi="Arial" w:cs="Arial"/>
          <w:sz w:val="24"/>
          <w:szCs w:val="24"/>
        </w:rPr>
      </w:pPr>
      <w:r w:rsidRPr="00AF42D2">
        <w:rPr>
          <w:rFonts w:ascii="Arial" w:hAnsi="Arial" w:cs="Arial"/>
          <w:sz w:val="24"/>
          <w:szCs w:val="24"/>
        </w:rPr>
        <w:t>En Iztacalco existe un grado alto de marginación entre la población, de los cuales 347,245 se encuentran en media, alta y muy alta marginación, dando un total del 92% de la población.</w:t>
      </w:r>
    </w:p>
    <w:p w:rsidR="005237D3" w:rsidRPr="00AF42D2" w:rsidRDefault="005237D3" w:rsidP="005237D3">
      <w:pPr>
        <w:numPr>
          <w:ilvl w:val="0"/>
          <w:numId w:val="9"/>
        </w:numPr>
        <w:jc w:val="both"/>
        <w:rPr>
          <w:rFonts w:ascii="Arial" w:hAnsi="Arial" w:cs="Arial"/>
          <w:sz w:val="24"/>
          <w:szCs w:val="24"/>
        </w:rPr>
      </w:pPr>
      <w:r>
        <w:rPr>
          <w:rFonts w:ascii="Arial" w:hAnsi="Arial" w:cs="Arial"/>
          <w:sz w:val="24"/>
          <w:szCs w:val="24"/>
        </w:rPr>
        <w:t xml:space="preserve"> Objetivo:</w:t>
      </w:r>
      <w:r w:rsidRPr="00AF42D2">
        <w:rPr>
          <w:rFonts w:ascii="Arial" w:hAnsi="Arial" w:cs="Arial"/>
          <w:sz w:val="24"/>
          <w:szCs w:val="24"/>
        </w:rPr>
        <w:t xml:space="preserve"> 25 ayudas a personas que habitan en la delegación en situación vulnerable.</w:t>
      </w:r>
    </w:p>
    <w:p w:rsidR="005237D3" w:rsidRPr="00AF42D2" w:rsidRDefault="005237D3" w:rsidP="005237D3">
      <w:pPr>
        <w:numPr>
          <w:ilvl w:val="0"/>
          <w:numId w:val="9"/>
        </w:numPr>
        <w:jc w:val="both"/>
        <w:rPr>
          <w:rFonts w:ascii="Arial" w:hAnsi="Arial" w:cs="Arial"/>
          <w:sz w:val="24"/>
          <w:szCs w:val="24"/>
        </w:rPr>
      </w:pPr>
      <w:r w:rsidRPr="00AF42D2">
        <w:rPr>
          <w:rFonts w:ascii="Arial" w:hAnsi="Arial" w:cs="Arial"/>
          <w:sz w:val="24"/>
          <w:szCs w:val="24"/>
        </w:rPr>
        <w:lastRenderedPageBreak/>
        <w:t>Los derechos sociales se garantizan en este programa y con los objetivos estratégicos del PGDDF 2007, 2012 y del PDSDF 2007-2012 en línea de polí</w:t>
      </w:r>
      <w:r>
        <w:rPr>
          <w:rFonts w:ascii="Arial" w:hAnsi="Arial" w:cs="Arial"/>
          <w:sz w:val="24"/>
          <w:szCs w:val="24"/>
        </w:rPr>
        <w:t>ti</w:t>
      </w:r>
      <w:r w:rsidRPr="00AF42D2">
        <w:rPr>
          <w:rFonts w:ascii="Arial" w:hAnsi="Arial" w:cs="Arial"/>
          <w:sz w:val="24"/>
          <w:szCs w:val="24"/>
        </w:rPr>
        <w:t xml:space="preserve">cas donde se señala “mediante la instrumentación del sistema de asistencia social en el </w:t>
      </w:r>
      <w:r>
        <w:rPr>
          <w:rFonts w:ascii="Arial" w:hAnsi="Arial" w:cs="Arial"/>
          <w:sz w:val="24"/>
          <w:szCs w:val="24"/>
        </w:rPr>
        <w:t>D</w:t>
      </w:r>
      <w:r w:rsidRPr="00AF42D2">
        <w:rPr>
          <w:rFonts w:ascii="Arial" w:hAnsi="Arial" w:cs="Arial"/>
          <w:sz w:val="24"/>
          <w:szCs w:val="24"/>
        </w:rPr>
        <w:t>istrito Federal, se aumentará y mejorará la prevención y atención de personas a familias en abandono y en extrema necesidad”</w:t>
      </w:r>
    </w:p>
    <w:p w:rsidR="005237D3" w:rsidRPr="00AF42D2" w:rsidRDefault="005237D3" w:rsidP="005237D3">
      <w:pPr>
        <w:jc w:val="both"/>
        <w:rPr>
          <w:rFonts w:ascii="Arial" w:hAnsi="Arial" w:cs="Arial"/>
          <w:sz w:val="24"/>
          <w:szCs w:val="24"/>
        </w:rPr>
      </w:pPr>
      <w:r w:rsidRPr="00AF42D2">
        <w:rPr>
          <w:rFonts w:ascii="Arial" w:hAnsi="Arial" w:cs="Arial"/>
          <w:sz w:val="24"/>
          <w:szCs w:val="24"/>
        </w:rPr>
        <w:t>2. Objetivo general de la sistematización de los ejercicios de evaluación interna anteriores</w:t>
      </w:r>
      <w:r>
        <w:rPr>
          <w:rFonts w:ascii="Arial" w:hAnsi="Arial" w:cs="Arial"/>
          <w:sz w:val="24"/>
          <w:szCs w:val="24"/>
        </w:rPr>
        <w:t>.</w:t>
      </w:r>
    </w:p>
    <w:p w:rsidR="005237D3" w:rsidRPr="00AF42D2" w:rsidRDefault="005237D3" w:rsidP="005237D3">
      <w:pPr>
        <w:jc w:val="both"/>
        <w:rPr>
          <w:rFonts w:ascii="Arial" w:hAnsi="Arial" w:cs="Arial"/>
          <w:sz w:val="24"/>
          <w:szCs w:val="24"/>
        </w:rPr>
      </w:pPr>
      <w:r w:rsidRPr="00AF42D2">
        <w:rPr>
          <w:rFonts w:ascii="Arial" w:hAnsi="Arial" w:cs="Arial"/>
          <w:sz w:val="24"/>
          <w:szCs w:val="24"/>
        </w:rPr>
        <w:t>No se han hecho evaluaciones anteriores, pero se han valorado los objetivos, diseño, implementación, resultados del programa y se hicieron los ajustes correspondientes.</w:t>
      </w:r>
    </w:p>
    <w:p w:rsidR="005237D3" w:rsidRPr="00AF42D2" w:rsidRDefault="005237D3" w:rsidP="005237D3">
      <w:pPr>
        <w:jc w:val="both"/>
        <w:rPr>
          <w:rFonts w:ascii="Arial" w:hAnsi="Arial" w:cs="Arial"/>
          <w:sz w:val="24"/>
          <w:szCs w:val="24"/>
        </w:rPr>
      </w:pPr>
      <w:r w:rsidRPr="00AF42D2">
        <w:rPr>
          <w:rFonts w:ascii="Arial" w:hAnsi="Arial" w:cs="Arial"/>
          <w:sz w:val="24"/>
          <w:szCs w:val="24"/>
        </w:rPr>
        <w:t>3. Sistematización de la evaluación diagnóstica</w:t>
      </w:r>
    </w:p>
    <w:p w:rsidR="005237D3" w:rsidRPr="00AF42D2" w:rsidRDefault="005237D3" w:rsidP="005237D3">
      <w:pPr>
        <w:jc w:val="both"/>
        <w:rPr>
          <w:rFonts w:ascii="Arial" w:hAnsi="Arial" w:cs="Arial"/>
          <w:sz w:val="24"/>
          <w:szCs w:val="24"/>
        </w:rPr>
      </w:pPr>
      <w:r w:rsidRPr="00AF42D2">
        <w:rPr>
          <w:rFonts w:ascii="Arial" w:hAnsi="Arial" w:cs="Arial"/>
          <w:sz w:val="24"/>
          <w:szCs w:val="24"/>
        </w:rPr>
        <w:t xml:space="preserve">El programa cumple con lo que marca la Ley de Desarrollo Social del Distrito Federal y su reglamento, respecto a los programas </w:t>
      </w:r>
      <w:r>
        <w:rPr>
          <w:rFonts w:ascii="Arial" w:hAnsi="Arial" w:cs="Arial"/>
          <w:sz w:val="24"/>
          <w:szCs w:val="24"/>
        </w:rPr>
        <w:t>destinados al desarrollo social. Y</w:t>
      </w:r>
      <w:r w:rsidRPr="00AF42D2">
        <w:rPr>
          <w:rFonts w:ascii="Arial" w:hAnsi="Arial" w:cs="Arial"/>
          <w:sz w:val="24"/>
          <w:szCs w:val="24"/>
        </w:rPr>
        <w:t xml:space="preserve"> </w:t>
      </w:r>
      <w:r>
        <w:rPr>
          <w:rFonts w:ascii="Arial" w:hAnsi="Arial" w:cs="Arial"/>
          <w:sz w:val="24"/>
          <w:szCs w:val="24"/>
        </w:rPr>
        <w:t>se encuentra publicado e</w:t>
      </w:r>
      <w:r w:rsidRPr="00AF42D2">
        <w:rPr>
          <w:rFonts w:ascii="Arial" w:hAnsi="Arial" w:cs="Arial"/>
          <w:sz w:val="24"/>
          <w:szCs w:val="24"/>
        </w:rPr>
        <w:t>n la Gaceta Oficial del Distrito Federal del 16 de f</w:t>
      </w:r>
      <w:r>
        <w:rPr>
          <w:rFonts w:ascii="Arial" w:hAnsi="Arial" w:cs="Arial"/>
          <w:sz w:val="24"/>
          <w:szCs w:val="24"/>
        </w:rPr>
        <w:t>ebrero de 2012, donde incluye su</w:t>
      </w:r>
      <w:r w:rsidRPr="00AF42D2">
        <w:rPr>
          <w:rFonts w:ascii="Arial" w:hAnsi="Arial" w:cs="Arial"/>
          <w:sz w:val="24"/>
          <w:szCs w:val="24"/>
        </w:rPr>
        <w:t>s Reglas de Operación, así como los requisitos y procedimientos de instrumentación, objetivos y alcances, metas físicas, etc.</w:t>
      </w:r>
    </w:p>
    <w:p w:rsidR="005237D3" w:rsidRDefault="005237D3" w:rsidP="005237D3">
      <w:pPr>
        <w:jc w:val="both"/>
        <w:rPr>
          <w:rFonts w:ascii="Arial" w:hAnsi="Arial" w:cs="Arial"/>
          <w:sz w:val="24"/>
          <w:szCs w:val="24"/>
        </w:rPr>
      </w:pPr>
    </w:p>
    <w:p w:rsidR="004A3CA5" w:rsidRDefault="004A3CA5" w:rsidP="005237D3">
      <w:pPr>
        <w:jc w:val="both"/>
        <w:rPr>
          <w:rFonts w:ascii="Arial" w:hAnsi="Arial" w:cs="Arial"/>
          <w:sz w:val="24"/>
          <w:szCs w:val="24"/>
        </w:rPr>
      </w:pPr>
    </w:p>
    <w:p w:rsidR="004A3CA5" w:rsidRDefault="004A3CA5" w:rsidP="005237D3">
      <w:pPr>
        <w:jc w:val="both"/>
        <w:rPr>
          <w:rFonts w:ascii="Arial" w:hAnsi="Arial" w:cs="Arial"/>
          <w:sz w:val="24"/>
          <w:szCs w:val="24"/>
        </w:rPr>
      </w:pPr>
    </w:p>
    <w:p w:rsidR="008E5215" w:rsidRDefault="008E5215" w:rsidP="005237D3">
      <w:pPr>
        <w:jc w:val="both"/>
        <w:rPr>
          <w:rFonts w:ascii="Arial" w:hAnsi="Arial" w:cs="Arial"/>
          <w:sz w:val="24"/>
          <w:szCs w:val="24"/>
        </w:rPr>
      </w:pPr>
    </w:p>
    <w:p w:rsidR="008E5215" w:rsidRDefault="008E5215" w:rsidP="005237D3">
      <w:pPr>
        <w:jc w:val="both"/>
        <w:rPr>
          <w:rFonts w:ascii="Arial" w:hAnsi="Arial" w:cs="Arial"/>
          <w:sz w:val="24"/>
          <w:szCs w:val="24"/>
        </w:rPr>
      </w:pPr>
    </w:p>
    <w:p w:rsidR="008E5215" w:rsidRDefault="008E5215" w:rsidP="005237D3">
      <w:pPr>
        <w:jc w:val="both"/>
        <w:rPr>
          <w:rFonts w:ascii="Arial" w:hAnsi="Arial" w:cs="Arial"/>
          <w:sz w:val="24"/>
          <w:szCs w:val="24"/>
        </w:rPr>
      </w:pPr>
    </w:p>
    <w:p w:rsidR="008E5215" w:rsidRDefault="008E5215" w:rsidP="005237D3">
      <w:pPr>
        <w:jc w:val="both"/>
        <w:rPr>
          <w:rFonts w:ascii="Arial" w:hAnsi="Arial" w:cs="Arial"/>
          <w:sz w:val="24"/>
          <w:szCs w:val="24"/>
        </w:rPr>
      </w:pPr>
    </w:p>
    <w:p w:rsidR="008E5215" w:rsidRDefault="008E5215" w:rsidP="005237D3">
      <w:pPr>
        <w:jc w:val="both"/>
        <w:rPr>
          <w:rFonts w:ascii="Arial" w:hAnsi="Arial" w:cs="Arial"/>
          <w:sz w:val="24"/>
          <w:szCs w:val="24"/>
        </w:rPr>
      </w:pPr>
    </w:p>
    <w:p w:rsidR="008E5215" w:rsidRPr="00AF42D2" w:rsidRDefault="008E5215" w:rsidP="005237D3">
      <w:pPr>
        <w:jc w:val="both"/>
        <w:rPr>
          <w:rFonts w:ascii="Arial" w:hAnsi="Arial" w:cs="Arial"/>
          <w:sz w:val="24"/>
          <w:szCs w:val="24"/>
        </w:rPr>
      </w:pPr>
    </w:p>
    <w:p w:rsidR="005237D3" w:rsidRPr="009D755F" w:rsidRDefault="005237D3" w:rsidP="005237D3">
      <w:pPr>
        <w:jc w:val="center"/>
        <w:rPr>
          <w:rFonts w:ascii="Arial" w:hAnsi="Arial" w:cs="Arial"/>
          <w:b/>
          <w:sz w:val="24"/>
          <w:szCs w:val="24"/>
        </w:rPr>
      </w:pPr>
      <w:r w:rsidRPr="009D755F">
        <w:rPr>
          <w:rFonts w:ascii="Arial" w:hAnsi="Arial" w:cs="Arial"/>
          <w:b/>
          <w:sz w:val="24"/>
          <w:szCs w:val="24"/>
        </w:rPr>
        <w:lastRenderedPageBreak/>
        <w:t>Resultado de los indicadores de la matriz del marco lógico año 2012</w:t>
      </w:r>
    </w:p>
    <w:tbl>
      <w:tblPr>
        <w:tblW w:w="6180"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7"/>
        <w:gridCol w:w="1506"/>
        <w:gridCol w:w="1439"/>
        <w:gridCol w:w="1207"/>
        <w:gridCol w:w="2458"/>
        <w:gridCol w:w="1439"/>
        <w:gridCol w:w="1415"/>
      </w:tblGrid>
      <w:tr w:rsidR="005237D3" w:rsidRPr="00AF42D2" w:rsidTr="00165775">
        <w:tc>
          <w:tcPr>
            <w:tcW w:w="772" w:type="pct"/>
          </w:tcPr>
          <w:p w:rsidR="005237D3" w:rsidRPr="00AF42D2" w:rsidRDefault="005237D3" w:rsidP="00165775">
            <w:pPr>
              <w:jc w:val="both"/>
              <w:rPr>
                <w:rFonts w:ascii="Arial" w:hAnsi="Arial" w:cs="Arial"/>
                <w:sz w:val="24"/>
                <w:szCs w:val="24"/>
              </w:rPr>
            </w:pPr>
          </w:p>
        </w:tc>
        <w:tc>
          <w:tcPr>
            <w:tcW w:w="673" w:type="pct"/>
            <w:vAlign w:val="center"/>
          </w:tcPr>
          <w:p w:rsidR="005237D3" w:rsidRPr="00063B25" w:rsidRDefault="005237D3" w:rsidP="00165775">
            <w:pPr>
              <w:jc w:val="center"/>
              <w:rPr>
                <w:rFonts w:ascii="Arial" w:hAnsi="Arial" w:cs="Arial"/>
                <w:b/>
              </w:rPr>
            </w:pPr>
            <w:r w:rsidRPr="00063B25">
              <w:rPr>
                <w:rFonts w:ascii="Arial" w:hAnsi="Arial" w:cs="Arial"/>
                <w:b/>
              </w:rPr>
              <w:t>Objetivo</w:t>
            </w:r>
          </w:p>
        </w:tc>
        <w:tc>
          <w:tcPr>
            <w:tcW w:w="643" w:type="pct"/>
            <w:vAlign w:val="center"/>
          </w:tcPr>
          <w:p w:rsidR="005237D3" w:rsidRPr="00063B25" w:rsidRDefault="005237D3" w:rsidP="00165775">
            <w:pPr>
              <w:jc w:val="center"/>
              <w:rPr>
                <w:rFonts w:ascii="Arial" w:hAnsi="Arial" w:cs="Arial"/>
                <w:b/>
              </w:rPr>
            </w:pPr>
            <w:r w:rsidRPr="00063B25">
              <w:rPr>
                <w:rFonts w:ascii="Arial" w:hAnsi="Arial" w:cs="Arial"/>
                <w:b/>
              </w:rPr>
              <w:t>Indicador de desempeño</w:t>
            </w:r>
          </w:p>
        </w:tc>
        <w:tc>
          <w:tcPr>
            <w:tcW w:w="539" w:type="pct"/>
            <w:vAlign w:val="center"/>
          </w:tcPr>
          <w:p w:rsidR="005237D3" w:rsidRPr="00063B25" w:rsidRDefault="005237D3" w:rsidP="00165775">
            <w:pPr>
              <w:jc w:val="center"/>
              <w:rPr>
                <w:rFonts w:ascii="Arial" w:hAnsi="Arial" w:cs="Arial"/>
                <w:b/>
              </w:rPr>
            </w:pPr>
            <w:r w:rsidRPr="00063B25">
              <w:rPr>
                <w:rFonts w:ascii="Arial" w:hAnsi="Arial" w:cs="Arial"/>
                <w:b/>
              </w:rPr>
              <w:t>Tipo de indicador</w:t>
            </w:r>
          </w:p>
        </w:tc>
        <w:tc>
          <w:tcPr>
            <w:tcW w:w="1098" w:type="pct"/>
            <w:vAlign w:val="center"/>
          </w:tcPr>
          <w:p w:rsidR="005237D3" w:rsidRPr="00063B25" w:rsidRDefault="005237D3" w:rsidP="00165775">
            <w:pPr>
              <w:jc w:val="center"/>
              <w:rPr>
                <w:rFonts w:ascii="Arial" w:hAnsi="Arial" w:cs="Arial"/>
                <w:b/>
              </w:rPr>
            </w:pPr>
            <w:r>
              <w:rPr>
                <w:rFonts w:ascii="Arial" w:hAnsi="Arial" w:cs="Arial"/>
                <w:b/>
              </w:rPr>
              <w:t>Fórmula de cá</w:t>
            </w:r>
            <w:r w:rsidRPr="00063B25">
              <w:rPr>
                <w:rFonts w:ascii="Arial" w:hAnsi="Arial" w:cs="Arial"/>
                <w:b/>
              </w:rPr>
              <w:t>lculo</w:t>
            </w:r>
          </w:p>
        </w:tc>
        <w:tc>
          <w:tcPr>
            <w:tcW w:w="643" w:type="pct"/>
            <w:vAlign w:val="center"/>
          </w:tcPr>
          <w:p w:rsidR="005237D3" w:rsidRPr="00063B25" w:rsidRDefault="005237D3" w:rsidP="00165775">
            <w:pPr>
              <w:jc w:val="center"/>
              <w:rPr>
                <w:rFonts w:ascii="Arial" w:hAnsi="Arial" w:cs="Arial"/>
                <w:b/>
              </w:rPr>
            </w:pPr>
            <w:r w:rsidRPr="00063B25">
              <w:rPr>
                <w:rFonts w:ascii="Arial" w:hAnsi="Arial" w:cs="Arial"/>
                <w:b/>
              </w:rPr>
              <w:t>Medios de verificación</w:t>
            </w:r>
          </w:p>
        </w:tc>
        <w:tc>
          <w:tcPr>
            <w:tcW w:w="632" w:type="pct"/>
            <w:vAlign w:val="center"/>
          </w:tcPr>
          <w:p w:rsidR="005237D3" w:rsidRPr="00063B25" w:rsidRDefault="005237D3" w:rsidP="00165775">
            <w:pPr>
              <w:jc w:val="center"/>
              <w:rPr>
                <w:rFonts w:ascii="Arial" w:hAnsi="Arial" w:cs="Arial"/>
                <w:b/>
              </w:rPr>
            </w:pPr>
            <w:r w:rsidRPr="00063B25">
              <w:rPr>
                <w:rFonts w:ascii="Arial" w:hAnsi="Arial" w:cs="Arial"/>
                <w:b/>
              </w:rPr>
              <w:t>Sustitución</w:t>
            </w:r>
            <w:r>
              <w:rPr>
                <w:rFonts w:ascii="Arial" w:hAnsi="Arial" w:cs="Arial"/>
                <w:b/>
              </w:rPr>
              <w:t xml:space="preserve"> y cá</w:t>
            </w:r>
            <w:r w:rsidRPr="00063B25">
              <w:rPr>
                <w:rFonts w:ascii="Arial" w:hAnsi="Arial" w:cs="Arial"/>
                <w:b/>
              </w:rPr>
              <w:t>lculo</w:t>
            </w:r>
          </w:p>
        </w:tc>
      </w:tr>
      <w:tr w:rsidR="005237D3" w:rsidRPr="00AF42D2" w:rsidTr="00165775">
        <w:tc>
          <w:tcPr>
            <w:tcW w:w="772" w:type="pct"/>
            <w:vAlign w:val="center"/>
          </w:tcPr>
          <w:p w:rsidR="005237D3" w:rsidRPr="00285F13" w:rsidRDefault="005237D3" w:rsidP="00165775">
            <w:pPr>
              <w:jc w:val="both"/>
              <w:rPr>
                <w:rFonts w:ascii="Arial" w:hAnsi="Arial" w:cs="Arial"/>
                <w:b/>
              </w:rPr>
            </w:pPr>
            <w:r w:rsidRPr="00285F13">
              <w:rPr>
                <w:rFonts w:ascii="Arial" w:hAnsi="Arial" w:cs="Arial"/>
                <w:b/>
              </w:rPr>
              <w:t>FIN</w:t>
            </w:r>
          </w:p>
        </w:tc>
        <w:tc>
          <w:tcPr>
            <w:tcW w:w="673" w:type="pct"/>
          </w:tcPr>
          <w:p w:rsidR="005237D3" w:rsidRPr="00063B25" w:rsidRDefault="005237D3" w:rsidP="00165775">
            <w:pPr>
              <w:jc w:val="both"/>
              <w:rPr>
                <w:rFonts w:ascii="Arial" w:hAnsi="Arial" w:cs="Arial"/>
                <w:b/>
                <w:sz w:val="20"/>
                <w:szCs w:val="20"/>
              </w:rPr>
            </w:pPr>
            <w:r>
              <w:rPr>
                <w:rFonts w:ascii="Arial" w:hAnsi="Arial" w:cs="Arial"/>
                <w:b/>
                <w:sz w:val="20"/>
                <w:szCs w:val="20"/>
              </w:rPr>
              <w:t>Proporcionar</w:t>
            </w:r>
            <w:r w:rsidRPr="00063B25">
              <w:rPr>
                <w:rFonts w:ascii="Arial" w:hAnsi="Arial" w:cs="Arial"/>
                <w:b/>
                <w:sz w:val="20"/>
                <w:szCs w:val="20"/>
              </w:rPr>
              <w:t xml:space="preserve"> ayudas funerarias a person</w:t>
            </w:r>
            <w:r>
              <w:rPr>
                <w:rFonts w:ascii="Arial" w:hAnsi="Arial" w:cs="Arial"/>
                <w:b/>
                <w:sz w:val="20"/>
                <w:szCs w:val="20"/>
              </w:rPr>
              <w:t>as de escasos recursos económico</w:t>
            </w:r>
            <w:r w:rsidRPr="00063B25">
              <w:rPr>
                <w:rFonts w:ascii="Arial" w:hAnsi="Arial" w:cs="Arial"/>
                <w:b/>
                <w:sz w:val="20"/>
                <w:szCs w:val="20"/>
              </w:rPr>
              <w:t>s y en situación vulnerable.</w:t>
            </w:r>
          </w:p>
        </w:tc>
        <w:tc>
          <w:tcPr>
            <w:tcW w:w="64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25 apoyos</w:t>
            </w:r>
          </w:p>
        </w:tc>
        <w:tc>
          <w:tcPr>
            <w:tcW w:w="539"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Eficacia</w:t>
            </w:r>
          </w:p>
        </w:tc>
        <w:tc>
          <w:tcPr>
            <w:tcW w:w="1098"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Total población a beneficiar contra entrega x 100</w:t>
            </w:r>
          </w:p>
        </w:tc>
        <w:tc>
          <w:tcPr>
            <w:tcW w:w="64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25 personas</w:t>
            </w:r>
          </w:p>
        </w:tc>
        <w:tc>
          <w:tcPr>
            <w:tcW w:w="632"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23/25 x 100   92%</w:t>
            </w:r>
          </w:p>
        </w:tc>
      </w:tr>
      <w:tr w:rsidR="005237D3" w:rsidRPr="00AF42D2" w:rsidTr="00165775">
        <w:tc>
          <w:tcPr>
            <w:tcW w:w="772" w:type="pct"/>
            <w:vAlign w:val="center"/>
          </w:tcPr>
          <w:p w:rsidR="005237D3" w:rsidRPr="00285F13" w:rsidRDefault="005237D3" w:rsidP="00165775">
            <w:pPr>
              <w:jc w:val="both"/>
              <w:rPr>
                <w:rFonts w:ascii="Arial" w:hAnsi="Arial" w:cs="Arial"/>
                <w:b/>
              </w:rPr>
            </w:pPr>
            <w:r w:rsidRPr="00285F13">
              <w:rPr>
                <w:rFonts w:ascii="Arial" w:hAnsi="Arial" w:cs="Arial"/>
                <w:b/>
              </w:rPr>
              <w:t>Propósito</w:t>
            </w:r>
          </w:p>
        </w:tc>
        <w:tc>
          <w:tcPr>
            <w:tcW w:w="67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Apoyar a las personas de escasos recursos que lo solicita para cubrir esta necesidad</w:t>
            </w:r>
          </w:p>
        </w:tc>
        <w:tc>
          <w:tcPr>
            <w:tcW w:w="64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25 personas beneficiadas</w:t>
            </w:r>
          </w:p>
        </w:tc>
        <w:tc>
          <w:tcPr>
            <w:tcW w:w="539"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Eficacia</w:t>
            </w:r>
          </w:p>
        </w:tc>
        <w:tc>
          <w:tcPr>
            <w:tcW w:w="1098"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Número de Beneficiarios/Número de Apoyos</w:t>
            </w:r>
          </w:p>
        </w:tc>
        <w:tc>
          <w:tcPr>
            <w:tcW w:w="64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Control mensual de ayudas</w:t>
            </w:r>
          </w:p>
        </w:tc>
        <w:tc>
          <w:tcPr>
            <w:tcW w:w="632"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23/25 x 100   92%</w:t>
            </w:r>
          </w:p>
        </w:tc>
      </w:tr>
      <w:tr w:rsidR="005237D3" w:rsidRPr="00AF42D2" w:rsidTr="00165775">
        <w:tc>
          <w:tcPr>
            <w:tcW w:w="772" w:type="pct"/>
            <w:vAlign w:val="center"/>
          </w:tcPr>
          <w:p w:rsidR="005237D3" w:rsidRPr="00285F13" w:rsidRDefault="005237D3" w:rsidP="00165775">
            <w:pPr>
              <w:jc w:val="both"/>
              <w:rPr>
                <w:rFonts w:ascii="Arial" w:hAnsi="Arial" w:cs="Arial"/>
                <w:b/>
              </w:rPr>
            </w:pPr>
            <w:r w:rsidRPr="00285F13">
              <w:rPr>
                <w:rFonts w:ascii="Arial" w:hAnsi="Arial" w:cs="Arial"/>
                <w:b/>
              </w:rPr>
              <w:t>Componentes</w:t>
            </w:r>
          </w:p>
        </w:tc>
        <w:tc>
          <w:tcPr>
            <w:tcW w:w="67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Proporcionar apoyos en efectivo a las personas de escasos recursos</w:t>
            </w:r>
          </w:p>
        </w:tc>
        <w:tc>
          <w:tcPr>
            <w:tcW w:w="64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Apoyos entregados</w:t>
            </w:r>
          </w:p>
        </w:tc>
        <w:tc>
          <w:tcPr>
            <w:tcW w:w="539"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Eficacia</w:t>
            </w:r>
          </w:p>
        </w:tc>
        <w:tc>
          <w:tcPr>
            <w:tcW w:w="1098"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Beneficiarios/Apoyos</w:t>
            </w:r>
          </w:p>
        </w:tc>
        <w:tc>
          <w:tcPr>
            <w:tcW w:w="64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Informe</w:t>
            </w:r>
            <w:r>
              <w:rPr>
                <w:rFonts w:ascii="Arial" w:hAnsi="Arial" w:cs="Arial"/>
                <w:b/>
                <w:sz w:val="20"/>
                <w:szCs w:val="20"/>
              </w:rPr>
              <w:t xml:space="preserve"> mensual y t</w:t>
            </w:r>
            <w:r w:rsidRPr="00063B25">
              <w:rPr>
                <w:rFonts w:ascii="Arial" w:hAnsi="Arial" w:cs="Arial"/>
                <w:b/>
                <w:sz w:val="20"/>
                <w:szCs w:val="20"/>
              </w:rPr>
              <w:t>rimestral</w:t>
            </w:r>
          </w:p>
        </w:tc>
        <w:tc>
          <w:tcPr>
            <w:tcW w:w="632"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23/25 x 100   92%</w:t>
            </w:r>
          </w:p>
        </w:tc>
      </w:tr>
      <w:tr w:rsidR="005237D3" w:rsidRPr="00AF42D2" w:rsidTr="00165775">
        <w:tc>
          <w:tcPr>
            <w:tcW w:w="772" w:type="pct"/>
            <w:vAlign w:val="center"/>
          </w:tcPr>
          <w:p w:rsidR="005237D3" w:rsidRPr="00285F13" w:rsidRDefault="005237D3" w:rsidP="00165775">
            <w:pPr>
              <w:jc w:val="both"/>
              <w:rPr>
                <w:rFonts w:ascii="Arial" w:hAnsi="Arial" w:cs="Arial"/>
                <w:b/>
                <w:sz w:val="24"/>
                <w:szCs w:val="24"/>
              </w:rPr>
            </w:pPr>
            <w:r w:rsidRPr="00285F13">
              <w:rPr>
                <w:rFonts w:ascii="Arial" w:hAnsi="Arial" w:cs="Arial"/>
                <w:b/>
                <w:sz w:val="24"/>
                <w:szCs w:val="24"/>
              </w:rPr>
              <w:t>Actividades</w:t>
            </w:r>
          </w:p>
        </w:tc>
        <w:tc>
          <w:tcPr>
            <w:tcW w:w="67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Distribución de los apoyos</w:t>
            </w:r>
          </w:p>
        </w:tc>
        <w:tc>
          <w:tcPr>
            <w:tcW w:w="643"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 xml:space="preserve">Apoyos entregados </w:t>
            </w:r>
          </w:p>
        </w:tc>
        <w:tc>
          <w:tcPr>
            <w:tcW w:w="539"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Eficacia</w:t>
            </w:r>
          </w:p>
        </w:tc>
        <w:tc>
          <w:tcPr>
            <w:tcW w:w="1098"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Beneficiarios/Apoyos</w:t>
            </w:r>
          </w:p>
        </w:tc>
        <w:tc>
          <w:tcPr>
            <w:tcW w:w="643" w:type="pct"/>
          </w:tcPr>
          <w:p w:rsidR="005237D3" w:rsidRPr="00063B25" w:rsidRDefault="005237D3" w:rsidP="00165775">
            <w:pPr>
              <w:jc w:val="both"/>
              <w:rPr>
                <w:rFonts w:ascii="Arial" w:hAnsi="Arial" w:cs="Arial"/>
                <w:b/>
                <w:sz w:val="20"/>
                <w:szCs w:val="20"/>
              </w:rPr>
            </w:pPr>
            <w:r>
              <w:rPr>
                <w:rFonts w:ascii="Arial" w:hAnsi="Arial" w:cs="Arial"/>
                <w:b/>
                <w:sz w:val="20"/>
                <w:szCs w:val="20"/>
              </w:rPr>
              <w:t>Informe mensual y t</w:t>
            </w:r>
            <w:r w:rsidRPr="00063B25">
              <w:rPr>
                <w:rFonts w:ascii="Arial" w:hAnsi="Arial" w:cs="Arial"/>
                <w:b/>
                <w:sz w:val="20"/>
                <w:szCs w:val="20"/>
              </w:rPr>
              <w:t>rimestral</w:t>
            </w:r>
          </w:p>
        </w:tc>
        <w:tc>
          <w:tcPr>
            <w:tcW w:w="632" w:type="pct"/>
          </w:tcPr>
          <w:p w:rsidR="005237D3" w:rsidRPr="00063B25" w:rsidRDefault="005237D3" w:rsidP="00165775">
            <w:pPr>
              <w:jc w:val="both"/>
              <w:rPr>
                <w:rFonts w:ascii="Arial" w:hAnsi="Arial" w:cs="Arial"/>
                <w:b/>
                <w:sz w:val="20"/>
                <w:szCs w:val="20"/>
              </w:rPr>
            </w:pPr>
            <w:r w:rsidRPr="00063B25">
              <w:rPr>
                <w:rFonts w:ascii="Arial" w:hAnsi="Arial" w:cs="Arial"/>
                <w:b/>
                <w:sz w:val="20"/>
                <w:szCs w:val="20"/>
              </w:rPr>
              <w:t>23/25 x 100   92%</w:t>
            </w:r>
          </w:p>
        </w:tc>
      </w:tr>
    </w:tbl>
    <w:p w:rsidR="005237D3" w:rsidRPr="00AF42D2" w:rsidRDefault="005237D3" w:rsidP="005237D3">
      <w:pPr>
        <w:jc w:val="both"/>
        <w:rPr>
          <w:rFonts w:ascii="Arial" w:hAnsi="Arial" w:cs="Arial"/>
          <w:sz w:val="24"/>
          <w:szCs w:val="24"/>
        </w:rPr>
      </w:pPr>
    </w:p>
    <w:p w:rsidR="005237D3" w:rsidRPr="00AF42D2" w:rsidRDefault="005237D3" w:rsidP="005237D3">
      <w:pPr>
        <w:jc w:val="both"/>
        <w:rPr>
          <w:rFonts w:ascii="Arial" w:hAnsi="Arial" w:cs="Arial"/>
          <w:sz w:val="24"/>
          <w:szCs w:val="24"/>
        </w:rPr>
      </w:pPr>
    </w:p>
    <w:p w:rsidR="005237D3" w:rsidRPr="00AF42D2" w:rsidRDefault="005237D3" w:rsidP="005237D3">
      <w:pPr>
        <w:jc w:val="both"/>
        <w:rPr>
          <w:rFonts w:ascii="Arial" w:hAnsi="Arial" w:cs="Arial"/>
          <w:sz w:val="24"/>
          <w:szCs w:val="24"/>
        </w:rPr>
      </w:pPr>
      <w:r w:rsidRPr="00AF42D2">
        <w:rPr>
          <w:rFonts w:ascii="Arial" w:hAnsi="Arial" w:cs="Arial"/>
          <w:sz w:val="24"/>
          <w:szCs w:val="24"/>
        </w:rPr>
        <w:t xml:space="preserve"> </w:t>
      </w:r>
    </w:p>
    <w:p w:rsidR="005237D3" w:rsidRPr="00AF42D2" w:rsidRDefault="005237D3" w:rsidP="005237D3">
      <w:pPr>
        <w:jc w:val="both"/>
        <w:rPr>
          <w:rFonts w:ascii="Arial" w:hAnsi="Arial" w:cs="Arial"/>
          <w:sz w:val="24"/>
          <w:szCs w:val="24"/>
        </w:rPr>
      </w:pPr>
      <w:r w:rsidRPr="00AF42D2">
        <w:rPr>
          <w:rFonts w:ascii="Arial" w:hAnsi="Arial" w:cs="Arial"/>
          <w:sz w:val="24"/>
          <w:szCs w:val="24"/>
        </w:rPr>
        <w:lastRenderedPageBreak/>
        <w:t>Estructura operativa del programa</w:t>
      </w:r>
      <w:r>
        <w:rPr>
          <w:rFonts w:ascii="Arial" w:hAnsi="Arial" w:cs="Arial"/>
          <w:sz w:val="24"/>
          <w:szCs w:val="24"/>
        </w:rPr>
        <w:t>.</w:t>
      </w:r>
    </w:p>
    <w:p w:rsidR="005237D3" w:rsidRPr="00AF42D2" w:rsidRDefault="005237D3" w:rsidP="005237D3">
      <w:pPr>
        <w:jc w:val="both"/>
        <w:rPr>
          <w:rFonts w:ascii="Arial" w:hAnsi="Arial" w:cs="Arial"/>
          <w:sz w:val="24"/>
          <w:szCs w:val="24"/>
        </w:rPr>
      </w:pPr>
      <w:r w:rsidRPr="00AF42D2">
        <w:rPr>
          <w:rFonts w:ascii="Arial" w:hAnsi="Arial" w:cs="Arial"/>
          <w:sz w:val="24"/>
          <w:szCs w:val="24"/>
        </w:rPr>
        <w:t>Evaluación Interna</w:t>
      </w:r>
      <w:r>
        <w:rPr>
          <w:rFonts w:ascii="Arial" w:hAnsi="Arial" w:cs="Arial"/>
          <w:sz w:val="24"/>
          <w:szCs w:val="24"/>
        </w:rPr>
        <w:t>,</w:t>
      </w:r>
      <w:r w:rsidRPr="00AF42D2">
        <w:rPr>
          <w:rFonts w:ascii="Arial" w:hAnsi="Arial" w:cs="Arial"/>
          <w:sz w:val="24"/>
          <w:szCs w:val="24"/>
        </w:rPr>
        <w:t xml:space="preserve"> fortalezas:</w:t>
      </w:r>
    </w:p>
    <w:p w:rsidR="005237D3" w:rsidRPr="00AF42D2" w:rsidRDefault="005237D3" w:rsidP="005237D3">
      <w:pPr>
        <w:jc w:val="both"/>
        <w:rPr>
          <w:rFonts w:ascii="Arial" w:hAnsi="Arial" w:cs="Arial"/>
          <w:sz w:val="24"/>
          <w:szCs w:val="24"/>
        </w:rPr>
      </w:pPr>
      <w:r w:rsidRPr="00AF42D2">
        <w:rPr>
          <w:rFonts w:ascii="Arial" w:hAnsi="Arial" w:cs="Arial"/>
          <w:sz w:val="24"/>
          <w:szCs w:val="24"/>
        </w:rPr>
        <w:t>F1.- El grupo operativo tiene la experiencia y capacitación para atender a la población en situación vulnerable.</w:t>
      </w:r>
    </w:p>
    <w:p w:rsidR="005237D3" w:rsidRPr="00AF42D2" w:rsidRDefault="005237D3" w:rsidP="005237D3">
      <w:pPr>
        <w:jc w:val="both"/>
        <w:rPr>
          <w:rFonts w:ascii="Arial" w:hAnsi="Arial" w:cs="Arial"/>
          <w:sz w:val="24"/>
          <w:szCs w:val="24"/>
        </w:rPr>
      </w:pPr>
      <w:r w:rsidRPr="00AF42D2">
        <w:rPr>
          <w:rFonts w:ascii="Arial" w:hAnsi="Arial" w:cs="Arial"/>
          <w:sz w:val="24"/>
          <w:szCs w:val="24"/>
        </w:rPr>
        <w:t>F2.- El equipo op</w:t>
      </w:r>
      <w:r>
        <w:rPr>
          <w:rFonts w:ascii="Arial" w:hAnsi="Arial" w:cs="Arial"/>
          <w:sz w:val="24"/>
          <w:szCs w:val="24"/>
        </w:rPr>
        <w:t>erativo tiene la disponibilidad y la capacitación para</w:t>
      </w:r>
      <w:r w:rsidRPr="00AF42D2">
        <w:rPr>
          <w:rFonts w:ascii="Arial" w:hAnsi="Arial" w:cs="Arial"/>
          <w:sz w:val="24"/>
          <w:szCs w:val="24"/>
        </w:rPr>
        <w:t xml:space="preserve"> operar </w:t>
      </w:r>
      <w:r>
        <w:rPr>
          <w:rFonts w:ascii="Arial" w:hAnsi="Arial" w:cs="Arial"/>
          <w:sz w:val="24"/>
          <w:szCs w:val="24"/>
        </w:rPr>
        <w:t>el</w:t>
      </w:r>
      <w:r w:rsidRPr="00AF42D2">
        <w:rPr>
          <w:rFonts w:ascii="Arial" w:hAnsi="Arial" w:cs="Arial"/>
          <w:sz w:val="24"/>
          <w:szCs w:val="24"/>
        </w:rPr>
        <w:t xml:space="preserve"> programa de acuerdo a las reglas de operación y manuales administrativos de esta delegación.</w:t>
      </w:r>
    </w:p>
    <w:p w:rsidR="005237D3" w:rsidRPr="00AF42D2" w:rsidRDefault="005237D3" w:rsidP="005237D3">
      <w:pPr>
        <w:jc w:val="both"/>
        <w:rPr>
          <w:rFonts w:ascii="Arial" w:hAnsi="Arial" w:cs="Arial"/>
          <w:sz w:val="24"/>
          <w:szCs w:val="24"/>
        </w:rPr>
      </w:pPr>
      <w:r w:rsidRPr="00AF42D2">
        <w:rPr>
          <w:rFonts w:ascii="Arial" w:hAnsi="Arial" w:cs="Arial"/>
          <w:sz w:val="24"/>
          <w:szCs w:val="24"/>
        </w:rPr>
        <w:t>A nivel externo se tienen las oportunidades de mejorar el programa.</w:t>
      </w:r>
    </w:p>
    <w:p w:rsidR="005237D3" w:rsidRPr="00AF42D2" w:rsidRDefault="005237D3" w:rsidP="005237D3">
      <w:pPr>
        <w:jc w:val="both"/>
        <w:rPr>
          <w:rFonts w:ascii="Arial" w:hAnsi="Arial" w:cs="Arial"/>
          <w:sz w:val="24"/>
          <w:szCs w:val="24"/>
        </w:rPr>
      </w:pPr>
      <w:r w:rsidRPr="00AF42D2">
        <w:rPr>
          <w:rFonts w:ascii="Arial" w:hAnsi="Arial" w:cs="Arial"/>
          <w:sz w:val="24"/>
          <w:szCs w:val="24"/>
        </w:rPr>
        <w:t>O1 Existe la Ley de Desarrollo Social del Distrito Federal, para mantener y lograr los objetivos del programa.</w:t>
      </w:r>
    </w:p>
    <w:p w:rsidR="005237D3" w:rsidRPr="00AF42D2" w:rsidRDefault="005237D3" w:rsidP="005237D3">
      <w:pPr>
        <w:jc w:val="both"/>
        <w:rPr>
          <w:rFonts w:ascii="Arial" w:hAnsi="Arial" w:cs="Arial"/>
          <w:sz w:val="24"/>
          <w:szCs w:val="24"/>
        </w:rPr>
      </w:pPr>
      <w:r w:rsidRPr="00AF42D2">
        <w:rPr>
          <w:rFonts w:ascii="Arial" w:hAnsi="Arial" w:cs="Arial"/>
          <w:sz w:val="24"/>
          <w:szCs w:val="24"/>
        </w:rPr>
        <w:t>O2 Mejorar la participación social, haciendo la difusión en los centros de educación especial.</w:t>
      </w:r>
    </w:p>
    <w:p w:rsidR="005237D3" w:rsidRPr="00AF42D2" w:rsidRDefault="005237D3" w:rsidP="005237D3">
      <w:pPr>
        <w:jc w:val="both"/>
        <w:rPr>
          <w:rFonts w:ascii="Arial" w:hAnsi="Arial" w:cs="Arial"/>
          <w:sz w:val="24"/>
          <w:szCs w:val="24"/>
        </w:rPr>
      </w:pPr>
      <w:r>
        <w:rPr>
          <w:rFonts w:ascii="Arial" w:hAnsi="Arial" w:cs="Arial"/>
          <w:sz w:val="24"/>
          <w:szCs w:val="24"/>
        </w:rPr>
        <w:t xml:space="preserve">Debilidades </w:t>
      </w:r>
      <w:r w:rsidRPr="00AF42D2">
        <w:rPr>
          <w:rFonts w:ascii="Arial" w:hAnsi="Arial" w:cs="Arial"/>
          <w:sz w:val="24"/>
          <w:szCs w:val="24"/>
        </w:rPr>
        <w:t>detectadas</w:t>
      </w:r>
      <w:r>
        <w:rPr>
          <w:rFonts w:ascii="Arial" w:hAnsi="Arial" w:cs="Arial"/>
          <w:sz w:val="24"/>
          <w:szCs w:val="24"/>
        </w:rPr>
        <w:t>.</w:t>
      </w:r>
    </w:p>
    <w:p w:rsidR="005237D3" w:rsidRPr="00AF42D2" w:rsidRDefault="005237D3" w:rsidP="005237D3">
      <w:pPr>
        <w:jc w:val="both"/>
        <w:rPr>
          <w:rFonts w:ascii="Arial" w:hAnsi="Arial" w:cs="Arial"/>
          <w:sz w:val="24"/>
          <w:szCs w:val="24"/>
        </w:rPr>
      </w:pPr>
      <w:r w:rsidRPr="00AF42D2">
        <w:rPr>
          <w:rFonts w:ascii="Arial" w:hAnsi="Arial" w:cs="Arial"/>
          <w:sz w:val="24"/>
          <w:szCs w:val="24"/>
        </w:rPr>
        <w:t>D</w:t>
      </w:r>
      <w:r w:rsidR="008E5215">
        <w:rPr>
          <w:rFonts w:ascii="Arial" w:hAnsi="Arial" w:cs="Arial"/>
          <w:sz w:val="24"/>
          <w:szCs w:val="24"/>
        </w:rPr>
        <w:t>.</w:t>
      </w:r>
      <w:r w:rsidRPr="00AF42D2">
        <w:rPr>
          <w:rFonts w:ascii="Arial" w:hAnsi="Arial" w:cs="Arial"/>
          <w:sz w:val="24"/>
          <w:szCs w:val="24"/>
        </w:rPr>
        <w:t xml:space="preserve">1 </w:t>
      </w:r>
      <w:r>
        <w:rPr>
          <w:rFonts w:ascii="Arial" w:hAnsi="Arial" w:cs="Arial"/>
          <w:sz w:val="24"/>
          <w:szCs w:val="24"/>
        </w:rPr>
        <w:t xml:space="preserve">Insuficiencia presupuestal para operar el programa y </w:t>
      </w:r>
      <w:r w:rsidRPr="00AF42D2">
        <w:rPr>
          <w:rFonts w:ascii="Arial" w:hAnsi="Arial" w:cs="Arial"/>
          <w:sz w:val="24"/>
          <w:szCs w:val="24"/>
        </w:rPr>
        <w:t xml:space="preserve"> para cumplir las metas.</w:t>
      </w:r>
    </w:p>
    <w:p w:rsidR="005237D3" w:rsidRPr="00AF42D2" w:rsidRDefault="005237D3" w:rsidP="005237D3">
      <w:pPr>
        <w:jc w:val="both"/>
        <w:rPr>
          <w:rFonts w:ascii="Arial" w:hAnsi="Arial" w:cs="Arial"/>
          <w:sz w:val="24"/>
          <w:szCs w:val="24"/>
        </w:rPr>
      </w:pPr>
      <w:r w:rsidRPr="00AF42D2">
        <w:rPr>
          <w:rFonts w:ascii="Arial" w:hAnsi="Arial" w:cs="Arial"/>
          <w:sz w:val="24"/>
          <w:szCs w:val="24"/>
        </w:rPr>
        <w:t xml:space="preserve"> D</w:t>
      </w:r>
      <w:r w:rsidR="008E5215">
        <w:rPr>
          <w:rFonts w:ascii="Arial" w:hAnsi="Arial" w:cs="Arial"/>
          <w:sz w:val="24"/>
          <w:szCs w:val="24"/>
        </w:rPr>
        <w:t>.</w:t>
      </w:r>
      <w:r w:rsidRPr="00AF42D2">
        <w:rPr>
          <w:rFonts w:ascii="Arial" w:hAnsi="Arial" w:cs="Arial"/>
          <w:sz w:val="24"/>
          <w:szCs w:val="24"/>
        </w:rPr>
        <w:t xml:space="preserve">2 </w:t>
      </w:r>
      <w:r>
        <w:rPr>
          <w:rFonts w:ascii="Arial" w:hAnsi="Arial" w:cs="Arial"/>
          <w:sz w:val="24"/>
          <w:szCs w:val="24"/>
        </w:rPr>
        <w:t>Escaso aprovechamiento del</w:t>
      </w:r>
      <w:r w:rsidRPr="00AF42D2">
        <w:rPr>
          <w:rFonts w:ascii="Arial" w:hAnsi="Arial" w:cs="Arial"/>
          <w:sz w:val="24"/>
          <w:szCs w:val="24"/>
        </w:rPr>
        <w:t xml:space="preserve"> personal de base y </w:t>
      </w:r>
      <w:r>
        <w:rPr>
          <w:rFonts w:ascii="Arial" w:hAnsi="Arial" w:cs="Arial"/>
          <w:sz w:val="24"/>
          <w:szCs w:val="24"/>
        </w:rPr>
        <w:t>pocos recursos técnicos y materiales.</w:t>
      </w:r>
      <w:r w:rsidRPr="00AF42D2">
        <w:rPr>
          <w:rFonts w:ascii="Arial" w:hAnsi="Arial" w:cs="Arial"/>
          <w:sz w:val="24"/>
          <w:szCs w:val="24"/>
        </w:rPr>
        <w:t xml:space="preserve"> </w:t>
      </w:r>
      <w:r>
        <w:rPr>
          <w:rFonts w:ascii="Arial" w:hAnsi="Arial" w:cs="Arial"/>
          <w:sz w:val="24"/>
          <w:szCs w:val="24"/>
        </w:rPr>
        <w:t xml:space="preserve">Cambios continuos en el liderazgo </w:t>
      </w:r>
      <w:r w:rsidRPr="00AF42D2">
        <w:rPr>
          <w:rFonts w:ascii="Arial" w:hAnsi="Arial" w:cs="Arial"/>
          <w:sz w:val="24"/>
          <w:szCs w:val="24"/>
        </w:rPr>
        <w:t>operar el programa.</w:t>
      </w:r>
    </w:p>
    <w:p w:rsidR="005237D3" w:rsidRPr="00AF42D2" w:rsidRDefault="005237D3" w:rsidP="005237D3">
      <w:pPr>
        <w:jc w:val="both"/>
        <w:rPr>
          <w:rFonts w:ascii="Arial" w:hAnsi="Arial" w:cs="Arial"/>
          <w:sz w:val="24"/>
          <w:szCs w:val="24"/>
        </w:rPr>
      </w:pPr>
      <w:r w:rsidRPr="00AF42D2">
        <w:rPr>
          <w:rFonts w:ascii="Arial" w:hAnsi="Arial" w:cs="Arial"/>
          <w:sz w:val="24"/>
          <w:szCs w:val="24"/>
        </w:rPr>
        <w:t>Amenazas que se detectan para el buen desempeño operativo del programa</w:t>
      </w:r>
    </w:p>
    <w:p w:rsidR="005237D3" w:rsidRDefault="005237D3" w:rsidP="005237D3">
      <w:pPr>
        <w:jc w:val="both"/>
        <w:rPr>
          <w:rFonts w:ascii="Arial" w:hAnsi="Arial" w:cs="Arial"/>
          <w:sz w:val="24"/>
          <w:szCs w:val="24"/>
        </w:rPr>
      </w:pPr>
      <w:r w:rsidRPr="00AF42D2">
        <w:rPr>
          <w:rFonts w:ascii="Arial" w:hAnsi="Arial" w:cs="Arial"/>
          <w:sz w:val="24"/>
          <w:szCs w:val="24"/>
        </w:rPr>
        <w:t xml:space="preserve">A-1 </w:t>
      </w:r>
      <w:r>
        <w:rPr>
          <w:rFonts w:ascii="Arial" w:hAnsi="Arial" w:cs="Arial"/>
          <w:sz w:val="24"/>
          <w:szCs w:val="24"/>
        </w:rPr>
        <w:t xml:space="preserve">No se paga </w:t>
      </w:r>
      <w:r w:rsidRPr="00AF42D2">
        <w:rPr>
          <w:rFonts w:ascii="Arial" w:hAnsi="Arial" w:cs="Arial"/>
          <w:sz w:val="24"/>
          <w:szCs w:val="24"/>
        </w:rPr>
        <w:t>puntualmente</w:t>
      </w:r>
      <w:r>
        <w:rPr>
          <w:rFonts w:ascii="Arial" w:hAnsi="Arial" w:cs="Arial"/>
          <w:sz w:val="24"/>
          <w:szCs w:val="24"/>
        </w:rPr>
        <w:t>,</w:t>
      </w:r>
      <w:r w:rsidRPr="00AF42D2">
        <w:rPr>
          <w:rFonts w:ascii="Arial" w:hAnsi="Arial" w:cs="Arial"/>
          <w:sz w:val="24"/>
          <w:szCs w:val="24"/>
        </w:rPr>
        <w:t xml:space="preserve"> de acuerdo a la programación</w:t>
      </w:r>
      <w:r>
        <w:rPr>
          <w:rFonts w:ascii="Arial" w:hAnsi="Arial" w:cs="Arial"/>
          <w:sz w:val="24"/>
          <w:szCs w:val="24"/>
        </w:rPr>
        <w:t>,</w:t>
      </w:r>
      <w:r w:rsidRPr="00AF42D2">
        <w:rPr>
          <w:rFonts w:ascii="Arial" w:hAnsi="Arial" w:cs="Arial"/>
          <w:sz w:val="24"/>
          <w:szCs w:val="24"/>
        </w:rPr>
        <w:t xml:space="preserve"> lo cual ocasiona retrasos</w:t>
      </w:r>
      <w:r>
        <w:rPr>
          <w:rFonts w:ascii="Arial" w:hAnsi="Arial" w:cs="Arial"/>
          <w:sz w:val="24"/>
          <w:szCs w:val="24"/>
        </w:rPr>
        <w:t xml:space="preserve">, aumento en </w:t>
      </w:r>
      <w:r w:rsidRPr="00AF42D2">
        <w:rPr>
          <w:rFonts w:ascii="Arial" w:hAnsi="Arial" w:cs="Arial"/>
          <w:sz w:val="24"/>
          <w:szCs w:val="24"/>
        </w:rPr>
        <w:t xml:space="preserve">cargas de trabajo </w:t>
      </w:r>
      <w:r>
        <w:rPr>
          <w:rFonts w:ascii="Arial" w:hAnsi="Arial" w:cs="Arial"/>
          <w:sz w:val="24"/>
          <w:szCs w:val="24"/>
        </w:rPr>
        <w:t xml:space="preserve">y restricción </w:t>
      </w:r>
      <w:r w:rsidRPr="00AF42D2">
        <w:rPr>
          <w:rFonts w:ascii="Arial" w:hAnsi="Arial" w:cs="Arial"/>
          <w:sz w:val="24"/>
          <w:szCs w:val="24"/>
        </w:rPr>
        <w:t xml:space="preserve"> presup</w:t>
      </w:r>
      <w:r>
        <w:rPr>
          <w:rFonts w:ascii="Arial" w:hAnsi="Arial" w:cs="Arial"/>
          <w:sz w:val="24"/>
          <w:szCs w:val="24"/>
        </w:rPr>
        <w:t>uestal.</w:t>
      </w:r>
    </w:p>
    <w:p w:rsidR="005237D3" w:rsidRDefault="005237D3" w:rsidP="005237D3">
      <w:pPr>
        <w:jc w:val="both"/>
        <w:rPr>
          <w:rFonts w:ascii="Arial" w:hAnsi="Arial" w:cs="Arial"/>
          <w:sz w:val="24"/>
          <w:szCs w:val="24"/>
        </w:rPr>
      </w:pPr>
      <w:r w:rsidRPr="00AF42D2">
        <w:rPr>
          <w:rFonts w:ascii="Arial" w:hAnsi="Arial" w:cs="Arial"/>
          <w:sz w:val="24"/>
          <w:szCs w:val="24"/>
        </w:rPr>
        <w:t>A-2 Que las decisiones internas se tomen para mejorar y se cumpla con la normatividad vigente en la operación.</w:t>
      </w:r>
    </w:p>
    <w:p w:rsidR="005237D3" w:rsidRDefault="005237D3" w:rsidP="005237D3">
      <w:pPr>
        <w:jc w:val="both"/>
        <w:rPr>
          <w:rFonts w:ascii="Arial" w:hAnsi="Arial" w:cs="Arial"/>
          <w:sz w:val="24"/>
          <w:szCs w:val="24"/>
        </w:rPr>
      </w:pPr>
    </w:p>
    <w:p w:rsidR="005237D3" w:rsidRDefault="005237D3" w:rsidP="005237D3">
      <w:pPr>
        <w:jc w:val="both"/>
        <w:rPr>
          <w:rFonts w:ascii="Arial" w:hAnsi="Arial" w:cs="Arial"/>
          <w:sz w:val="24"/>
          <w:szCs w:val="24"/>
        </w:rPr>
      </w:pPr>
    </w:p>
    <w:p w:rsidR="004A3CA5" w:rsidRDefault="004A3CA5" w:rsidP="005237D3">
      <w:pPr>
        <w:jc w:val="both"/>
        <w:rPr>
          <w:rFonts w:ascii="Arial" w:hAnsi="Arial" w:cs="Arial"/>
          <w:sz w:val="24"/>
          <w:szCs w:val="24"/>
        </w:rPr>
      </w:pPr>
    </w:p>
    <w:p w:rsidR="004A3CA5" w:rsidRDefault="004A3CA5" w:rsidP="005237D3">
      <w:pPr>
        <w:jc w:val="both"/>
        <w:rPr>
          <w:rFonts w:ascii="Arial" w:hAnsi="Arial" w:cs="Arial"/>
          <w:sz w:val="24"/>
          <w:szCs w:val="24"/>
        </w:rPr>
      </w:pPr>
    </w:p>
    <w:p w:rsidR="005237D3" w:rsidRPr="008A68AC" w:rsidRDefault="005237D3" w:rsidP="005237D3">
      <w:pPr>
        <w:jc w:val="center"/>
        <w:rPr>
          <w:rFonts w:ascii="Arial" w:hAnsi="Arial" w:cs="Arial"/>
          <w:b/>
          <w:sz w:val="24"/>
          <w:szCs w:val="24"/>
        </w:rPr>
      </w:pPr>
      <w:r w:rsidRPr="008A68AC">
        <w:rPr>
          <w:rFonts w:ascii="Arial" w:hAnsi="Arial" w:cs="Arial"/>
          <w:b/>
          <w:sz w:val="24"/>
          <w:szCs w:val="24"/>
        </w:rPr>
        <w:t>Análisis FODA de la estructura operativa del programa “</w:t>
      </w:r>
      <w:r>
        <w:rPr>
          <w:rFonts w:ascii="Arial" w:hAnsi="Arial" w:cs="Arial"/>
          <w:b/>
          <w:sz w:val="24"/>
          <w:szCs w:val="24"/>
        </w:rPr>
        <w:t>A</w:t>
      </w:r>
      <w:r w:rsidRPr="008A68AC">
        <w:rPr>
          <w:rFonts w:ascii="Arial" w:hAnsi="Arial" w:cs="Arial"/>
          <w:b/>
          <w:sz w:val="24"/>
          <w:szCs w:val="24"/>
        </w:rPr>
        <w:t xml:space="preserve">yudas de </w:t>
      </w:r>
      <w:r>
        <w:rPr>
          <w:rFonts w:ascii="Arial" w:hAnsi="Arial" w:cs="Arial"/>
          <w:b/>
          <w:sz w:val="24"/>
          <w:szCs w:val="24"/>
        </w:rPr>
        <w:t>S</w:t>
      </w:r>
      <w:r w:rsidRPr="008A68AC">
        <w:rPr>
          <w:rFonts w:ascii="Arial" w:hAnsi="Arial" w:cs="Arial"/>
          <w:b/>
          <w:sz w:val="24"/>
          <w:szCs w:val="24"/>
        </w:rPr>
        <w:t xml:space="preserve">ervicios </w:t>
      </w:r>
      <w:r>
        <w:rPr>
          <w:rFonts w:ascii="Arial" w:hAnsi="Arial" w:cs="Arial"/>
          <w:b/>
          <w:sz w:val="24"/>
          <w:szCs w:val="24"/>
        </w:rPr>
        <w:t>funerarios”.</w:t>
      </w:r>
    </w:p>
    <w:tbl>
      <w:tblPr>
        <w:tblStyle w:val="Tablaconcuadrcula"/>
        <w:tblW w:w="0" w:type="auto"/>
        <w:tblLook w:val="04A0"/>
      </w:tblPr>
      <w:tblGrid>
        <w:gridCol w:w="4527"/>
        <w:gridCol w:w="4527"/>
      </w:tblGrid>
      <w:tr w:rsidR="005237D3" w:rsidTr="00165775">
        <w:tc>
          <w:tcPr>
            <w:tcW w:w="4527" w:type="dxa"/>
            <w:vAlign w:val="center"/>
          </w:tcPr>
          <w:p w:rsidR="005237D3" w:rsidRPr="00207A9D" w:rsidRDefault="005237D3" w:rsidP="00165775">
            <w:pPr>
              <w:jc w:val="center"/>
              <w:rPr>
                <w:rFonts w:ascii="Arial" w:hAnsi="Arial" w:cs="Arial"/>
                <w:b/>
              </w:rPr>
            </w:pPr>
            <w:r w:rsidRPr="00207A9D">
              <w:rPr>
                <w:rFonts w:ascii="Arial" w:hAnsi="Arial" w:cs="Arial"/>
                <w:b/>
              </w:rPr>
              <w:t>Control interno</w:t>
            </w:r>
          </w:p>
        </w:tc>
        <w:tc>
          <w:tcPr>
            <w:tcW w:w="4527" w:type="dxa"/>
            <w:vAlign w:val="center"/>
          </w:tcPr>
          <w:p w:rsidR="005237D3" w:rsidRPr="00207A9D" w:rsidRDefault="005237D3" w:rsidP="00165775">
            <w:pPr>
              <w:jc w:val="center"/>
              <w:rPr>
                <w:rFonts w:ascii="Arial" w:hAnsi="Arial" w:cs="Arial"/>
                <w:b/>
              </w:rPr>
            </w:pPr>
            <w:r w:rsidRPr="00207A9D">
              <w:rPr>
                <w:rFonts w:ascii="Arial" w:hAnsi="Arial" w:cs="Arial"/>
                <w:b/>
              </w:rPr>
              <w:t>Control externo</w:t>
            </w:r>
          </w:p>
        </w:tc>
      </w:tr>
      <w:tr w:rsidR="005237D3" w:rsidTr="00165775">
        <w:tc>
          <w:tcPr>
            <w:tcW w:w="4527" w:type="dxa"/>
          </w:tcPr>
          <w:p w:rsidR="005237D3" w:rsidRPr="008A68AC" w:rsidRDefault="005237D3" w:rsidP="00165775">
            <w:pPr>
              <w:jc w:val="both"/>
              <w:rPr>
                <w:rFonts w:ascii="Arial" w:hAnsi="Arial" w:cs="Arial"/>
                <w:b/>
                <w:sz w:val="20"/>
                <w:szCs w:val="20"/>
              </w:rPr>
            </w:pPr>
            <w:r w:rsidRPr="008A68AC">
              <w:rPr>
                <w:rFonts w:ascii="Arial" w:hAnsi="Arial" w:cs="Arial"/>
                <w:b/>
                <w:sz w:val="20"/>
                <w:szCs w:val="20"/>
              </w:rPr>
              <w:t>F2.-El equipo operativo tiene la disponibilidad, así como la capacitación y operar se programa de acuerdo a las reglas de operación y manuales administrativos de esta delegación.</w:t>
            </w:r>
          </w:p>
        </w:tc>
        <w:tc>
          <w:tcPr>
            <w:tcW w:w="4527" w:type="dxa"/>
          </w:tcPr>
          <w:p w:rsidR="005237D3" w:rsidRPr="008A68AC" w:rsidRDefault="005237D3" w:rsidP="00165775">
            <w:pPr>
              <w:jc w:val="both"/>
              <w:rPr>
                <w:rFonts w:ascii="Arial" w:hAnsi="Arial" w:cs="Arial"/>
                <w:b/>
                <w:sz w:val="20"/>
                <w:szCs w:val="20"/>
              </w:rPr>
            </w:pPr>
            <w:r w:rsidRPr="008A68AC">
              <w:rPr>
                <w:rFonts w:ascii="Arial" w:hAnsi="Arial" w:cs="Arial"/>
                <w:b/>
                <w:sz w:val="20"/>
                <w:szCs w:val="20"/>
              </w:rPr>
              <w:t>O1 Existe la Ley de Desarrollo Social del Distrito Federal, para mantener y lograr los objetivos del programa.</w:t>
            </w:r>
          </w:p>
          <w:p w:rsidR="005237D3" w:rsidRPr="008A68AC" w:rsidRDefault="005237D3" w:rsidP="00165775">
            <w:pPr>
              <w:jc w:val="both"/>
              <w:rPr>
                <w:rFonts w:ascii="Arial" w:hAnsi="Arial" w:cs="Arial"/>
                <w:b/>
                <w:sz w:val="20"/>
                <w:szCs w:val="20"/>
              </w:rPr>
            </w:pPr>
          </w:p>
        </w:tc>
      </w:tr>
      <w:tr w:rsidR="005237D3" w:rsidTr="00165775">
        <w:tc>
          <w:tcPr>
            <w:tcW w:w="4527" w:type="dxa"/>
          </w:tcPr>
          <w:p w:rsidR="005237D3" w:rsidRPr="008A68AC" w:rsidRDefault="005237D3" w:rsidP="00165775">
            <w:pPr>
              <w:jc w:val="both"/>
              <w:rPr>
                <w:rFonts w:ascii="Arial" w:hAnsi="Arial" w:cs="Arial"/>
                <w:b/>
                <w:sz w:val="20"/>
                <w:szCs w:val="20"/>
              </w:rPr>
            </w:pPr>
            <w:r w:rsidRPr="008A68AC">
              <w:rPr>
                <w:rFonts w:ascii="Arial" w:hAnsi="Arial" w:cs="Arial"/>
                <w:b/>
                <w:sz w:val="20"/>
                <w:szCs w:val="20"/>
              </w:rPr>
              <w:t>F1.- El grupo operativo tiene la experiencia y capacitación población en situación vulnerable.</w:t>
            </w:r>
          </w:p>
          <w:p w:rsidR="005237D3" w:rsidRDefault="005237D3" w:rsidP="00165775">
            <w:pPr>
              <w:jc w:val="both"/>
              <w:rPr>
                <w:rFonts w:ascii="Arial" w:hAnsi="Arial" w:cs="Arial"/>
                <w:sz w:val="24"/>
                <w:szCs w:val="24"/>
              </w:rPr>
            </w:pPr>
          </w:p>
        </w:tc>
        <w:tc>
          <w:tcPr>
            <w:tcW w:w="4527" w:type="dxa"/>
          </w:tcPr>
          <w:p w:rsidR="005237D3" w:rsidRPr="008A68AC" w:rsidRDefault="005237D3" w:rsidP="00165775">
            <w:pPr>
              <w:jc w:val="both"/>
              <w:rPr>
                <w:rFonts w:ascii="Arial" w:hAnsi="Arial" w:cs="Arial"/>
                <w:b/>
                <w:sz w:val="20"/>
                <w:szCs w:val="20"/>
              </w:rPr>
            </w:pPr>
            <w:r w:rsidRPr="008A68AC">
              <w:rPr>
                <w:rFonts w:ascii="Arial" w:hAnsi="Arial" w:cs="Arial"/>
                <w:b/>
                <w:sz w:val="20"/>
                <w:szCs w:val="20"/>
              </w:rPr>
              <w:t>O2 Mejorar la participación social, haciendo la difusión en los centros de educación especial.</w:t>
            </w:r>
          </w:p>
          <w:p w:rsidR="005237D3" w:rsidRDefault="005237D3" w:rsidP="00165775">
            <w:pPr>
              <w:jc w:val="both"/>
              <w:rPr>
                <w:rFonts w:ascii="Arial" w:hAnsi="Arial" w:cs="Arial"/>
                <w:sz w:val="24"/>
                <w:szCs w:val="24"/>
              </w:rPr>
            </w:pPr>
          </w:p>
        </w:tc>
      </w:tr>
      <w:tr w:rsidR="005237D3" w:rsidTr="00165775">
        <w:tc>
          <w:tcPr>
            <w:tcW w:w="4527" w:type="dxa"/>
          </w:tcPr>
          <w:p w:rsidR="005237D3" w:rsidRPr="00CB4B8A" w:rsidRDefault="005237D3" w:rsidP="00165775">
            <w:pPr>
              <w:jc w:val="both"/>
              <w:rPr>
                <w:rFonts w:ascii="Arial" w:hAnsi="Arial" w:cs="Arial"/>
                <w:b/>
                <w:sz w:val="20"/>
                <w:szCs w:val="20"/>
              </w:rPr>
            </w:pPr>
            <w:r w:rsidRPr="00CB4B8A">
              <w:rPr>
                <w:rFonts w:ascii="Arial" w:hAnsi="Arial" w:cs="Arial"/>
                <w:b/>
                <w:sz w:val="20"/>
                <w:szCs w:val="20"/>
              </w:rPr>
              <w:t>D1 Insuficiencia presupuestal para operar el programa y  para cumplir las metas.</w:t>
            </w:r>
          </w:p>
          <w:p w:rsidR="005237D3" w:rsidRPr="008A68AC" w:rsidRDefault="005237D3" w:rsidP="00165775">
            <w:pPr>
              <w:jc w:val="both"/>
              <w:rPr>
                <w:rFonts w:ascii="Arial" w:hAnsi="Arial" w:cs="Arial"/>
                <w:b/>
                <w:sz w:val="20"/>
                <w:szCs w:val="20"/>
              </w:rPr>
            </w:pPr>
          </w:p>
        </w:tc>
        <w:tc>
          <w:tcPr>
            <w:tcW w:w="4527" w:type="dxa"/>
          </w:tcPr>
          <w:p w:rsidR="005237D3" w:rsidRPr="00CB4B8A" w:rsidRDefault="005237D3" w:rsidP="00165775">
            <w:pPr>
              <w:jc w:val="both"/>
              <w:rPr>
                <w:rFonts w:ascii="Arial" w:hAnsi="Arial" w:cs="Arial"/>
                <w:b/>
                <w:sz w:val="20"/>
                <w:szCs w:val="20"/>
              </w:rPr>
            </w:pPr>
            <w:r w:rsidRPr="00CB4B8A">
              <w:rPr>
                <w:rFonts w:ascii="Arial" w:hAnsi="Arial" w:cs="Arial"/>
                <w:b/>
                <w:sz w:val="20"/>
                <w:szCs w:val="20"/>
              </w:rPr>
              <w:t>A-1 No se paga puntualmente, de acuerdo a la programación, lo cual ocasiona retrasos, aumento en cargas de trabajo y restricción  presupuestal.</w:t>
            </w:r>
          </w:p>
          <w:p w:rsidR="005237D3" w:rsidRPr="008A68AC" w:rsidRDefault="005237D3" w:rsidP="00165775">
            <w:pPr>
              <w:jc w:val="both"/>
              <w:rPr>
                <w:rFonts w:ascii="Arial" w:hAnsi="Arial" w:cs="Arial"/>
                <w:b/>
                <w:sz w:val="20"/>
                <w:szCs w:val="20"/>
              </w:rPr>
            </w:pPr>
          </w:p>
        </w:tc>
      </w:tr>
      <w:tr w:rsidR="005237D3" w:rsidTr="00165775">
        <w:tc>
          <w:tcPr>
            <w:tcW w:w="4527" w:type="dxa"/>
          </w:tcPr>
          <w:p w:rsidR="005237D3" w:rsidRPr="00CB4B8A" w:rsidRDefault="005237D3" w:rsidP="00165775">
            <w:pPr>
              <w:jc w:val="both"/>
              <w:rPr>
                <w:rFonts w:ascii="Arial" w:hAnsi="Arial" w:cs="Arial"/>
                <w:b/>
                <w:sz w:val="20"/>
                <w:szCs w:val="20"/>
              </w:rPr>
            </w:pPr>
            <w:r w:rsidRPr="00CB4B8A">
              <w:rPr>
                <w:rFonts w:ascii="Arial" w:hAnsi="Arial" w:cs="Arial"/>
                <w:b/>
                <w:sz w:val="20"/>
                <w:szCs w:val="20"/>
              </w:rPr>
              <w:t>D2 Escaso aprovechamiento del personal de base y pocos recursos técnicos y materiales. Cambios continuos en el liderazgo operar el programa.</w:t>
            </w:r>
          </w:p>
          <w:p w:rsidR="005237D3" w:rsidRPr="008A68AC" w:rsidRDefault="005237D3" w:rsidP="00165775">
            <w:pPr>
              <w:jc w:val="both"/>
              <w:rPr>
                <w:rFonts w:ascii="Arial" w:hAnsi="Arial" w:cs="Arial"/>
                <w:b/>
                <w:sz w:val="20"/>
                <w:szCs w:val="20"/>
              </w:rPr>
            </w:pPr>
          </w:p>
        </w:tc>
        <w:tc>
          <w:tcPr>
            <w:tcW w:w="4527" w:type="dxa"/>
          </w:tcPr>
          <w:p w:rsidR="005237D3" w:rsidRPr="00CB4B8A" w:rsidRDefault="005237D3" w:rsidP="00165775">
            <w:pPr>
              <w:jc w:val="both"/>
              <w:rPr>
                <w:rFonts w:ascii="Arial" w:hAnsi="Arial" w:cs="Arial"/>
                <w:b/>
                <w:sz w:val="20"/>
                <w:szCs w:val="20"/>
              </w:rPr>
            </w:pPr>
            <w:r w:rsidRPr="00CB4B8A">
              <w:rPr>
                <w:rFonts w:ascii="Arial" w:hAnsi="Arial" w:cs="Arial"/>
                <w:b/>
                <w:sz w:val="20"/>
                <w:szCs w:val="20"/>
              </w:rPr>
              <w:t>A-2 Que las decisiones internas se tomen para mejorar y se cumpla con la normatividad vigente en la operación.</w:t>
            </w:r>
          </w:p>
          <w:p w:rsidR="005237D3" w:rsidRPr="008A68AC" w:rsidRDefault="005237D3" w:rsidP="00165775">
            <w:pPr>
              <w:jc w:val="both"/>
              <w:rPr>
                <w:rFonts w:ascii="Arial" w:hAnsi="Arial" w:cs="Arial"/>
                <w:b/>
                <w:sz w:val="20"/>
                <w:szCs w:val="20"/>
              </w:rPr>
            </w:pPr>
          </w:p>
        </w:tc>
      </w:tr>
    </w:tbl>
    <w:p w:rsidR="005237D3" w:rsidRPr="00AF42D2" w:rsidRDefault="005237D3" w:rsidP="005237D3">
      <w:pPr>
        <w:jc w:val="both"/>
        <w:rPr>
          <w:rFonts w:ascii="Arial" w:hAnsi="Arial" w:cs="Arial"/>
          <w:sz w:val="24"/>
          <w:szCs w:val="24"/>
        </w:rPr>
      </w:pPr>
    </w:p>
    <w:p w:rsidR="005237D3" w:rsidRPr="00AF42D2" w:rsidRDefault="005237D3" w:rsidP="005237D3">
      <w:pPr>
        <w:jc w:val="both"/>
        <w:rPr>
          <w:rFonts w:ascii="Arial" w:hAnsi="Arial" w:cs="Arial"/>
          <w:sz w:val="24"/>
          <w:szCs w:val="24"/>
        </w:rPr>
      </w:pPr>
      <w:r>
        <w:rPr>
          <w:rFonts w:ascii="Arial" w:hAnsi="Arial" w:cs="Arial"/>
          <w:sz w:val="24"/>
          <w:szCs w:val="24"/>
        </w:rPr>
        <w:t>O</w:t>
      </w:r>
      <w:r w:rsidRPr="00AF42D2">
        <w:rPr>
          <w:rFonts w:ascii="Arial" w:hAnsi="Arial" w:cs="Arial"/>
          <w:sz w:val="24"/>
          <w:szCs w:val="24"/>
        </w:rPr>
        <w:t>peración</w:t>
      </w:r>
      <w:r>
        <w:rPr>
          <w:rFonts w:ascii="Arial" w:hAnsi="Arial" w:cs="Arial"/>
          <w:sz w:val="24"/>
          <w:szCs w:val="24"/>
        </w:rPr>
        <w:t>, fortale</w:t>
      </w:r>
      <w:r w:rsidRPr="00AF42D2">
        <w:rPr>
          <w:rFonts w:ascii="Arial" w:hAnsi="Arial" w:cs="Arial"/>
          <w:sz w:val="24"/>
          <w:szCs w:val="24"/>
        </w:rPr>
        <w:t>zas</w:t>
      </w:r>
      <w:r>
        <w:rPr>
          <w:rFonts w:ascii="Arial" w:hAnsi="Arial" w:cs="Arial"/>
          <w:sz w:val="24"/>
          <w:szCs w:val="24"/>
        </w:rPr>
        <w:t>:</w:t>
      </w:r>
    </w:p>
    <w:p w:rsidR="005237D3" w:rsidRPr="00AF42D2" w:rsidRDefault="005237D3" w:rsidP="005237D3">
      <w:pPr>
        <w:jc w:val="both"/>
        <w:rPr>
          <w:rFonts w:ascii="Arial" w:hAnsi="Arial" w:cs="Arial"/>
          <w:sz w:val="24"/>
          <w:szCs w:val="24"/>
        </w:rPr>
      </w:pPr>
      <w:r w:rsidRPr="00AF42D2">
        <w:rPr>
          <w:rFonts w:ascii="Arial" w:hAnsi="Arial" w:cs="Arial"/>
          <w:sz w:val="24"/>
          <w:szCs w:val="24"/>
        </w:rPr>
        <w:t>En el contexto interno</w:t>
      </w:r>
      <w:r>
        <w:rPr>
          <w:rFonts w:ascii="Arial" w:hAnsi="Arial" w:cs="Arial"/>
          <w:sz w:val="24"/>
          <w:szCs w:val="24"/>
        </w:rPr>
        <w:t>:</w:t>
      </w:r>
      <w:r w:rsidRPr="00AF42D2">
        <w:rPr>
          <w:rFonts w:ascii="Arial" w:hAnsi="Arial" w:cs="Arial"/>
          <w:sz w:val="24"/>
          <w:szCs w:val="24"/>
        </w:rPr>
        <w:t xml:space="preserve"> </w:t>
      </w:r>
    </w:p>
    <w:p w:rsidR="005237D3" w:rsidRPr="00AF42D2" w:rsidRDefault="005237D3" w:rsidP="005237D3">
      <w:pPr>
        <w:jc w:val="both"/>
        <w:rPr>
          <w:rFonts w:ascii="Arial" w:hAnsi="Arial" w:cs="Arial"/>
          <w:sz w:val="24"/>
          <w:szCs w:val="24"/>
        </w:rPr>
      </w:pPr>
      <w:r w:rsidRPr="00AF42D2">
        <w:rPr>
          <w:rFonts w:ascii="Arial" w:hAnsi="Arial" w:cs="Arial"/>
          <w:sz w:val="24"/>
          <w:szCs w:val="24"/>
        </w:rPr>
        <w:t>F1 Entrega de “Ayudas de Servicios Funerarios” pertenecientes a las unidades territoriales de muy alta, alta y media marginación principalmente.</w:t>
      </w:r>
    </w:p>
    <w:p w:rsidR="005237D3" w:rsidRPr="00AF42D2" w:rsidRDefault="005237D3" w:rsidP="005237D3">
      <w:pPr>
        <w:jc w:val="both"/>
        <w:rPr>
          <w:rFonts w:ascii="Arial" w:hAnsi="Arial" w:cs="Arial"/>
          <w:sz w:val="24"/>
          <w:szCs w:val="24"/>
        </w:rPr>
      </w:pPr>
      <w:r w:rsidRPr="00AF42D2">
        <w:rPr>
          <w:rFonts w:ascii="Arial" w:hAnsi="Arial" w:cs="Arial"/>
          <w:sz w:val="24"/>
          <w:szCs w:val="24"/>
        </w:rPr>
        <w:t>F2 La c</w:t>
      </w:r>
      <w:r>
        <w:rPr>
          <w:rFonts w:ascii="Arial" w:hAnsi="Arial" w:cs="Arial"/>
          <w:sz w:val="24"/>
          <w:szCs w:val="24"/>
        </w:rPr>
        <w:t>obertura del programa se alcanzó</w:t>
      </w:r>
      <w:r w:rsidRPr="00AF42D2">
        <w:rPr>
          <w:rFonts w:ascii="Arial" w:hAnsi="Arial" w:cs="Arial"/>
          <w:sz w:val="24"/>
          <w:szCs w:val="24"/>
        </w:rPr>
        <w:t xml:space="preserve"> con el 92%, </w:t>
      </w:r>
      <w:r>
        <w:rPr>
          <w:rFonts w:ascii="Arial" w:hAnsi="Arial" w:cs="Arial"/>
          <w:sz w:val="24"/>
          <w:szCs w:val="24"/>
        </w:rPr>
        <w:t>de una</w:t>
      </w:r>
      <w:r w:rsidRPr="00AF42D2">
        <w:rPr>
          <w:rFonts w:ascii="Arial" w:hAnsi="Arial" w:cs="Arial"/>
          <w:sz w:val="24"/>
          <w:szCs w:val="24"/>
        </w:rPr>
        <w:t xml:space="preserve"> meta física de 25 ayudas a personas.</w:t>
      </w:r>
    </w:p>
    <w:p w:rsidR="005237D3" w:rsidRPr="00AF42D2" w:rsidRDefault="005237D3" w:rsidP="005237D3">
      <w:pPr>
        <w:jc w:val="both"/>
        <w:rPr>
          <w:rFonts w:ascii="Arial" w:hAnsi="Arial" w:cs="Arial"/>
          <w:sz w:val="24"/>
          <w:szCs w:val="24"/>
        </w:rPr>
      </w:pPr>
      <w:r w:rsidRPr="00AF42D2">
        <w:rPr>
          <w:rFonts w:ascii="Arial" w:hAnsi="Arial" w:cs="Arial"/>
          <w:sz w:val="24"/>
          <w:szCs w:val="24"/>
        </w:rPr>
        <w:t>Externo</w:t>
      </w:r>
      <w:r>
        <w:rPr>
          <w:rFonts w:ascii="Arial" w:hAnsi="Arial" w:cs="Arial"/>
          <w:sz w:val="24"/>
          <w:szCs w:val="24"/>
        </w:rPr>
        <w:t>:</w:t>
      </w:r>
    </w:p>
    <w:p w:rsidR="005237D3" w:rsidRPr="00AF42D2" w:rsidRDefault="005237D3" w:rsidP="005237D3">
      <w:pPr>
        <w:jc w:val="both"/>
        <w:rPr>
          <w:rFonts w:ascii="Arial" w:hAnsi="Arial" w:cs="Arial"/>
          <w:sz w:val="24"/>
          <w:szCs w:val="24"/>
        </w:rPr>
      </w:pPr>
      <w:r w:rsidRPr="00AF42D2">
        <w:rPr>
          <w:rFonts w:ascii="Arial" w:hAnsi="Arial" w:cs="Arial"/>
          <w:sz w:val="24"/>
          <w:szCs w:val="24"/>
        </w:rPr>
        <w:t>O.1 Se deberán promover ante instancias como la Asamblea Legislativa DIF-DF para que haya más recurso.</w:t>
      </w:r>
    </w:p>
    <w:p w:rsidR="005237D3" w:rsidRPr="00AF42D2" w:rsidRDefault="005237D3" w:rsidP="005237D3">
      <w:pPr>
        <w:jc w:val="both"/>
        <w:rPr>
          <w:rFonts w:ascii="Arial" w:hAnsi="Arial" w:cs="Arial"/>
          <w:sz w:val="24"/>
          <w:szCs w:val="24"/>
        </w:rPr>
      </w:pPr>
      <w:r w:rsidRPr="00AF42D2">
        <w:rPr>
          <w:rFonts w:ascii="Arial" w:hAnsi="Arial" w:cs="Arial"/>
          <w:sz w:val="24"/>
          <w:szCs w:val="24"/>
        </w:rPr>
        <w:lastRenderedPageBreak/>
        <w:t>O.2 Se mantuvo la cobertura respecto al año anterior y es necesario que se aumente.</w:t>
      </w:r>
    </w:p>
    <w:p w:rsidR="005237D3" w:rsidRPr="00AF42D2" w:rsidRDefault="008E5215" w:rsidP="005237D3">
      <w:pPr>
        <w:jc w:val="both"/>
        <w:rPr>
          <w:rFonts w:ascii="Arial" w:hAnsi="Arial" w:cs="Arial"/>
          <w:sz w:val="24"/>
          <w:szCs w:val="24"/>
        </w:rPr>
      </w:pPr>
      <w:r>
        <w:rPr>
          <w:rFonts w:ascii="Arial" w:hAnsi="Arial" w:cs="Arial"/>
          <w:sz w:val="24"/>
          <w:szCs w:val="24"/>
        </w:rPr>
        <w:t>D.</w:t>
      </w:r>
      <w:r w:rsidR="005237D3" w:rsidRPr="00AF42D2">
        <w:rPr>
          <w:rFonts w:ascii="Arial" w:hAnsi="Arial" w:cs="Arial"/>
          <w:sz w:val="24"/>
          <w:szCs w:val="24"/>
        </w:rPr>
        <w:t>1</w:t>
      </w:r>
      <w:r w:rsidR="005237D3">
        <w:rPr>
          <w:rFonts w:ascii="Arial" w:hAnsi="Arial" w:cs="Arial"/>
          <w:sz w:val="24"/>
          <w:szCs w:val="24"/>
        </w:rPr>
        <w:t xml:space="preserve"> Demanda creciente, e insuficiencia de recursos para su cobertura.</w:t>
      </w:r>
    </w:p>
    <w:p w:rsidR="005237D3" w:rsidRPr="00AF42D2" w:rsidRDefault="005237D3" w:rsidP="005237D3">
      <w:pPr>
        <w:jc w:val="both"/>
        <w:rPr>
          <w:rFonts w:ascii="Arial" w:hAnsi="Arial" w:cs="Arial"/>
          <w:sz w:val="24"/>
          <w:szCs w:val="24"/>
        </w:rPr>
      </w:pPr>
      <w:r w:rsidRPr="00AF42D2">
        <w:rPr>
          <w:rFonts w:ascii="Arial" w:hAnsi="Arial" w:cs="Arial"/>
          <w:sz w:val="24"/>
          <w:szCs w:val="24"/>
        </w:rPr>
        <w:t>Amenazas</w:t>
      </w:r>
    </w:p>
    <w:p w:rsidR="005237D3" w:rsidRPr="00AF42D2" w:rsidRDefault="005237D3" w:rsidP="005237D3">
      <w:pPr>
        <w:jc w:val="both"/>
        <w:rPr>
          <w:rFonts w:ascii="Arial" w:hAnsi="Arial" w:cs="Arial"/>
          <w:sz w:val="24"/>
          <w:szCs w:val="24"/>
        </w:rPr>
      </w:pPr>
      <w:r w:rsidRPr="00AF42D2">
        <w:rPr>
          <w:rFonts w:ascii="Arial" w:hAnsi="Arial" w:cs="Arial"/>
          <w:sz w:val="24"/>
          <w:szCs w:val="24"/>
        </w:rPr>
        <w:t>A</w:t>
      </w:r>
      <w:r w:rsidR="008E5215">
        <w:rPr>
          <w:rFonts w:ascii="Arial" w:hAnsi="Arial" w:cs="Arial"/>
          <w:sz w:val="24"/>
          <w:szCs w:val="24"/>
        </w:rPr>
        <w:t>.</w:t>
      </w:r>
      <w:r w:rsidRPr="00AF42D2">
        <w:rPr>
          <w:rFonts w:ascii="Arial" w:hAnsi="Arial" w:cs="Arial"/>
          <w:sz w:val="24"/>
          <w:szCs w:val="24"/>
        </w:rPr>
        <w:t>1 Que no haya el suficiente presupuesto para cubrir y ampliar la cobertura.</w:t>
      </w:r>
    </w:p>
    <w:p w:rsidR="005237D3" w:rsidRPr="00AF42D2" w:rsidRDefault="005237D3" w:rsidP="005237D3">
      <w:pPr>
        <w:jc w:val="both"/>
        <w:rPr>
          <w:rFonts w:ascii="Arial" w:hAnsi="Arial" w:cs="Arial"/>
          <w:sz w:val="24"/>
          <w:szCs w:val="24"/>
        </w:rPr>
      </w:pPr>
      <w:r w:rsidRPr="00AF42D2">
        <w:rPr>
          <w:rFonts w:ascii="Arial" w:hAnsi="Arial" w:cs="Arial"/>
          <w:sz w:val="24"/>
          <w:szCs w:val="24"/>
        </w:rPr>
        <w:t>A 2 Que no siga el programa de “Ayudas de Servicios Funerarios.</w:t>
      </w:r>
    </w:p>
    <w:p w:rsidR="005237D3" w:rsidRPr="00494758" w:rsidRDefault="005237D3" w:rsidP="005237D3">
      <w:pPr>
        <w:jc w:val="center"/>
        <w:rPr>
          <w:rFonts w:ascii="Arial" w:hAnsi="Arial" w:cs="Arial"/>
          <w:b/>
          <w:sz w:val="24"/>
          <w:szCs w:val="24"/>
        </w:rPr>
      </w:pPr>
      <w:r w:rsidRPr="00494758">
        <w:rPr>
          <w:rFonts w:ascii="Arial" w:hAnsi="Arial" w:cs="Arial"/>
          <w:b/>
          <w:sz w:val="24"/>
          <w:szCs w:val="24"/>
        </w:rPr>
        <w:t>Análisis FODA</w:t>
      </w:r>
      <w:r>
        <w:rPr>
          <w:rFonts w:ascii="Arial" w:hAnsi="Arial" w:cs="Arial"/>
          <w:b/>
          <w:sz w:val="24"/>
          <w:szCs w:val="24"/>
        </w:rPr>
        <w:t xml:space="preserve"> de cobertura programa de “A</w:t>
      </w:r>
      <w:r w:rsidRPr="00494758">
        <w:rPr>
          <w:rFonts w:ascii="Arial" w:hAnsi="Arial" w:cs="Arial"/>
          <w:b/>
          <w:sz w:val="24"/>
          <w:szCs w:val="24"/>
        </w:rPr>
        <w:t xml:space="preserve">yudas de </w:t>
      </w:r>
      <w:r>
        <w:rPr>
          <w:rFonts w:ascii="Arial" w:hAnsi="Arial" w:cs="Arial"/>
          <w:b/>
          <w:sz w:val="24"/>
          <w:szCs w:val="24"/>
        </w:rPr>
        <w:t>S</w:t>
      </w:r>
      <w:r w:rsidRPr="00494758">
        <w:rPr>
          <w:rFonts w:ascii="Arial" w:hAnsi="Arial" w:cs="Arial"/>
          <w:b/>
          <w:sz w:val="24"/>
          <w:szCs w:val="24"/>
        </w:rPr>
        <w:t xml:space="preserve">ervicios </w:t>
      </w:r>
      <w:r>
        <w:rPr>
          <w:rFonts w:ascii="Arial" w:hAnsi="Arial" w:cs="Arial"/>
          <w:b/>
          <w:sz w:val="24"/>
          <w:szCs w:val="24"/>
        </w:rPr>
        <w:t>F</w:t>
      </w:r>
      <w:r w:rsidRPr="00494758">
        <w:rPr>
          <w:rFonts w:ascii="Arial" w:hAnsi="Arial" w:cs="Arial"/>
          <w:b/>
          <w:sz w:val="24"/>
          <w:szCs w:val="24"/>
        </w:rPr>
        <w:t>unerarios”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91"/>
        <w:gridCol w:w="4563"/>
      </w:tblGrid>
      <w:tr w:rsidR="005237D3" w:rsidRPr="00AF42D2" w:rsidTr="00165775">
        <w:trPr>
          <w:trHeight w:val="458"/>
        </w:trPr>
        <w:tc>
          <w:tcPr>
            <w:tcW w:w="2480" w:type="pct"/>
          </w:tcPr>
          <w:p w:rsidR="005237D3" w:rsidRPr="00494758" w:rsidRDefault="005237D3" w:rsidP="00165775">
            <w:pPr>
              <w:jc w:val="center"/>
              <w:rPr>
                <w:rFonts w:ascii="Arial" w:hAnsi="Arial" w:cs="Arial"/>
                <w:b/>
              </w:rPr>
            </w:pPr>
            <w:r w:rsidRPr="00494758">
              <w:rPr>
                <w:rFonts w:ascii="Arial" w:hAnsi="Arial" w:cs="Arial"/>
                <w:b/>
              </w:rPr>
              <w:t>Control interno</w:t>
            </w:r>
          </w:p>
        </w:tc>
        <w:tc>
          <w:tcPr>
            <w:tcW w:w="2520" w:type="pct"/>
          </w:tcPr>
          <w:p w:rsidR="005237D3" w:rsidRPr="00494758" w:rsidRDefault="005237D3" w:rsidP="00165775">
            <w:pPr>
              <w:jc w:val="center"/>
              <w:rPr>
                <w:rFonts w:ascii="Arial" w:hAnsi="Arial" w:cs="Arial"/>
                <w:b/>
              </w:rPr>
            </w:pPr>
            <w:r w:rsidRPr="00494758">
              <w:rPr>
                <w:rFonts w:ascii="Arial" w:hAnsi="Arial" w:cs="Arial"/>
                <w:b/>
              </w:rPr>
              <w:t>Control externo</w:t>
            </w:r>
          </w:p>
        </w:tc>
      </w:tr>
      <w:tr w:rsidR="005237D3" w:rsidRPr="00AF42D2" w:rsidTr="00165775">
        <w:trPr>
          <w:trHeight w:val="1428"/>
        </w:trPr>
        <w:tc>
          <w:tcPr>
            <w:tcW w:w="2480" w:type="pct"/>
          </w:tcPr>
          <w:p w:rsidR="005237D3" w:rsidRPr="00494758" w:rsidRDefault="005237D3" w:rsidP="00165775">
            <w:pPr>
              <w:rPr>
                <w:rFonts w:ascii="Arial" w:hAnsi="Arial" w:cs="Arial"/>
                <w:b/>
                <w:sz w:val="20"/>
                <w:szCs w:val="20"/>
              </w:rPr>
            </w:pPr>
            <w:r w:rsidRPr="00494758">
              <w:rPr>
                <w:rFonts w:ascii="Arial" w:hAnsi="Arial" w:cs="Arial"/>
                <w:b/>
                <w:sz w:val="20"/>
                <w:szCs w:val="20"/>
              </w:rPr>
              <w:t>F1 Entrega de “Ayudas de Servicios Funerarios” pertenecientes a las unidades territoriales de muy alta, alta y media marginación principalmente.</w:t>
            </w:r>
          </w:p>
          <w:p w:rsidR="005237D3" w:rsidRPr="00494758" w:rsidRDefault="005237D3" w:rsidP="00165775">
            <w:pPr>
              <w:rPr>
                <w:rFonts w:ascii="Arial" w:hAnsi="Arial" w:cs="Arial"/>
                <w:b/>
                <w:sz w:val="20"/>
                <w:szCs w:val="20"/>
              </w:rPr>
            </w:pPr>
          </w:p>
        </w:tc>
        <w:tc>
          <w:tcPr>
            <w:tcW w:w="2520" w:type="pct"/>
          </w:tcPr>
          <w:p w:rsidR="005237D3" w:rsidRPr="00494758" w:rsidRDefault="005237D3" w:rsidP="00165775">
            <w:pPr>
              <w:rPr>
                <w:rFonts w:ascii="Arial" w:hAnsi="Arial" w:cs="Arial"/>
                <w:b/>
                <w:sz w:val="20"/>
                <w:szCs w:val="20"/>
              </w:rPr>
            </w:pPr>
            <w:r w:rsidRPr="00494758">
              <w:rPr>
                <w:rFonts w:ascii="Arial" w:hAnsi="Arial" w:cs="Arial"/>
                <w:b/>
                <w:sz w:val="20"/>
                <w:szCs w:val="20"/>
              </w:rPr>
              <w:t xml:space="preserve">O.1 Se deberán promover ante instancias   como la Asamblea Legislativa </w:t>
            </w:r>
            <w:r>
              <w:rPr>
                <w:rFonts w:ascii="Arial" w:hAnsi="Arial" w:cs="Arial"/>
                <w:b/>
                <w:sz w:val="20"/>
                <w:szCs w:val="20"/>
              </w:rPr>
              <w:t xml:space="preserve">del </w:t>
            </w:r>
            <w:r w:rsidRPr="00494758">
              <w:rPr>
                <w:rFonts w:ascii="Arial" w:hAnsi="Arial" w:cs="Arial"/>
                <w:b/>
                <w:sz w:val="20"/>
                <w:szCs w:val="20"/>
              </w:rPr>
              <w:t>DF para que haya más recurso</w:t>
            </w:r>
            <w:r>
              <w:rPr>
                <w:rFonts w:ascii="Arial" w:hAnsi="Arial" w:cs="Arial"/>
                <w:b/>
                <w:sz w:val="20"/>
                <w:szCs w:val="20"/>
              </w:rPr>
              <w:t>s</w:t>
            </w:r>
            <w:r w:rsidRPr="00494758">
              <w:rPr>
                <w:rFonts w:ascii="Arial" w:hAnsi="Arial" w:cs="Arial"/>
                <w:b/>
                <w:sz w:val="20"/>
                <w:szCs w:val="20"/>
              </w:rPr>
              <w:t>.</w:t>
            </w:r>
          </w:p>
          <w:p w:rsidR="005237D3" w:rsidRPr="00494758" w:rsidRDefault="005237D3" w:rsidP="00165775">
            <w:pPr>
              <w:rPr>
                <w:rFonts w:ascii="Arial" w:hAnsi="Arial" w:cs="Arial"/>
                <w:b/>
                <w:sz w:val="20"/>
                <w:szCs w:val="20"/>
              </w:rPr>
            </w:pPr>
          </w:p>
        </w:tc>
      </w:tr>
      <w:tr w:rsidR="005237D3" w:rsidRPr="00AF42D2" w:rsidTr="00165775">
        <w:trPr>
          <w:trHeight w:val="1417"/>
        </w:trPr>
        <w:tc>
          <w:tcPr>
            <w:tcW w:w="2480" w:type="pct"/>
          </w:tcPr>
          <w:p w:rsidR="005237D3" w:rsidRPr="00494758" w:rsidRDefault="005237D3" w:rsidP="00165775">
            <w:pPr>
              <w:rPr>
                <w:rFonts w:ascii="Arial" w:hAnsi="Arial" w:cs="Arial"/>
                <w:b/>
                <w:sz w:val="20"/>
                <w:szCs w:val="20"/>
              </w:rPr>
            </w:pPr>
            <w:r w:rsidRPr="00494758">
              <w:rPr>
                <w:rFonts w:ascii="Arial" w:hAnsi="Arial" w:cs="Arial"/>
                <w:b/>
                <w:sz w:val="20"/>
                <w:szCs w:val="20"/>
              </w:rPr>
              <w:t>F2 La cobertura del programa se alc</w:t>
            </w:r>
            <w:r>
              <w:rPr>
                <w:rFonts w:ascii="Arial" w:hAnsi="Arial" w:cs="Arial"/>
                <w:b/>
                <w:sz w:val="20"/>
                <w:szCs w:val="20"/>
              </w:rPr>
              <w:t>anzó</w:t>
            </w:r>
            <w:r w:rsidRPr="00494758">
              <w:rPr>
                <w:rFonts w:ascii="Arial" w:hAnsi="Arial" w:cs="Arial"/>
                <w:b/>
                <w:sz w:val="20"/>
                <w:szCs w:val="20"/>
              </w:rPr>
              <w:t xml:space="preserve"> con el 92%, </w:t>
            </w:r>
            <w:r>
              <w:rPr>
                <w:rFonts w:ascii="Arial" w:hAnsi="Arial" w:cs="Arial"/>
                <w:b/>
                <w:sz w:val="20"/>
                <w:szCs w:val="20"/>
              </w:rPr>
              <w:t>de una meta de</w:t>
            </w:r>
            <w:r w:rsidRPr="00494758">
              <w:rPr>
                <w:rFonts w:ascii="Arial" w:hAnsi="Arial" w:cs="Arial"/>
                <w:b/>
                <w:sz w:val="20"/>
                <w:szCs w:val="20"/>
              </w:rPr>
              <w:t xml:space="preserve"> 25 ayudas a personas.</w:t>
            </w:r>
          </w:p>
          <w:p w:rsidR="005237D3" w:rsidRPr="00494758" w:rsidRDefault="005237D3" w:rsidP="00165775">
            <w:pPr>
              <w:rPr>
                <w:rFonts w:ascii="Arial" w:hAnsi="Arial" w:cs="Arial"/>
                <w:b/>
                <w:sz w:val="20"/>
                <w:szCs w:val="20"/>
              </w:rPr>
            </w:pPr>
          </w:p>
        </w:tc>
        <w:tc>
          <w:tcPr>
            <w:tcW w:w="2520" w:type="pct"/>
          </w:tcPr>
          <w:p w:rsidR="005237D3" w:rsidRPr="00494758" w:rsidRDefault="005237D3" w:rsidP="00165775">
            <w:pPr>
              <w:rPr>
                <w:rFonts w:ascii="Arial" w:hAnsi="Arial" w:cs="Arial"/>
                <w:b/>
                <w:sz w:val="20"/>
                <w:szCs w:val="20"/>
              </w:rPr>
            </w:pPr>
            <w:r>
              <w:rPr>
                <w:rFonts w:ascii="Arial" w:hAnsi="Arial" w:cs="Arial"/>
                <w:b/>
                <w:sz w:val="20"/>
                <w:szCs w:val="20"/>
              </w:rPr>
              <w:t>O.2 Se disminuyó</w:t>
            </w:r>
            <w:r w:rsidRPr="00494758">
              <w:rPr>
                <w:rFonts w:ascii="Arial" w:hAnsi="Arial" w:cs="Arial"/>
                <w:b/>
                <w:sz w:val="20"/>
                <w:szCs w:val="20"/>
              </w:rPr>
              <w:t xml:space="preserve"> la cobertura respecto al año anterior y es necesario que se aumente.</w:t>
            </w:r>
          </w:p>
        </w:tc>
      </w:tr>
      <w:tr w:rsidR="005237D3" w:rsidRPr="00AF42D2" w:rsidTr="00165775">
        <w:trPr>
          <w:trHeight w:val="965"/>
        </w:trPr>
        <w:tc>
          <w:tcPr>
            <w:tcW w:w="2480" w:type="pct"/>
          </w:tcPr>
          <w:p w:rsidR="005237D3" w:rsidRPr="00494758" w:rsidRDefault="005237D3" w:rsidP="00165775">
            <w:pPr>
              <w:rPr>
                <w:rFonts w:ascii="Arial" w:hAnsi="Arial" w:cs="Arial"/>
                <w:b/>
                <w:sz w:val="20"/>
                <w:szCs w:val="20"/>
              </w:rPr>
            </w:pPr>
            <w:r w:rsidRPr="00494758">
              <w:rPr>
                <w:rFonts w:ascii="Arial" w:hAnsi="Arial" w:cs="Arial"/>
                <w:b/>
                <w:sz w:val="20"/>
                <w:szCs w:val="20"/>
              </w:rPr>
              <w:t xml:space="preserve"> D1 Que se logre una mayor cobertura aumentando el presupuesto</w:t>
            </w:r>
          </w:p>
        </w:tc>
        <w:tc>
          <w:tcPr>
            <w:tcW w:w="2520" w:type="pct"/>
          </w:tcPr>
          <w:p w:rsidR="005237D3" w:rsidRPr="00494758" w:rsidRDefault="005237D3" w:rsidP="00165775">
            <w:pPr>
              <w:rPr>
                <w:rFonts w:ascii="Arial" w:hAnsi="Arial" w:cs="Arial"/>
                <w:b/>
                <w:sz w:val="20"/>
                <w:szCs w:val="20"/>
              </w:rPr>
            </w:pPr>
            <w:r w:rsidRPr="00494758">
              <w:rPr>
                <w:rFonts w:ascii="Arial" w:hAnsi="Arial" w:cs="Arial"/>
                <w:b/>
                <w:sz w:val="20"/>
                <w:szCs w:val="20"/>
              </w:rPr>
              <w:t>A1 Que no haya el suficiente presupuesto para cubrir y ampliar la cobertura.</w:t>
            </w:r>
          </w:p>
          <w:p w:rsidR="005237D3" w:rsidRPr="00494758" w:rsidRDefault="005237D3" w:rsidP="00165775">
            <w:pPr>
              <w:rPr>
                <w:rFonts w:ascii="Arial" w:hAnsi="Arial" w:cs="Arial"/>
                <w:b/>
                <w:sz w:val="20"/>
                <w:szCs w:val="20"/>
              </w:rPr>
            </w:pPr>
          </w:p>
        </w:tc>
      </w:tr>
      <w:tr w:rsidR="005237D3" w:rsidRPr="00AF42D2" w:rsidTr="00165775">
        <w:trPr>
          <w:trHeight w:val="1314"/>
        </w:trPr>
        <w:tc>
          <w:tcPr>
            <w:tcW w:w="2480" w:type="pct"/>
          </w:tcPr>
          <w:p w:rsidR="005237D3" w:rsidRPr="00494758" w:rsidRDefault="005237D3" w:rsidP="00165775">
            <w:pPr>
              <w:rPr>
                <w:rFonts w:ascii="Arial" w:hAnsi="Arial" w:cs="Arial"/>
                <w:b/>
                <w:sz w:val="20"/>
                <w:szCs w:val="20"/>
              </w:rPr>
            </w:pPr>
            <w:r w:rsidRPr="00494758">
              <w:rPr>
                <w:rFonts w:ascii="Arial" w:hAnsi="Arial" w:cs="Arial"/>
                <w:b/>
                <w:sz w:val="20"/>
                <w:szCs w:val="20"/>
              </w:rPr>
              <w:t>D2 Que se dé la atención a las personas que viven en extrema vulnerabilidad</w:t>
            </w:r>
          </w:p>
          <w:p w:rsidR="005237D3" w:rsidRPr="00494758" w:rsidRDefault="005237D3" w:rsidP="00165775">
            <w:pPr>
              <w:rPr>
                <w:rFonts w:ascii="Arial" w:hAnsi="Arial" w:cs="Arial"/>
                <w:b/>
                <w:sz w:val="20"/>
                <w:szCs w:val="20"/>
              </w:rPr>
            </w:pPr>
          </w:p>
          <w:p w:rsidR="005237D3" w:rsidRPr="00494758" w:rsidRDefault="005237D3" w:rsidP="00165775">
            <w:pPr>
              <w:rPr>
                <w:rFonts w:ascii="Arial" w:hAnsi="Arial" w:cs="Arial"/>
                <w:b/>
                <w:sz w:val="20"/>
                <w:szCs w:val="20"/>
              </w:rPr>
            </w:pPr>
          </w:p>
        </w:tc>
        <w:tc>
          <w:tcPr>
            <w:tcW w:w="2520" w:type="pct"/>
          </w:tcPr>
          <w:p w:rsidR="005237D3" w:rsidRPr="00494758" w:rsidRDefault="005237D3" w:rsidP="00165775">
            <w:pPr>
              <w:rPr>
                <w:rFonts w:ascii="Arial" w:hAnsi="Arial" w:cs="Arial"/>
                <w:b/>
                <w:sz w:val="20"/>
                <w:szCs w:val="20"/>
              </w:rPr>
            </w:pPr>
            <w:r w:rsidRPr="00494758">
              <w:rPr>
                <w:rFonts w:ascii="Arial" w:hAnsi="Arial" w:cs="Arial"/>
                <w:b/>
                <w:sz w:val="20"/>
                <w:szCs w:val="20"/>
              </w:rPr>
              <w:t>A2 Que no siga el programa de “Ayudas de Servicios Funerarios”</w:t>
            </w:r>
          </w:p>
          <w:p w:rsidR="005237D3" w:rsidRPr="00494758" w:rsidRDefault="005237D3" w:rsidP="00165775">
            <w:pPr>
              <w:rPr>
                <w:rFonts w:ascii="Arial" w:hAnsi="Arial" w:cs="Arial"/>
                <w:b/>
                <w:sz w:val="20"/>
                <w:szCs w:val="20"/>
              </w:rPr>
            </w:pPr>
          </w:p>
          <w:p w:rsidR="005237D3" w:rsidRPr="00494758" w:rsidRDefault="005237D3" w:rsidP="00165775">
            <w:pPr>
              <w:rPr>
                <w:rFonts w:ascii="Arial" w:hAnsi="Arial" w:cs="Arial"/>
                <w:b/>
                <w:sz w:val="20"/>
                <w:szCs w:val="20"/>
              </w:rPr>
            </w:pPr>
          </w:p>
        </w:tc>
      </w:tr>
    </w:tbl>
    <w:p w:rsidR="005237D3" w:rsidRPr="00AF42D2" w:rsidRDefault="005237D3" w:rsidP="005237D3">
      <w:pPr>
        <w:jc w:val="both"/>
        <w:rPr>
          <w:rFonts w:ascii="Arial" w:hAnsi="Arial" w:cs="Arial"/>
          <w:sz w:val="24"/>
          <w:szCs w:val="24"/>
        </w:rPr>
      </w:pPr>
    </w:p>
    <w:p w:rsidR="005237D3" w:rsidRPr="00AF42D2" w:rsidRDefault="005237D3" w:rsidP="005237D3">
      <w:pPr>
        <w:jc w:val="both"/>
        <w:rPr>
          <w:rFonts w:ascii="Arial" w:hAnsi="Arial" w:cs="Arial"/>
          <w:sz w:val="24"/>
          <w:szCs w:val="24"/>
        </w:rPr>
      </w:pPr>
    </w:p>
    <w:p w:rsidR="005237D3" w:rsidRPr="00AF42D2" w:rsidRDefault="005237D3" w:rsidP="005237D3">
      <w:pPr>
        <w:jc w:val="both"/>
        <w:rPr>
          <w:rFonts w:ascii="Arial" w:hAnsi="Arial" w:cs="Arial"/>
          <w:sz w:val="24"/>
          <w:szCs w:val="24"/>
        </w:rPr>
      </w:pPr>
      <w:r>
        <w:rPr>
          <w:rFonts w:ascii="Arial" w:hAnsi="Arial" w:cs="Arial"/>
          <w:sz w:val="24"/>
          <w:szCs w:val="24"/>
        </w:rPr>
        <w:lastRenderedPageBreak/>
        <w:t>F</w:t>
      </w:r>
      <w:r w:rsidRPr="00AF42D2">
        <w:rPr>
          <w:rFonts w:ascii="Arial" w:hAnsi="Arial" w:cs="Arial"/>
          <w:sz w:val="24"/>
          <w:szCs w:val="24"/>
        </w:rPr>
        <w:t>ortalezas</w:t>
      </w:r>
      <w:r>
        <w:rPr>
          <w:rFonts w:ascii="Arial" w:hAnsi="Arial" w:cs="Arial"/>
          <w:sz w:val="24"/>
          <w:szCs w:val="24"/>
        </w:rPr>
        <w:t>:</w:t>
      </w:r>
      <w:r w:rsidRPr="00AF42D2">
        <w:rPr>
          <w:rFonts w:ascii="Arial" w:hAnsi="Arial" w:cs="Arial"/>
          <w:sz w:val="24"/>
          <w:szCs w:val="24"/>
        </w:rPr>
        <w:t xml:space="preserve"> </w:t>
      </w:r>
    </w:p>
    <w:p w:rsidR="005237D3" w:rsidRPr="00AF42D2" w:rsidRDefault="005237D3" w:rsidP="005237D3">
      <w:pPr>
        <w:jc w:val="both"/>
        <w:rPr>
          <w:rFonts w:ascii="Arial" w:hAnsi="Arial" w:cs="Arial"/>
          <w:sz w:val="24"/>
          <w:szCs w:val="24"/>
        </w:rPr>
      </w:pPr>
      <w:r w:rsidRPr="00AF42D2">
        <w:rPr>
          <w:rFonts w:ascii="Arial" w:hAnsi="Arial" w:cs="Arial"/>
          <w:sz w:val="24"/>
          <w:szCs w:val="24"/>
        </w:rPr>
        <w:t>F.1 Primera evaluación interna de 2012</w:t>
      </w:r>
    </w:p>
    <w:p w:rsidR="005237D3" w:rsidRPr="00AF42D2" w:rsidRDefault="005237D3" w:rsidP="005237D3">
      <w:pPr>
        <w:jc w:val="both"/>
        <w:rPr>
          <w:rFonts w:ascii="Arial" w:hAnsi="Arial" w:cs="Arial"/>
          <w:sz w:val="24"/>
          <w:szCs w:val="24"/>
        </w:rPr>
      </w:pPr>
      <w:r w:rsidRPr="00AF42D2">
        <w:rPr>
          <w:rFonts w:ascii="Arial" w:hAnsi="Arial" w:cs="Arial"/>
          <w:sz w:val="24"/>
          <w:szCs w:val="24"/>
        </w:rPr>
        <w:t>Debilidades</w:t>
      </w:r>
      <w:r>
        <w:rPr>
          <w:rFonts w:ascii="Arial" w:hAnsi="Arial" w:cs="Arial"/>
          <w:sz w:val="24"/>
          <w:szCs w:val="24"/>
        </w:rPr>
        <w:t>:</w:t>
      </w:r>
      <w:r w:rsidRPr="00AF42D2">
        <w:rPr>
          <w:rFonts w:ascii="Arial" w:hAnsi="Arial" w:cs="Arial"/>
          <w:sz w:val="24"/>
          <w:szCs w:val="24"/>
        </w:rPr>
        <w:t xml:space="preserve"> </w:t>
      </w:r>
    </w:p>
    <w:p w:rsidR="005237D3" w:rsidRPr="00AF42D2" w:rsidRDefault="005237D3" w:rsidP="005237D3">
      <w:pPr>
        <w:jc w:val="both"/>
        <w:rPr>
          <w:rFonts w:ascii="Arial" w:hAnsi="Arial" w:cs="Arial"/>
          <w:sz w:val="24"/>
          <w:szCs w:val="24"/>
        </w:rPr>
      </w:pPr>
      <w:r>
        <w:rPr>
          <w:rFonts w:ascii="Arial" w:hAnsi="Arial" w:cs="Arial"/>
          <w:sz w:val="24"/>
          <w:szCs w:val="24"/>
        </w:rPr>
        <w:t>D.</w:t>
      </w:r>
      <w:r w:rsidRPr="00AF42D2">
        <w:rPr>
          <w:rFonts w:ascii="Arial" w:hAnsi="Arial" w:cs="Arial"/>
          <w:sz w:val="24"/>
          <w:szCs w:val="24"/>
        </w:rPr>
        <w:t xml:space="preserve">1 </w:t>
      </w:r>
      <w:r>
        <w:rPr>
          <w:rFonts w:ascii="Arial" w:hAnsi="Arial" w:cs="Arial"/>
          <w:sz w:val="24"/>
          <w:szCs w:val="24"/>
        </w:rPr>
        <w:t>No se cuenta</w:t>
      </w:r>
      <w:r w:rsidRPr="00AF42D2">
        <w:rPr>
          <w:rFonts w:ascii="Arial" w:hAnsi="Arial" w:cs="Arial"/>
          <w:sz w:val="24"/>
          <w:szCs w:val="24"/>
        </w:rPr>
        <w:t xml:space="preserve"> con el equipo y la metodología para medir el impacto </w:t>
      </w:r>
      <w:r>
        <w:rPr>
          <w:rFonts w:ascii="Arial" w:hAnsi="Arial" w:cs="Arial"/>
          <w:sz w:val="24"/>
          <w:szCs w:val="24"/>
        </w:rPr>
        <w:t>de</w:t>
      </w:r>
      <w:r w:rsidRPr="00AF42D2">
        <w:rPr>
          <w:rFonts w:ascii="Arial" w:hAnsi="Arial" w:cs="Arial"/>
          <w:sz w:val="24"/>
          <w:szCs w:val="24"/>
        </w:rPr>
        <w:t xml:space="preserve"> los beneficios </w:t>
      </w:r>
    </w:p>
    <w:p w:rsidR="005237D3" w:rsidRPr="00AF42D2" w:rsidRDefault="005237D3" w:rsidP="005237D3">
      <w:pPr>
        <w:jc w:val="both"/>
        <w:rPr>
          <w:rFonts w:ascii="Arial" w:hAnsi="Arial" w:cs="Arial"/>
          <w:sz w:val="24"/>
          <w:szCs w:val="24"/>
        </w:rPr>
      </w:pPr>
      <w:r>
        <w:rPr>
          <w:rFonts w:ascii="Arial" w:hAnsi="Arial" w:cs="Arial"/>
          <w:sz w:val="24"/>
          <w:szCs w:val="24"/>
        </w:rPr>
        <w:t>D.</w:t>
      </w:r>
      <w:r w:rsidRPr="00AF42D2">
        <w:rPr>
          <w:rFonts w:ascii="Arial" w:hAnsi="Arial" w:cs="Arial"/>
          <w:sz w:val="24"/>
          <w:szCs w:val="24"/>
        </w:rPr>
        <w:t xml:space="preserve">2 </w:t>
      </w:r>
      <w:r>
        <w:rPr>
          <w:rFonts w:ascii="Arial" w:hAnsi="Arial" w:cs="Arial"/>
          <w:sz w:val="24"/>
          <w:szCs w:val="24"/>
        </w:rPr>
        <w:t>Insuficiente</w:t>
      </w:r>
      <w:r w:rsidRPr="00AF42D2">
        <w:rPr>
          <w:rFonts w:ascii="Arial" w:hAnsi="Arial" w:cs="Arial"/>
          <w:sz w:val="24"/>
          <w:szCs w:val="24"/>
        </w:rPr>
        <w:t xml:space="preserve"> capacitación </w:t>
      </w:r>
      <w:r>
        <w:rPr>
          <w:rFonts w:ascii="Arial" w:hAnsi="Arial" w:cs="Arial"/>
          <w:sz w:val="24"/>
          <w:szCs w:val="24"/>
        </w:rPr>
        <w:t xml:space="preserve">del personal </w:t>
      </w:r>
      <w:r w:rsidRPr="00AF42D2">
        <w:rPr>
          <w:rFonts w:ascii="Arial" w:hAnsi="Arial" w:cs="Arial"/>
          <w:sz w:val="24"/>
          <w:szCs w:val="24"/>
        </w:rPr>
        <w:t>para llevar una evaluación del programa</w:t>
      </w:r>
      <w:r>
        <w:rPr>
          <w:rFonts w:ascii="Arial" w:hAnsi="Arial" w:cs="Arial"/>
          <w:sz w:val="24"/>
          <w:szCs w:val="24"/>
        </w:rPr>
        <w:t>.</w:t>
      </w:r>
      <w:r w:rsidRPr="00AF42D2">
        <w:rPr>
          <w:rFonts w:ascii="Arial" w:hAnsi="Arial" w:cs="Arial"/>
          <w:sz w:val="24"/>
          <w:szCs w:val="24"/>
        </w:rPr>
        <w:t xml:space="preserve"> </w:t>
      </w:r>
    </w:p>
    <w:p w:rsidR="005237D3" w:rsidRPr="00AF42D2" w:rsidRDefault="005237D3" w:rsidP="005237D3">
      <w:pPr>
        <w:jc w:val="both"/>
        <w:rPr>
          <w:rFonts w:ascii="Arial" w:hAnsi="Arial" w:cs="Arial"/>
          <w:sz w:val="24"/>
          <w:szCs w:val="24"/>
        </w:rPr>
      </w:pPr>
      <w:r w:rsidRPr="00AF42D2">
        <w:rPr>
          <w:rFonts w:ascii="Arial" w:hAnsi="Arial" w:cs="Arial"/>
          <w:sz w:val="24"/>
          <w:szCs w:val="24"/>
        </w:rPr>
        <w:t>Oportunidades</w:t>
      </w:r>
    </w:p>
    <w:p w:rsidR="005237D3" w:rsidRPr="00AF42D2" w:rsidRDefault="005237D3" w:rsidP="005237D3">
      <w:pPr>
        <w:jc w:val="both"/>
        <w:rPr>
          <w:rFonts w:ascii="Arial" w:hAnsi="Arial" w:cs="Arial"/>
          <w:sz w:val="24"/>
          <w:szCs w:val="24"/>
        </w:rPr>
      </w:pPr>
      <w:r>
        <w:rPr>
          <w:rFonts w:ascii="Arial" w:hAnsi="Arial" w:cs="Arial"/>
          <w:sz w:val="24"/>
          <w:szCs w:val="24"/>
        </w:rPr>
        <w:t>O.</w:t>
      </w:r>
      <w:r w:rsidRPr="00AF42D2">
        <w:rPr>
          <w:rFonts w:ascii="Arial" w:hAnsi="Arial" w:cs="Arial"/>
          <w:sz w:val="24"/>
          <w:szCs w:val="24"/>
        </w:rPr>
        <w:t>1 Capacitar el personal para una mejor evaluación interna y se mejore</w:t>
      </w:r>
      <w:r>
        <w:rPr>
          <w:rFonts w:ascii="Arial" w:hAnsi="Arial" w:cs="Arial"/>
          <w:sz w:val="24"/>
          <w:szCs w:val="24"/>
        </w:rPr>
        <w:t>n</w:t>
      </w:r>
      <w:r w:rsidRPr="00AF42D2">
        <w:rPr>
          <w:rFonts w:ascii="Arial" w:hAnsi="Arial" w:cs="Arial"/>
          <w:sz w:val="24"/>
          <w:szCs w:val="24"/>
        </w:rPr>
        <w:t xml:space="preserve"> los resultados del programa </w:t>
      </w:r>
    </w:p>
    <w:p w:rsidR="005237D3" w:rsidRPr="00AF42D2" w:rsidRDefault="005237D3" w:rsidP="005237D3">
      <w:pPr>
        <w:jc w:val="both"/>
        <w:rPr>
          <w:rFonts w:ascii="Arial" w:hAnsi="Arial" w:cs="Arial"/>
          <w:sz w:val="24"/>
          <w:szCs w:val="24"/>
        </w:rPr>
      </w:pPr>
      <w:r>
        <w:rPr>
          <w:rFonts w:ascii="Arial" w:hAnsi="Arial" w:cs="Arial"/>
          <w:sz w:val="24"/>
          <w:szCs w:val="24"/>
        </w:rPr>
        <w:t>O.</w:t>
      </w:r>
      <w:r w:rsidRPr="00AF42D2">
        <w:rPr>
          <w:rFonts w:ascii="Arial" w:hAnsi="Arial" w:cs="Arial"/>
          <w:sz w:val="24"/>
          <w:szCs w:val="24"/>
        </w:rPr>
        <w:t xml:space="preserve">2 Levantar información con los beneficiarios para </w:t>
      </w:r>
      <w:r>
        <w:rPr>
          <w:rFonts w:ascii="Arial" w:hAnsi="Arial" w:cs="Arial"/>
          <w:sz w:val="24"/>
          <w:szCs w:val="24"/>
        </w:rPr>
        <w:t>medir el impacto d</w:t>
      </w:r>
      <w:r w:rsidRPr="00AF42D2">
        <w:rPr>
          <w:rFonts w:ascii="Arial" w:hAnsi="Arial" w:cs="Arial"/>
          <w:sz w:val="24"/>
          <w:szCs w:val="24"/>
        </w:rPr>
        <w:t xml:space="preserve">el programa </w:t>
      </w:r>
    </w:p>
    <w:p w:rsidR="005237D3" w:rsidRPr="00AF42D2" w:rsidRDefault="005237D3" w:rsidP="005237D3">
      <w:pPr>
        <w:jc w:val="both"/>
        <w:rPr>
          <w:rFonts w:ascii="Arial" w:hAnsi="Arial" w:cs="Arial"/>
          <w:sz w:val="24"/>
          <w:szCs w:val="24"/>
        </w:rPr>
      </w:pPr>
      <w:r w:rsidRPr="00AF42D2">
        <w:rPr>
          <w:rFonts w:ascii="Arial" w:hAnsi="Arial" w:cs="Arial"/>
          <w:sz w:val="24"/>
          <w:szCs w:val="24"/>
        </w:rPr>
        <w:t xml:space="preserve">Amenazas </w:t>
      </w:r>
    </w:p>
    <w:p w:rsidR="005237D3" w:rsidRDefault="005237D3" w:rsidP="005237D3">
      <w:pPr>
        <w:jc w:val="both"/>
        <w:rPr>
          <w:rFonts w:ascii="Arial" w:hAnsi="Arial" w:cs="Arial"/>
          <w:sz w:val="24"/>
          <w:szCs w:val="24"/>
        </w:rPr>
      </w:pPr>
      <w:r w:rsidRPr="00AF42D2">
        <w:rPr>
          <w:rFonts w:ascii="Arial" w:hAnsi="Arial" w:cs="Arial"/>
          <w:sz w:val="24"/>
          <w:szCs w:val="24"/>
        </w:rPr>
        <w:t>A</w:t>
      </w:r>
      <w:r w:rsidR="008E5215">
        <w:rPr>
          <w:rFonts w:ascii="Arial" w:hAnsi="Arial" w:cs="Arial"/>
          <w:sz w:val="24"/>
          <w:szCs w:val="24"/>
        </w:rPr>
        <w:t>.</w:t>
      </w:r>
      <w:r w:rsidRPr="00AF42D2">
        <w:rPr>
          <w:rFonts w:ascii="Arial" w:hAnsi="Arial" w:cs="Arial"/>
          <w:sz w:val="24"/>
          <w:szCs w:val="24"/>
        </w:rPr>
        <w:t>1 Que no haya suficiente presupuesto y no cumplir la meta.</w:t>
      </w:r>
    </w:p>
    <w:p w:rsidR="005237D3" w:rsidRDefault="005237D3" w:rsidP="005237D3">
      <w:pPr>
        <w:jc w:val="both"/>
        <w:rPr>
          <w:rFonts w:ascii="Arial" w:hAnsi="Arial" w:cs="Arial"/>
          <w:sz w:val="24"/>
          <w:szCs w:val="24"/>
        </w:rPr>
      </w:pPr>
    </w:p>
    <w:p w:rsidR="005237D3" w:rsidRDefault="005237D3" w:rsidP="005237D3">
      <w:pPr>
        <w:jc w:val="both"/>
        <w:rPr>
          <w:rFonts w:ascii="Arial" w:hAnsi="Arial" w:cs="Arial"/>
          <w:sz w:val="24"/>
          <w:szCs w:val="24"/>
        </w:rPr>
      </w:pPr>
    </w:p>
    <w:p w:rsidR="005237D3" w:rsidRDefault="005237D3" w:rsidP="005237D3">
      <w:pPr>
        <w:jc w:val="both"/>
        <w:rPr>
          <w:rFonts w:ascii="Arial" w:hAnsi="Arial" w:cs="Arial"/>
          <w:sz w:val="24"/>
          <w:szCs w:val="24"/>
        </w:rPr>
      </w:pPr>
    </w:p>
    <w:p w:rsidR="005237D3" w:rsidRDefault="005237D3" w:rsidP="005237D3">
      <w:pPr>
        <w:jc w:val="both"/>
        <w:rPr>
          <w:rFonts w:ascii="Arial" w:hAnsi="Arial" w:cs="Arial"/>
          <w:sz w:val="24"/>
          <w:szCs w:val="24"/>
        </w:rPr>
      </w:pPr>
    </w:p>
    <w:p w:rsidR="005237D3" w:rsidRDefault="005237D3" w:rsidP="005237D3">
      <w:pPr>
        <w:jc w:val="both"/>
        <w:rPr>
          <w:rFonts w:ascii="Arial" w:hAnsi="Arial" w:cs="Arial"/>
          <w:sz w:val="24"/>
          <w:szCs w:val="24"/>
        </w:rPr>
      </w:pPr>
    </w:p>
    <w:p w:rsidR="005237D3" w:rsidRDefault="005237D3" w:rsidP="005237D3">
      <w:pPr>
        <w:jc w:val="both"/>
        <w:rPr>
          <w:rFonts w:ascii="Arial" w:hAnsi="Arial" w:cs="Arial"/>
          <w:sz w:val="24"/>
          <w:szCs w:val="24"/>
        </w:rPr>
      </w:pPr>
    </w:p>
    <w:p w:rsidR="005237D3" w:rsidRDefault="005237D3" w:rsidP="005237D3">
      <w:pPr>
        <w:jc w:val="both"/>
        <w:rPr>
          <w:rFonts w:ascii="Arial" w:hAnsi="Arial" w:cs="Arial"/>
          <w:sz w:val="24"/>
          <w:szCs w:val="24"/>
        </w:rPr>
      </w:pPr>
    </w:p>
    <w:p w:rsidR="005237D3" w:rsidRDefault="005237D3" w:rsidP="005237D3">
      <w:pPr>
        <w:jc w:val="both"/>
        <w:rPr>
          <w:rFonts w:ascii="Arial" w:hAnsi="Arial" w:cs="Arial"/>
          <w:sz w:val="24"/>
          <w:szCs w:val="24"/>
        </w:rPr>
      </w:pPr>
    </w:p>
    <w:p w:rsidR="005237D3" w:rsidRPr="00AF42D2" w:rsidRDefault="005237D3" w:rsidP="005237D3">
      <w:pPr>
        <w:jc w:val="both"/>
        <w:rPr>
          <w:rFonts w:ascii="Arial" w:hAnsi="Arial" w:cs="Arial"/>
          <w:sz w:val="24"/>
          <w:szCs w:val="24"/>
        </w:rPr>
      </w:pPr>
    </w:p>
    <w:p w:rsidR="005237D3" w:rsidRPr="0044634C" w:rsidRDefault="005237D3" w:rsidP="005237D3">
      <w:pPr>
        <w:jc w:val="center"/>
        <w:rPr>
          <w:rFonts w:ascii="Arial" w:hAnsi="Arial" w:cs="Arial"/>
          <w:b/>
          <w:sz w:val="24"/>
          <w:szCs w:val="24"/>
        </w:rPr>
      </w:pPr>
      <w:r w:rsidRPr="0044634C">
        <w:rPr>
          <w:rFonts w:ascii="Arial" w:hAnsi="Arial" w:cs="Arial"/>
          <w:b/>
          <w:sz w:val="24"/>
          <w:szCs w:val="24"/>
        </w:rPr>
        <w:lastRenderedPageBreak/>
        <w:t>Análisis FODA de evaluación del programa “</w:t>
      </w:r>
      <w:r>
        <w:rPr>
          <w:rFonts w:ascii="Arial" w:hAnsi="Arial" w:cs="Arial"/>
          <w:b/>
          <w:sz w:val="24"/>
          <w:szCs w:val="24"/>
        </w:rPr>
        <w:t>Ayudas de S</w:t>
      </w:r>
      <w:r w:rsidRPr="0044634C">
        <w:rPr>
          <w:rFonts w:ascii="Arial" w:hAnsi="Arial" w:cs="Arial"/>
          <w:b/>
          <w:sz w:val="24"/>
          <w:szCs w:val="24"/>
        </w:rPr>
        <w:t xml:space="preserve">ervicios </w:t>
      </w:r>
      <w:r>
        <w:rPr>
          <w:rFonts w:ascii="Arial" w:hAnsi="Arial" w:cs="Arial"/>
          <w:b/>
          <w:sz w:val="24"/>
          <w:szCs w:val="24"/>
        </w:rPr>
        <w:t>F</w:t>
      </w:r>
      <w:r w:rsidRPr="0044634C">
        <w:rPr>
          <w:rFonts w:ascii="Arial" w:hAnsi="Arial" w:cs="Arial"/>
          <w:b/>
          <w:sz w:val="24"/>
          <w:szCs w:val="24"/>
        </w:rPr>
        <w:t>unerarios” 2012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9"/>
        <w:gridCol w:w="4795"/>
      </w:tblGrid>
      <w:tr w:rsidR="005237D3" w:rsidRPr="00AF42D2" w:rsidTr="00165775">
        <w:trPr>
          <w:trHeight w:val="406"/>
        </w:trPr>
        <w:tc>
          <w:tcPr>
            <w:tcW w:w="0" w:type="auto"/>
            <w:vAlign w:val="center"/>
          </w:tcPr>
          <w:p w:rsidR="005237D3" w:rsidRPr="0044634C" w:rsidRDefault="005237D3" w:rsidP="00165775">
            <w:pPr>
              <w:jc w:val="center"/>
              <w:rPr>
                <w:rFonts w:ascii="Arial" w:hAnsi="Arial" w:cs="Arial"/>
                <w:b/>
              </w:rPr>
            </w:pPr>
            <w:r w:rsidRPr="0044634C">
              <w:rPr>
                <w:rFonts w:ascii="Arial" w:hAnsi="Arial" w:cs="Arial"/>
                <w:b/>
              </w:rPr>
              <w:t>Control interno</w:t>
            </w:r>
          </w:p>
        </w:tc>
        <w:tc>
          <w:tcPr>
            <w:tcW w:w="0" w:type="auto"/>
            <w:vAlign w:val="center"/>
          </w:tcPr>
          <w:p w:rsidR="005237D3" w:rsidRPr="0044634C" w:rsidRDefault="005237D3" w:rsidP="00165775">
            <w:pPr>
              <w:jc w:val="center"/>
              <w:rPr>
                <w:rFonts w:ascii="Arial" w:hAnsi="Arial" w:cs="Arial"/>
                <w:b/>
              </w:rPr>
            </w:pPr>
            <w:r w:rsidRPr="0044634C">
              <w:rPr>
                <w:rFonts w:ascii="Arial" w:hAnsi="Arial" w:cs="Arial"/>
                <w:b/>
              </w:rPr>
              <w:t>Control externo</w:t>
            </w:r>
          </w:p>
        </w:tc>
      </w:tr>
      <w:tr w:rsidR="005237D3" w:rsidRPr="00AF42D2" w:rsidTr="00165775">
        <w:trPr>
          <w:trHeight w:val="991"/>
        </w:trPr>
        <w:tc>
          <w:tcPr>
            <w:tcW w:w="0" w:type="auto"/>
          </w:tcPr>
          <w:p w:rsidR="005237D3" w:rsidRPr="0044634C" w:rsidRDefault="005237D3" w:rsidP="00165775">
            <w:pPr>
              <w:jc w:val="both"/>
              <w:rPr>
                <w:rFonts w:ascii="Arial" w:hAnsi="Arial" w:cs="Arial"/>
                <w:b/>
                <w:sz w:val="20"/>
                <w:szCs w:val="20"/>
              </w:rPr>
            </w:pPr>
            <w:r w:rsidRPr="0044634C">
              <w:rPr>
                <w:rFonts w:ascii="Arial" w:hAnsi="Arial" w:cs="Arial"/>
                <w:b/>
                <w:sz w:val="20"/>
                <w:szCs w:val="20"/>
              </w:rPr>
              <w:t>F.1 Primera evaluación interna de 2012</w:t>
            </w:r>
            <w:r>
              <w:rPr>
                <w:rFonts w:ascii="Arial" w:hAnsi="Arial" w:cs="Arial"/>
                <w:b/>
                <w:sz w:val="20"/>
                <w:szCs w:val="20"/>
              </w:rPr>
              <w:t>.</w:t>
            </w:r>
          </w:p>
        </w:tc>
        <w:tc>
          <w:tcPr>
            <w:tcW w:w="0" w:type="auto"/>
          </w:tcPr>
          <w:p w:rsidR="005237D3" w:rsidRPr="0044634C" w:rsidRDefault="005237D3" w:rsidP="00165775">
            <w:pPr>
              <w:jc w:val="both"/>
              <w:rPr>
                <w:rFonts w:ascii="Arial" w:hAnsi="Arial" w:cs="Arial"/>
                <w:b/>
                <w:sz w:val="20"/>
                <w:szCs w:val="20"/>
              </w:rPr>
            </w:pPr>
            <w:r w:rsidRPr="0044634C">
              <w:rPr>
                <w:rFonts w:ascii="Arial" w:hAnsi="Arial" w:cs="Arial"/>
                <w:b/>
                <w:sz w:val="20"/>
                <w:szCs w:val="20"/>
              </w:rPr>
              <w:t xml:space="preserve">O.1 Capacitar el personal para una mejor evaluación interna y se mejoren los resultados del programa </w:t>
            </w:r>
          </w:p>
        </w:tc>
      </w:tr>
      <w:tr w:rsidR="005237D3" w:rsidRPr="00AF42D2" w:rsidTr="00165775">
        <w:trPr>
          <w:trHeight w:val="1315"/>
        </w:trPr>
        <w:tc>
          <w:tcPr>
            <w:tcW w:w="0" w:type="auto"/>
          </w:tcPr>
          <w:p w:rsidR="005237D3" w:rsidRPr="0044634C" w:rsidRDefault="005237D3" w:rsidP="00165775">
            <w:pPr>
              <w:jc w:val="both"/>
              <w:rPr>
                <w:rFonts w:ascii="Arial" w:hAnsi="Arial" w:cs="Arial"/>
                <w:b/>
                <w:sz w:val="20"/>
                <w:szCs w:val="20"/>
              </w:rPr>
            </w:pPr>
            <w:r w:rsidRPr="0044634C">
              <w:rPr>
                <w:rFonts w:ascii="Arial" w:hAnsi="Arial" w:cs="Arial"/>
                <w:b/>
                <w:sz w:val="20"/>
                <w:szCs w:val="20"/>
              </w:rPr>
              <w:t xml:space="preserve">D.1 No se cuenta con el equipo y la metodología para medir el impacto de los beneficios </w:t>
            </w:r>
          </w:p>
        </w:tc>
        <w:tc>
          <w:tcPr>
            <w:tcW w:w="0" w:type="auto"/>
          </w:tcPr>
          <w:p w:rsidR="005237D3" w:rsidRPr="0044634C" w:rsidRDefault="005237D3" w:rsidP="00165775">
            <w:pPr>
              <w:jc w:val="both"/>
              <w:rPr>
                <w:rFonts w:ascii="Arial" w:hAnsi="Arial" w:cs="Arial"/>
                <w:b/>
                <w:sz w:val="20"/>
                <w:szCs w:val="20"/>
              </w:rPr>
            </w:pPr>
            <w:r>
              <w:rPr>
                <w:rFonts w:ascii="Arial" w:hAnsi="Arial" w:cs="Arial"/>
                <w:b/>
                <w:sz w:val="20"/>
                <w:szCs w:val="20"/>
              </w:rPr>
              <w:t>O.</w:t>
            </w:r>
            <w:r w:rsidRPr="0044634C">
              <w:rPr>
                <w:rFonts w:ascii="Arial" w:hAnsi="Arial" w:cs="Arial"/>
                <w:b/>
                <w:sz w:val="20"/>
                <w:szCs w:val="20"/>
              </w:rPr>
              <w:t>2 Levan</w:t>
            </w:r>
            <w:r>
              <w:rPr>
                <w:rFonts w:ascii="Arial" w:hAnsi="Arial" w:cs="Arial"/>
                <w:b/>
                <w:sz w:val="20"/>
                <w:szCs w:val="20"/>
              </w:rPr>
              <w:t xml:space="preserve">tar </w:t>
            </w:r>
            <w:r w:rsidRPr="0044634C">
              <w:rPr>
                <w:rFonts w:ascii="Arial" w:hAnsi="Arial" w:cs="Arial"/>
                <w:b/>
                <w:sz w:val="20"/>
                <w:szCs w:val="20"/>
              </w:rPr>
              <w:t xml:space="preserve">información con los beneficiarios para saber de qué forma les ayuda el programa </w:t>
            </w:r>
          </w:p>
        </w:tc>
      </w:tr>
      <w:tr w:rsidR="005237D3" w:rsidRPr="00AF42D2" w:rsidTr="00165775">
        <w:trPr>
          <w:trHeight w:val="1568"/>
        </w:trPr>
        <w:tc>
          <w:tcPr>
            <w:tcW w:w="0" w:type="auto"/>
          </w:tcPr>
          <w:p w:rsidR="005237D3" w:rsidRPr="0044634C" w:rsidRDefault="005237D3" w:rsidP="00165775">
            <w:pPr>
              <w:jc w:val="both"/>
              <w:rPr>
                <w:rFonts w:ascii="Arial" w:hAnsi="Arial" w:cs="Arial"/>
                <w:b/>
                <w:sz w:val="20"/>
                <w:szCs w:val="20"/>
              </w:rPr>
            </w:pPr>
            <w:r w:rsidRPr="0044634C">
              <w:rPr>
                <w:rFonts w:ascii="Arial" w:hAnsi="Arial" w:cs="Arial"/>
                <w:b/>
                <w:sz w:val="20"/>
                <w:szCs w:val="20"/>
              </w:rPr>
              <w:t>D.2 Insuficiente capacitación del personal para llevar una evaluación del programa.</w:t>
            </w:r>
          </w:p>
        </w:tc>
        <w:tc>
          <w:tcPr>
            <w:tcW w:w="0" w:type="auto"/>
          </w:tcPr>
          <w:p w:rsidR="005237D3" w:rsidRPr="0044634C" w:rsidRDefault="005237D3" w:rsidP="00165775">
            <w:pPr>
              <w:jc w:val="both"/>
              <w:rPr>
                <w:rFonts w:ascii="Arial" w:hAnsi="Arial" w:cs="Arial"/>
                <w:b/>
                <w:sz w:val="20"/>
                <w:szCs w:val="20"/>
              </w:rPr>
            </w:pPr>
            <w:r w:rsidRPr="0044634C">
              <w:rPr>
                <w:rFonts w:ascii="Arial" w:hAnsi="Arial" w:cs="Arial"/>
                <w:b/>
                <w:sz w:val="20"/>
                <w:szCs w:val="20"/>
              </w:rPr>
              <w:t>A-1 Que no haya suficiente presupuesto y no cumplir la meta.</w:t>
            </w:r>
          </w:p>
        </w:tc>
      </w:tr>
    </w:tbl>
    <w:p w:rsidR="005237D3" w:rsidRPr="00AF42D2" w:rsidRDefault="005237D3" w:rsidP="005237D3">
      <w:pPr>
        <w:jc w:val="both"/>
        <w:rPr>
          <w:rFonts w:ascii="Arial" w:hAnsi="Arial" w:cs="Arial"/>
          <w:sz w:val="24"/>
          <w:szCs w:val="24"/>
        </w:rPr>
      </w:pPr>
    </w:p>
    <w:p w:rsidR="005237D3" w:rsidRPr="00001218" w:rsidRDefault="005237D3" w:rsidP="005237D3">
      <w:pPr>
        <w:jc w:val="both"/>
        <w:rPr>
          <w:rFonts w:ascii="Arial" w:hAnsi="Arial" w:cs="Arial"/>
          <w:b/>
          <w:sz w:val="24"/>
          <w:szCs w:val="24"/>
        </w:rPr>
      </w:pPr>
      <w:r>
        <w:rPr>
          <w:rFonts w:ascii="Arial" w:hAnsi="Arial" w:cs="Arial"/>
          <w:b/>
          <w:sz w:val="24"/>
          <w:szCs w:val="24"/>
        </w:rPr>
        <w:t>Conclusiones y recomendaciones.</w:t>
      </w:r>
    </w:p>
    <w:p w:rsidR="005237D3" w:rsidRPr="00001218" w:rsidRDefault="005237D3" w:rsidP="005237D3">
      <w:pPr>
        <w:numPr>
          <w:ilvl w:val="0"/>
          <w:numId w:val="9"/>
        </w:numPr>
        <w:jc w:val="both"/>
        <w:rPr>
          <w:rFonts w:ascii="Arial" w:hAnsi="Arial" w:cs="Arial"/>
          <w:sz w:val="24"/>
          <w:szCs w:val="24"/>
        </w:rPr>
      </w:pPr>
      <w:r w:rsidRPr="00AF42D2">
        <w:rPr>
          <w:rFonts w:ascii="Arial" w:hAnsi="Arial" w:cs="Arial"/>
          <w:sz w:val="24"/>
          <w:szCs w:val="24"/>
        </w:rPr>
        <w:t>Existe la c</w:t>
      </w:r>
      <w:r w:rsidR="000E4AA0">
        <w:rPr>
          <w:rFonts w:ascii="Arial" w:hAnsi="Arial" w:cs="Arial"/>
          <w:sz w:val="24"/>
          <w:szCs w:val="24"/>
        </w:rPr>
        <w:t>oordinación interna entre las á</w:t>
      </w:r>
      <w:r w:rsidR="000E4AA0" w:rsidRPr="00AF42D2">
        <w:rPr>
          <w:rFonts w:ascii="Arial" w:hAnsi="Arial" w:cs="Arial"/>
          <w:sz w:val="24"/>
          <w:szCs w:val="24"/>
        </w:rPr>
        <w:t>reas</w:t>
      </w:r>
      <w:r w:rsidRPr="00AF42D2">
        <w:rPr>
          <w:rFonts w:ascii="Arial" w:hAnsi="Arial" w:cs="Arial"/>
          <w:sz w:val="24"/>
          <w:szCs w:val="24"/>
        </w:rPr>
        <w:t xml:space="preserve"> que intervienen para el programa así como con los beneficiarios para las fechas de cobro y documentos de identificación requeridos. </w:t>
      </w:r>
    </w:p>
    <w:p w:rsidR="005237D3" w:rsidRPr="00001218" w:rsidRDefault="005237D3" w:rsidP="005237D3">
      <w:pPr>
        <w:numPr>
          <w:ilvl w:val="0"/>
          <w:numId w:val="9"/>
        </w:numPr>
        <w:jc w:val="both"/>
        <w:rPr>
          <w:rFonts w:ascii="Arial" w:hAnsi="Arial" w:cs="Arial"/>
          <w:sz w:val="24"/>
          <w:szCs w:val="24"/>
        </w:rPr>
      </w:pPr>
      <w:r w:rsidRPr="00AF42D2">
        <w:rPr>
          <w:rFonts w:ascii="Arial" w:hAnsi="Arial" w:cs="Arial"/>
          <w:sz w:val="24"/>
          <w:szCs w:val="24"/>
        </w:rPr>
        <w:t>Toda la documentación</w:t>
      </w:r>
      <w:r>
        <w:rPr>
          <w:rFonts w:ascii="Arial" w:hAnsi="Arial" w:cs="Arial"/>
          <w:sz w:val="24"/>
          <w:szCs w:val="24"/>
        </w:rPr>
        <w:t xml:space="preserve"> está</w:t>
      </w:r>
      <w:r w:rsidRPr="00AF42D2">
        <w:rPr>
          <w:rFonts w:ascii="Arial" w:hAnsi="Arial" w:cs="Arial"/>
          <w:sz w:val="24"/>
          <w:szCs w:val="24"/>
        </w:rPr>
        <w:t xml:space="preserve"> digitalizada y únicamente las personas responsables tienen acceso a la misma</w:t>
      </w:r>
      <w:r>
        <w:rPr>
          <w:rFonts w:ascii="Arial" w:hAnsi="Arial" w:cs="Arial"/>
          <w:sz w:val="24"/>
          <w:szCs w:val="24"/>
        </w:rPr>
        <w:t>.</w:t>
      </w:r>
      <w:r w:rsidRPr="00AF42D2">
        <w:rPr>
          <w:rFonts w:ascii="Arial" w:hAnsi="Arial" w:cs="Arial"/>
          <w:sz w:val="24"/>
          <w:szCs w:val="24"/>
        </w:rPr>
        <w:t xml:space="preserve"> </w:t>
      </w:r>
    </w:p>
    <w:p w:rsidR="005237D3" w:rsidRPr="00001218" w:rsidRDefault="005237D3" w:rsidP="005237D3">
      <w:pPr>
        <w:numPr>
          <w:ilvl w:val="0"/>
          <w:numId w:val="9"/>
        </w:numPr>
        <w:jc w:val="both"/>
        <w:rPr>
          <w:rFonts w:ascii="Arial" w:hAnsi="Arial" w:cs="Arial"/>
          <w:sz w:val="24"/>
          <w:szCs w:val="24"/>
        </w:rPr>
      </w:pPr>
      <w:r w:rsidRPr="00AF42D2">
        <w:rPr>
          <w:rFonts w:ascii="Arial" w:hAnsi="Arial" w:cs="Arial"/>
          <w:sz w:val="24"/>
          <w:szCs w:val="24"/>
        </w:rPr>
        <w:t>Los</w:t>
      </w:r>
      <w:r>
        <w:rPr>
          <w:rFonts w:ascii="Arial" w:hAnsi="Arial" w:cs="Arial"/>
          <w:sz w:val="24"/>
          <w:szCs w:val="24"/>
        </w:rPr>
        <w:t xml:space="preserve"> padrones de beneficiarios están</w:t>
      </w:r>
      <w:r w:rsidRPr="00AF42D2">
        <w:rPr>
          <w:rFonts w:ascii="Arial" w:hAnsi="Arial" w:cs="Arial"/>
          <w:sz w:val="24"/>
          <w:szCs w:val="24"/>
        </w:rPr>
        <w:t xml:space="preserve"> actualizados y se entregan a las aéreas correspondientes para su publicación </w:t>
      </w:r>
    </w:p>
    <w:p w:rsidR="005237D3" w:rsidRPr="00001218" w:rsidRDefault="005237D3" w:rsidP="005237D3">
      <w:pPr>
        <w:numPr>
          <w:ilvl w:val="0"/>
          <w:numId w:val="9"/>
        </w:numPr>
        <w:jc w:val="both"/>
        <w:rPr>
          <w:rFonts w:ascii="Arial" w:hAnsi="Arial" w:cs="Arial"/>
          <w:sz w:val="24"/>
          <w:szCs w:val="24"/>
        </w:rPr>
      </w:pPr>
      <w:r w:rsidRPr="00AF42D2">
        <w:rPr>
          <w:rFonts w:ascii="Arial" w:hAnsi="Arial" w:cs="Arial"/>
          <w:sz w:val="24"/>
          <w:szCs w:val="24"/>
        </w:rPr>
        <w:t xml:space="preserve">Es importante mantener </w:t>
      </w:r>
      <w:r>
        <w:rPr>
          <w:rFonts w:ascii="Arial" w:hAnsi="Arial" w:cs="Arial"/>
          <w:sz w:val="24"/>
          <w:szCs w:val="24"/>
        </w:rPr>
        <w:t>actualizado el padrón de</w:t>
      </w:r>
      <w:r w:rsidRPr="00AF42D2">
        <w:rPr>
          <w:rFonts w:ascii="Arial" w:hAnsi="Arial" w:cs="Arial"/>
          <w:sz w:val="24"/>
          <w:szCs w:val="24"/>
        </w:rPr>
        <w:t xml:space="preserve"> los beneficiarios de dicho programa ya que </w:t>
      </w:r>
      <w:r>
        <w:rPr>
          <w:rFonts w:ascii="Arial" w:hAnsi="Arial" w:cs="Arial"/>
          <w:sz w:val="24"/>
          <w:szCs w:val="24"/>
        </w:rPr>
        <w:t>ayuda para que los resultados se puedan</w:t>
      </w:r>
      <w:r w:rsidRPr="00AF42D2">
        <w:rPr>
          <w:rFonts w:ascii="Arial" w:hAnsi="Arial" w:cs="Arial"/>
          <w:sz w:val="24"/>
          <w:szCs w:val="24"/>
        </w:rPr>
        <w:t xml:space="preserve"> medir y cuantificar en cualquier momento </w:t>
      </w:r>
    </w:p>
    <w:p w:rsidR="005237D3" w:rsidRPr="005237D3" w:rsidRDefault="005237D3" w:rsidP="005237D3">
      <w:pPr>
        <w:jc w:val="both"/>
        <w:rPr>
          <w:rFonts w:ascii="Arial" w:hAnsi="Arial" w:cs="Arial"/>
          <w:sz w:val="24"/>
          <w:szCs w:val="24"/>
        </w:rPr>
      </w:pPr>
      <w:r w:rsidRPr="00AF42D2">
        <w:rPr>
          <w:rFonts w:ascii="Arial" w:hAnsi="Arial" w:cs="Arial"/>
          <w:sz w:val="24"/>
          <w:szCs w:val="24"/>
        </w:rPr>
        <w:lastRenderedPageBreak/>
        <w:t xml:space="preserve">La implementación del programa “Ayudas de Servicios Funerarios” por la delegación muestra su eficacia, ya que contribuye a </w:t>
      </w:r>
      <w:r w:rsidR="00884453">
        <w:rPr>
          <w:rFonts w:ascii="Arial" w:hAnsi="Arial" w:cs="Arial"/>
          <w:sz w:val="24"/>
          <w:szCs w:val="24"/>
        </w:rPr>
        <w:t xml:space="preserve">apoyar económicamente </w:t>
      </w:r>
      <w:r w:rsidRPr="00AF42D2">
        <w:rPr>
          <w:rFonts w:ascii="Arial" w:hAnsi="Arial" w:cs="Arial"/>
          <w:sz w:val="24"/>
          <w:szCs w:val="24"/>
        </w:rPr>
        <w:t xml:space="preserve"> a las personas, que no reciben algún tipo de ayuda.</w:t>
      </w:r>
    </w:p>
    <w:p w:rsidR="00CE4FCA" w:rsidRDefault="00CE4FCA" w:rsidP="00CE4FCA">
      <w:pPr>
        <w:rPr>
          <w:rFonts w:ascii="Arial" w:hAnsi="Arial" w:cs="Arial"/>
          <w:b/>
          <w:sz w:val="24"/>
          <w:szCs w:val="24"/>
        </w:rPr>
      </w:pPr>
    </w:p>
    <w:p w:rsidR="008D74AE" w:rsidRDefault="00710CC4" w:rsidP="008D74AE">
      <w:pPr>
        <w:pStyle w:val="Prrafodelista"/>
        <w:numPr>
          <w:ilvl w:val="0"/>
          <w:numId w:val="2"/>
        </w:numPr>
        <w:jc w:val="both"/>
        <w:rPr>
          <w:rFonts w:ascii="Arial" w:hAnsi="Arial" w:cs="Arial"/>
          <w:b/>
          <w:sz w:val="24"/>
          <w:szCs w:val="24"/>
          <w:lang w:val="es-ES"/>
        </w:rPr>
      </w:pPr>
      <w:r w:rsidRPr="008D74AE">
        <w:rPr>
          <w:rFonts w:ascii="Arial" w:hAnsi="Arial" w:cs="Arial"/>
          <w:b/>
          <w:sz w:val="24"/>
          <w:szCs w:val="24"/>
          <w:lang w:val="es-ES"/>
        </w:rPr>
        <w:t xml:space="preserve">CONCLUSIONES </w:t>
      </w:r>
      <w:r w:rsidR="00FB43B4" w:rsidRPr="008D74AE">
        <w:rPr>
          <w:rFonts w:ascii="Arial" w:hAnsi="Arial" w:cs="Arial"/>
          <w:b/>
          <w:sz w:val="24"/>
          <w:szCs w:val="24"/>
          <w:lang w:val="es-ES"/>
        </w:rPr>
        <w:t xml:space="preserve">GENERALES </w:t>
      </w:r>
      <w:r w:rsidRPr="008D74AE">
        <w:rPr>
          <w:rFonts w:ascii="Arial" w:hAnsi="Arial" w:cs="Arial"/>
          <w:b/>
          <w:sz w:val="24"/>
          <w:szCs w:val="24"/>
          <w:lang w:val="es-ES"/>
        </w:rPr>
        <w:t>DE LA EVALUACIÓN</w:t>
      </w:r>
    </w:p>
    <w:p w:rsidR="008D74AE" w:rsidRDefault="00AD2329" w:rsidP="008D74AE">
      <w:pPr>
        <w:jc w:val="both"/>
        <w:rPr>
          <w:rFonts w:ascii="Arial" w:hAnsi="Arial" w:cs="Arial"/>
          <w:sz w:val="24"/>
          <w:szCs w:val="24"/>
          <w:lang w:val="es-ES"/>
        </w:rPr>
      </w:pPr>
      <w:r w:rsidRPr="00AD2329">
        <w:rPr>
          <w:rFonts w:ascii="Arial" w:hAnsi="Arial" w:cs="Arial"/>
          <w:sz w:val="24"/>
          <w:szCs w:val="24"/>
          <w:lang w:val="es-ES"/>
        </w:rPr>
        <w:t>De entre</w:t>
      </w:r>
      <w:r>
        <w:rPr>
          <w:rFonts w:ascii="Arial" w:hAnsi="Arial" w:cs="Arial"/>
          <w:sz w:val="24"/>
          <w:szCs w:val="24"/>
          <w:lang w:val="es-ES"/>
        </w:rPr>
        <w:t xml:space="preserve"> las conclusiones más importantes que se pueden señalar, a partir de la revisión que hicieron cada una de las áreas responsables de los programas, es posible resaltar aquellas que son comunes a todos los programas y las que sintetizan un estado generalizado en cada uno de ellos, las cuales serían las siguientes: </w:t>
      </w:r>
    </w:p>
    <w:p w:rsidR="00AD2329" w:rsidRDefault="008C1717" w:rsidP="00AD2329">
      <w:pPr>
        <w:pStyle w:val="Prrafodelista"/>
        <w:numPr>
          <w:ilvl w:val="0"/>
          <w:numId w:val="43"/>
        </w:numPr>
        <w:jc w:val="both"/>
        <w:rPr>
          <w:rFonts w:ascii="Arial" w:hAnsi="Arial" w:cs="Arial"/>
          <w:sz w:val="24"/>
          <w:szCs w:val="24"/>
          <w:lang w:val="es-ES"/>
        </w:rPr>
      </w:pPr>
      <w:r>
        <w:rPr>
          <w:rFonts w:ascii="Arial" w:hAnsi="Arial" w:cs="Arial"/>
          <w:sz w:val="24"/>
          <w:szCs w:val="24"/>
          <w:lang w:val="es-ES"/>
        </w:rPr>
        <w:t>Todos los programas se alinean y son congruentes con la política social del Gobierno del Distrito Federal. Asumen sus principios y orientaciones de política pública.</w:t>
      </w:r>
    </w:p>
    <w:p w:rsidR="008C1717" w:rsidRDefault="004A1DCB" w:rsidP="00AD2329">
      <w:pPr>
        <w:pStyle w:val="Prrafodelista"/>
        <w:numPr>
          <w:ilvl w:val="0"/>
          <w:numId w:val="43"/>
        </w:numPr>
        <w:jc w:val="both"/>
        <w:rPr>
          <w:rFonts w:ascii="Arial" w:hAnsi="Arial" w:cs="Arial"/>
          <w:sz w:val="24"/>
          <w:szCs w:val="24"/>
          <w:lang w:val="es-ES"/>
        </w:rPr>
      </w:pPr>
      <w:r>
        <w:rPr>
          <w:rFonts w:ascii="Arial" w:hAnsi="Arial" w:cs="Arial"/>
          <w:sz w:val="24"/>
          <w:szCs w:val="24"/>
          <w:lang w:val="es-ES"/>
        </w:rPr>
        <w:t xml:space="preserve">Los programas cuentan con la suficiencia presupuestal para cumplir las metas establecidas; sin embargo, la población objetivo, propia de cada programa, rebasa significativamente las posibilidades presupuestales para su atención. </w:t>
      </w:r>
    </w:p>
    <w:p w:rsidR="004A1DCB" w:rsidRDefault="00493CE7" w:rsidP="00AD2329">
      <w:pPr>
        <w:pStyle w:val="Prrafodelista"/>
        <w:numPr>
          <w:ilvl w:val="0"/>
          <w:numId w:val="43"/>
        </w:numPr>
        <w:jc w:val="both"/>
        <w:rPr>
          <w:rFonts w:ascii="Arial" w:hAnsi="Arial" w:cs="Arial"/>
          <w:sz w:val="24"/>
          <w:szCs w:val="24"/>
          <w:lang w:val="es-ES"/>
        </w:rPr>
      </w:pPr>
      <w:r>
        <w:rPr>
          <w:rFonts w:ascii="Arial" w:hAnsi="Arial" w:cs="Arial"/>
          <w:sz w:val="24"/>
          <w:szCs w:val="24"/>
          <w:lang w:val="es-ES"/>
        </w:rPr>
        <w:t>El personal</w:t>
      </w:r>
      <w:r w:rsidR="00022B26">
        <w:rPr>
          <w:rFonts w:ascii="Arial" w:hAnsi="Arial" w:cs="Arial"/>
          <w:sz w:val="24"/>
          <w:szCs w:val="24"/>
          <w:lang w:val="es-ES"/>
        </w:rPr>
        <w:t xml:space="preserve"> que opera y respalda la ej</w:t>
      </w:r>
      <w:r>
        <w:rPr>
          <w:rFonts w:ascii="Arial" w:hAnsi="Arial" w:cs="Arial"/>
          <w:sz w:val="24"/>
          <w:szCs w:val="24"/>
          <w:lang w:val="es-ES"/>
        </w:rPr>
        <w:t>ecución de los programas, tiene</w:t>
      </w:r>
      <w:r w:rsidR="00022B26">
        <w:rPr>
          <w:rFonts w:ascii="Arial" w:hAnsi="Arial" w:cs="Arial"/>
          <w:sz w:val="24"/>
          <w:szCs w:val="24"/>
          <w:lang w:val="es-ES"/>
        </w:rPr>
        <w:t xml:space="preserve"> la experiencia necesaria para ello; no obstante, hay una ausencia de hábitos o prácticas permanentes de seguimiento y evaluación de los programas, tanto en lo referente a su operación como respecto a la medición del impacto entre los beneficiarios de los mismos.</w:t>
      </w:r>
    </w:p>
    <w:p w:rsidR="009E14A0" w:rsidRDefault="009E14A0" w:rsidP="00AD2329">
      <w:pPr>
        <w:pStyle w:val="Prrafodelista"/>
        <w:numPr>
          <w:ilvl w:val="0"/>
          <w:numId w:val="43"/>
        </w:numPr>
        <w:jc w:val="both"/>
        <w:rPr>
          <w:rFonts w:ascii="Arial" w:hAnsi="Arial" w:cs="Arial"/>
          <w:sz w:val="24"/>
          <w:szCs w:val="24"/>
          <w:lang w:val="es-ES"/>
        </w:rPr>
      </w:pPr>
      <w:r>
        <w:rPr>
          <w:rFonts w:ascii="Arial" w:hAnsi="Arial" w:cs="Arial"/>
          <w:sz w:val="24"/>
          <w:szCs w:val="24"/>
          <w:lang w:val="es-ES"/>
        </w:rPr>
        <w:t>Cada programa desarrolla sus archivos de información, que le permiten alimentar y depurar sus padrones de beneficiarios, lo suficientemente bien para la aplicación del programa. Empero, no existen cruces integrales de información entre los distintos programas que permitan una visión amplia del desempeño de la política social aplicada.</w:t>
      </w:r>
    </w:p>
    <w:p w:rsidR="00493CE7" w:rsidRPr="009A420E" w:rsidRDefault="009A420E" w:rsidP="008D74AE">
      <w:pPr>
        <w:pStyle w:val="Prrafodelista"/>
        <w:numPr>
          <w:ilvl w:val="0"/>
          <w:numId w:val="43"/>
        </w:numPr>
        <w:jc w:val="both"/>
        <w:rPr>
          <w:rFonts w:ascii="Arial" w:hAnsi="Arial" w:cs="Arial"/>
          <w:sz w:val="24"/>
          <w:szCs w:val="24"/>
          <w:lang w:val="es-ES"/>
        </w:rPr>
      </w:pPr>
      <w:r>
        <w:rPr>
          <w:rFonts w:ascii="Arial" w:hAnsi="Arial" w:cs="Arial"/>
          <w:sz w:val="24"/>
          <w:szCs w:val="24"/>
          <w:lang w:val="es-ES"/>
        </w:rPr>
        <w:t>Las instancias de participación de los beneficiarios de los programas en acciones de revisión y seguimiento de los mismos, no han sido desarrolladas con amplitud; sin embargo, sí existe la presencia de este sector y se muestra vigilante para el ejercicio pleno de sus derechos que concretan los programas.</w:t>
      </w:r>
    </w:p>
    <w:p w:rsidR="0094042E" w:rsidRDefault="00710CC4" w:rsidP="008D74AE">
      <w:pPr>
        <w:pStyle w:val="Prrafodelista"/>
        <w:numPr>
          <w:ilvl w:val="0"/>
          <w:numId w:val="2"/>
        </w:numPr>
        <w:jc w:val="both"/>
        <w:rPr>
          <w:rFonts w:ascii="Arial" w:hAnsi="Arial" w:cs="Arial"/>
          <w:b/>
          <w:sz w:val="24"/>
          <w:szCs w:val="24"/>
          <w:lang w:val="es-ES"/>
        </w:rPr>
      </w:pPr>
      <w:r w:rsidRPr="008D74AE">
        <w:rPr>
          <w:rFonts w:ascii="Arial" w:hAnsi="Arial" w:cs="Arial"/>
          <w:b/>
          <w:sz w:val="24"/>
          <w:szCs w:val="24"/>
          <w:lang w:val="es-ES"/>
        </w:rPr>
        <w:lastRenderedPageBreak/>
        <w:t>REFERENCIAS DOCUMENTALES</w:t>
      </w:r>
      <w:r w:rsidR="00493CE7">
        <w:rPr>
          <w:rFonts w:ascii="Arial" w:hAnsi="Arial" w:cs="Arial"/>
          <w:b/>
          <w:sz w:val="24"/>
          <w:szCs w:val="24"/>
          <w:lang w:val="es-ES"/>
        </w:rPr>
        <w:t>.</w:t>
      </w:r>
    </w:p>
    <w:p w:rsidR="00493CE7" w:rsidRDefault="00B132EC" w:rsidP="00493CE7">
      <w:pPr>
        <w:ind w:left="360"/>
        <w:jc w:val="both"/>
        <w:rPr>
          <w:rFonts w:ascii="Arial" w:hAnsi="Arial" w:cs="Arial"/>
          <w:sz w:val="24"/>
          <w:szCs w:val="24"/>
          <w:lang w:val="es-ES"/>
        </w:rPr>
      </w:pPr>
      <w:r w:rsidRPr="00B132EC">
        <w:rPr>
          <w:rFonts w:ascii="Arial" w:hAnsi="Arial" w:cs="Arial"/>
          <w:color w:val="000000" w:themeColor="text1"/>
          <w:sz w:val="24"/>
          <w:szCs w:val="24"/>
          <w:lang w:val="es-ES"/>
        </w:rPr>
        <w:t>Gaceta Oficial d</w:t>
      </w:r>
      <w:r w:rsidRPr="00B132EC">
        <w:rPr>
          <w:rFonts w:ascii="Arial" w:hAnsi="Arial" w:cs="Arial"/>
          <w:sz w:val="24"/>
          <w:szCs w:val="24"/>
          <w:lang w:val="es-ES"/>
        </w:rPr>
        <w:t>el Distrito Federal No. 1290 Publicada el 16 de febrero de 2012</w:t>
      </w:r>
    </w:p>
    <w:p w:rsidR="00B132EC" w:rsidRPr="00B132EC" w:rsidRDefault="007C193E" w:rsidP="00493CE7">
      <w:pPr>
        <w:ind w:left="360"/>
        <w:jc w:val="both"/>
        <w:rPr>
          <w:rFonts w:ascii="Arial" w:hAnsi="Arial" w:cs="Arial"/>
          <w:sz w:val="24"/>
          <w:szCs w:val="24"/>
          <w:lang w:val="es-ES"/>
        </w:rPr>
      </w:pPr>
      <w:r w:rsidRPr="00B132EC">
        <w:rPr>
          <w:rFonts w:ascii="Arial" w:hAnsi="Arial" w:cs="Arial"/>
          <w:color w:val="000000" w:themeColor="text1"/>
          <w:sz w:val="24"/>
          <w:szCs w:val="24"/>
          <w:lang w:val="es-ES"/>
        </w:rPr>
        <w:t>Gaceta Oficial d</w:t>
      </w:r>
      <w:r w:rsidRPr="00B132EC">
        <w:rPr>
          <w:rFonts w:ascii="Arial" w:hAnsi="Arial" w:cs="Arial"/>
          <w:sz w:val="24"/>
          <w:szCs w:val="24"/>
          <w:lang w:val="es-ES"/>
        </w:rPr>
        <w:t>el Distrito Federal No. 1</w:t>
      </w:r>
      <w:r>
        <w:rPr>
          <w:rFonts w:ascii="Arial" w:hAnsi="Arial" w:cs="Arial"/>
          <w:sz w:val="24"/>
          <w:szCs w:val="24"/>
          <w:lang w:val="es-ES"/>
        </w:rPr>
        <w:t>555</w:t>
      </w:r>
      <w:r w:rsidRPr="00B132EC">
        <w:rPr>
          <w:rFonts w:ascii="Arial" w:hAnsi="Arial" w:cs="Arial"/>
          <w:sz w:val="24"/>
          <w:szCs w:val="24"/>
          <w:lang w:val="es-ES"/>
        </w:rPr>
        <w:t xml:space="preserve"> Publica</w:t>
      </w:r>
      <w:r>
        <w:rPr>
          <w:rFonts w:ascii="Arial" w:hAnsi="Arial" w:cs="Arial"/>
          <w:sz w:val="24"/>
          <w:szCs w:val="24"/>
          <w:lang w:val="es-ES"/>
        </w:rPr>
        <w:t>ción de Padrones</w:t>
      </w:r>
      <w:r w:rsidRPr="00B132EC">
        <w:rPr>
          <w:rFonts w:ascii="Arial" w:hAnsi="Arial" w:cs="Arial"/>
          <w:sz w:val="24"/>
          <w:szCs w:val="24"/>
          <w:lang w:val="es-ES"/>
        </w:rPr>
        <w:t xml:space="preserve"> el </w:t>
      </w:r>
      <w:r>
        <w:rPr>
          <w:rFonts w:ascii="Arial" w:hAnsi="Arial" w:cs="Arial"/>
          <w:sz w:val="24"/>
          <w:szCs w:val="24"/>
          <w:lang w:val="es-ES"/>
        </w:rPr>
        <w:t>4</w:t>
      </w:r>
      <w:r w:rsidRPr="00B132EC">
        <w:rPr>
          <w:rFonts w:ascii="Arial" w:hAnsi="Arial" w:cs="Arial"/>
          <w:sz w:val="24"/>
          <w:szCs w:val="24"/>
          <w:lang w:val="es-ES"/>
        </w:rPr>
        <w:t xml:space="preserve"> de </w:t>
      </w:r>
      <w:r>
        <w:rPr>
          <w:rFonts w:ascii="Arial" w:hAnsi="Arial" w:cs="Arial"/>
          <w:sz w:val="24"/>
          <w:szCs w:val="24"/>
          <w:lang w:val="es-ES"/>
        </w:rPr>
        <w:t>marzo de 2013</w:t>
      </w:r>
    </w:p>
    <w:sectPr w:rsidR="00B132EC" w:rsidRPr="00B132EC" w:rsidSect="00F8452C">
      <w:headerReference w:type="default" r:id="rId9"/>
      <w:footerReference w:type="default" r:id="rId10"/>
      <w:headerReference w:type="first" r:id="rId11"/>
      <w:pgSz w:w="12240" w:h="15840"/>
      <w:pgMar w:top="1417" w:right="1701" w:bottom="1417" w:left="1701" w:header="708" w:footer="708"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990" w:rsidRDefault="00570990" w:rsidP="000A7267">
      <w:pPr>
        <w:spacing w:after="0" w:line="240" w:lineRule="auto"/>
      </w:pPr>
      <w:r>
        <w:separator/>
      </w:r>
    </w:p>
  </w:endnote>
  <w:endnote w:type="continuationSeparator" w:id="1">
    <w:p w:rsidR="00570990" w:rsidRDefault="00570990" w:rsidP="000A7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EC" w:rsidRDefault="00B132EC">
    <w:pPr>
      <w:pStyle w:val="Piedepgina"/>
    </w:pPr>
    <w:r w:rsidRPr="000A7267">
      <w:rPr>
        <w:noProof/>
        <w:lang w:val="es-ES" w:eastAsia="es-ES"/>
      </w:rPr>
      <w:drawing>
        <wp:inline distT="0" distB="0" distL="0" distR="0">
          <wp:extent cx="5605573" cy="1233375"/>
          <wp:effectExtent l="19050" t="0" r="0" b="0"/>
          <wp:docPr id="19" name="Imagen 7" descr="pi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 color"/>
                  <pic:cNvPicPr>
                    <a:picLocks noChangeAspect="1" noChangeArrowheads="1"/>
                  </pic:cNvPicPr>
                </pic:nvPicPr>
                <pic:blipFill>
                  <a:blip r:embed="rId1"/>
                  <a:srcRect/>
                  <a:stretch>
                    <a:fillRect/>
                  </a:stretch>
                </pic:blipFill>
                <pic:spPr bwMode="auto">
                  <a:xfrm>
                    <a:off x="0" y="0"/>
                    <a:ext cx="5605573" cy="12333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990" w:rsidRDefault="00570990" w:rsidP="000A7267">
      <w:pPr>
        <w:spacing w:after="0" w:line="240" w:lineRule="auto"/>
      </w:pPr>
      <w:r>
        <w:separator/>
      </w:r>
    </w:p>
  </w:footnote>
  <w:footnote w:type="continuationSeparator" w:id="1">
    <w:p w:rsidR="00570990" w:rsidRDefault="00570990" w:rsidP="000A72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EC" w:rsidRDefault="00B132EC">
    <w:pPr>
      <w:pStyle w:val="Encabezado"/>
    </w:pPr>
    <w:r w:rsidRPr="00710CC4">
      <w:rPr>
        <w:noProof/>
        <w:lang w:val="es-ES" w:eastAsia="es-ES"/>
      </w:rPr>
      <w:drawing>
        <wp:inline distT="0" distB="0" distL="0" distR="0">
          <wp:extent cx="5612130" cy="772948"/>
          <wp:effectExtent l="19050" t="0" r="7620" b="0"/>
          <wp:docPr id="2" name="Imagen 10" descr="ofici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icio color"/>
                  <pic:cNvPicPr>
                    <a:picLocks noChangeAspect="1" noChangeArrowheads="1"/>
                  </pic:cNvPicPr>
                </pic:nvPicPr>
                <pic:blipFill>
                  <a:blip r:embed="rId1"/>
                  <a:srcRect/>
                  <a:stretch>
                    <a:fillRect/>
                  </a:stretch>
                </pic:blipFill>
                <pic:spPr bwMode="auto">
                  <a:xfrm>
                    <a:off x="0" y="0"/>
                    <a:ext cx="5612130" cy="772948"/>
                  </a:xfrm>
                  <a:prstGeom prst="rect">
                    <a:avLst/>
                  </a:prstGeom>
                  <a:noFill/>
                  <a:ln w="9525">
                    <a:noFill/>
                    <a:miter lim="800000"/>
                    <a:headEnd/>
                    <a:tailEnd/>
                  </a:ln>
                </pic:spPr>
              </pic:pic>
            </a:graphicData>
          </a:graphic>
        </wp:inline>
      </w:drawing>
    </w:r>
  </w:p>
  <w:p w:rsidR="00B132EC" w:rsidRDefault="00B132E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2EC" w:rsidRDefault="00B132EC">
    <w:pPr>
      <w:pStyle w:val="Encabezado"/>
    </w:pPr>
    <w:r w:rsidRPr="00710CC4">
      <w:rPr>
        <w:noProof/>
        <w:lang w:val="es-ES" w:eastAsia="es-ES"/>
      </w:rPr>
      <w:drawing>
        <wp:inline distT="0" distB="0" distL="0" distR="0">
          <wp:extent cx="7397218" cy="1164566"/>
          <wp:effectExtent l="19050" t="0" r="0" b="0"/>
          <wp:docPr id="3" name="Imagen 10" descr="ofici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icio color"/>
                  <pic:cNvPicPr>
                    <a:picLocks noChangeAspect="1" noChangeArrowheads="1"/>
                  </pic:cNvPicPr>
                </pic:nvPicPr>
                <pic:blipFill>
                  <a:blip r:embed="rId1"/>
                  <a:srcRect/>
                  <a:stretch>
                    <a:fillRect/>
                  </a:stretch>
                </pic:blipFill>
                <pic:spPr bwMode="auto">
                  <a:xfrm>
                    <a:off x="0" y="0"/>
                    <a:ext cx="7412631" cy="1166993"/>
                  </a:xfrm>
                  <a:prstGeom prst="rect">
                    <a:avLst/>
                  </a:prstGeom>
                  <a:noFill/>
                  <a:ln w="9525">
                    <a:noFill/>
                    <a:miter lim="800000"/>
                    <a:headEnd/>
                    <a:tailEnd/>
                  </a:ln>
                </pic:spPr>
              </pic:pic>
            </a:graphicData>
          </a:graphic>
        </wp:inline>
      </w:drawing>
    </w:r>
  </w:p>
  <w:p w:rsidR="00B132EC" w:rsidRDefault="00B132E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F53"/>
    <w:multiLevelType w:val="hybridMultilevel"/>
    <w:tmpl w:val="CAE0A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541B77"/>
    <w:multiLevelType w:val="hybridMultilevel"/>
    <w:tmpl w:val="D5B4F25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CC67EA"/>
    <w:multiLevelType w:val="hybridMultilevel"/>
    <w:tmpl w:val="842C32C4"/>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ADF4E26"/>
    <w:multiLevelType w:val="hybridMultilevel"/>
    <w:tmpl w:val="844CDA7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6F62AE"/>
    <w:multiLevelType w:val="hybridMultilevel"/>
    <w:tmpl w:val="13642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7F40F2"/>
    <w:multiLevelType w:val="hybridMultilevel"/>
    <w:tmpl w:val="8668E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12540B"/>
    <w:multiLevelType w:val="hybridMultilevel"/>
    <w:tmpl w:val="C3507204"/>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3F6B77"/>
    <w:multiLevelType w:val="hybridMultilevel"/>
    <w:tmpl w:val="59EE6B84"/>
    <w:lvl w:ilvl="0" w:tplc="DF987978">
      <w:start w:val="1"/>
      <w:numFmt w:val="bullet"/>
      <w:lvlText w:val="-"/>
      <w:lvlJc w:val="left"/>
      <w:pPr>
        <w:ind w:left="1494" w:hanging="360"/>
      </w:pPr>
      <w:rPr>
        <w:rFonts w:ascii="Arial" w:eastAsia="Calibri"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8">
    <w:nsid w:val="188C57B8"/>
    <w:multiLevelType w:val="hybridMultilevel"/>
    <w:tmpl w:val="0F3CC8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92F482A"/>
    <w:multiLevelType w:val="hybridMultilevel"/>
    <w:tmpl w:val="5DE6ABC0"/>
    <w:lvl w:ilvl="0" w:tplc="F4BA219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F497105"/>
    <w:multiLevelType w:val="hybridMultilevel"/>
    <w:tmpl w:val="91D29FA2"/>
    <w:lvl w:ilvl="0" w:tplc="6BC03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C07782"/>
    <w:multiLevelType w:val="hybridMultilevel"/>
    <w:tmpl w:val="26469DA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291E3B"/>
    <w:multiLevelType w:val="hybridMultilevel"/>
    <w:tmpl w:val="5DE6ABC0"/>
    <w:lvl w:ilvl="0" w:tplc="F4BA2192">
      <w:start w:val="1"/>
      <w:numFmt w:val="decimal"/>
      <w:lvlText w:val="%1."/>
      <w:lvlJc w:val="left"/>
      <w:pPr>
        <w:ind w:left="4755" w:hanging="360"/>
      </w:pPr>
      <w:rPr>
        <w:rFonts w:hint="default"/>
      </w:rPr>
    </w:lvl>
    <w:lvl w:ilvl="1" w:tplc="080A0019" w:tentative="1">
      <w:start w:val="1"/>
      <w:numFmt w:val="lowerLetter"/>
      <w:lvlText w:val="%2."/>
      <w:lvlJc w:val="left"/>
      <w:pPr>
        <w:ind w:left="5475" w:hanging="360"/>
      </w:pPr>
    </w:lvl>
    <w:lvl w:ilvl="2" w:tplc="080A001B" w:tentative="1">
      <w:start w:val="1"/>
      <w:numFmt w:val="lowerRoman"/>
      <w:lvlText w:val="%3."/>
      <w:lvlJc w:val="right"/>
      <w:pPr>
        <w:ind w:left="6195" w:hanging="180"/>
      </w:pPr>
    </w:lvl>
    <w:lvl w:ilvl="3" w:tplc="080A000F" w:tentative="1">
      <w:start w:val="1"/>
      <w:numFmt w:val="decimal"/>
      <w:lvlText w:val="%4."/>
      <w:lvlJc w:val="left"/>
      <w:pPr>
        <w:ind w:left="6915" w:hanging="360"/>
      </w:pPr>
    </w:lvl>
    <w:lvl w:ilvl="4" w:tplc="080A0019" w:tentative="1">
      <w:start w:val="1"/>
      <w:numFmt w:val="lowerLetter"/>
      <w:lvlText w:val="%5."/>
      <w:lvlJc w:val="left"/>
      <w:pPr>
        <w:ind w:left="7635" w:hanging="360"/>
      </w:pPr>
    </w:lvl>
    <w:lvl w:ilvl="5" w:tplc="080A001B" w:tentative="1">
      <w:start w:val="1"/>
      <w:numFmt w:val="lowerRoman"/>
      <w:lvlText w:val="%6."/>
      <w:lvlJc w:val="right"/>
      <w:pPr>
        <w:ind w:left="8355" w:hanging="180"/>
      </w:pPr>
    </w:lvl>
    <w:lvl w:ilvl="6" w:tplc="080A000F" w:tentative="1">
      <w:start w:val="1"/>
      <w:numFmt w:val="decimal"/>
      <w:lvlText w:val="%7."/>
      <w:lvlJc w:val="left"/>
      <w:pPr>
        <w:ind w:left="9075" w:hanging="360"/>
      </w:pPr>
    </w:lvl>
    <w:lvl w:ilvl="7" w:tplc="080A0019" w:tentative="1">
      <w:start w:val="1"/>
      <w:numFmt w:val="lowerLetter"/>
      <w:lvlText w:val="%8."/>
      <w:lvlJc w:val="left"/>
      <w:pPr>
        <w:ind w:left="9795" w:hanging="360"/>
      </w:pPr>
    </w:lvl>
    <w:lvl w:ilvl="8" w:tplc="080A001B" w:tentative="1">
      <w:start w:val="1"/>
      <w:numFmt w:val="lowerRoman"/>
      <w:lvlText w:val="%9."/>
      <w:lvlJc w:val="right"/>
      <w:pPr>
        <w:ind w:left="10515" w:hanging="180"/>
      </w:pPr>
    </w:lvl>
  </w:abstractNum>
  <w:abstractNum w:abstractNumId="13">
    <w:nsid w:val="30741A14"/>
    <w:multiLevelType w:val="hybridMultilevel"/>
    <w:tmpl w:val="4956E9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0238C3"/>
    <w:multiLevelType w:val="hybridMultilevel"/>
    <w:tmpl w:val="BB80D7A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78C3467"/>
    <w:multiLevelType w:val="hybridMultilevel"/>
    <w:tmpl w:val="D10AF35E"/>
    <w:lvl w:ilvl="0" w:tplc="0C0A000F">
      <w:start w:val="1"/>
      <w:numFmt w:val="decimal"/>
      <w:lvlText w:val="%1."/>
      <w:lvlJc w:val="left"/>
      <w:pPr>
        <w:ind w:left="1080" w:hanging="72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F7657E0"/>
    <w:multiLevelType w:val="hybridMultilevel"/>
    <w:tmpl w:val="E3D029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400A7AA1"/>
    <w:multiLevelType w:val="hybridMultilevel"/>
    <w:tmpl w:val="5DE6ABC0"/>
    <w:lvl w:ilvl="0" w:tplc="F4BA219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44064D80"/>
    <w:multiLevelType w:val="hybridMultilevel"/>
    <w:tmpl w:val="CF5A38EE"/>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46C2102"/>
    <w:multiLevelType w:val="hybridMultilevel"/>
    <w:tmpl w:val="01626C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5AF0C03"/>
    <w:multiLevelType w:val="hybridMultilevel"/>
    <w:tmpl w:val="9F4CB556"/>
    <w:lvl w:ilvl="0" w:tplc="B388FF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6160108"/>
    <w:multiLevelType w:val="hybridMultilevel"/>
    <w:tmpl w:val="5C2EA68A"/>
    <w:lvl w:ilvl="0" w:tplc="8A84956A">
      <w:start w:val="1"/>
      <w:numFmt w:val="bullet"/>
      <w:lvlText w:val="•"/>
      <w:lvlJc w:val="left"/>
      <w:pPr>
        <w:tabs>
          <w:tab w:val="num" w:pos="720"/>
        </w:tabs>
        <w:ind w:left="720" w:hanging="360"/>
      </w:pPr>
      <w:rPr>
        <w:rFonts w:ascii="Arial" w:hAnsi="Arial" w:hint="default"/>
      </w:rPr>
    </w:lvl>
    <w:lvl w:ilvl="1" w:tplc="761697C4" w:tentative="1">
      <w:start w:val="1"/>
      <w:numFmt w:val="bullet"/>
      <w:lvlText w:val="•"/>
      <w:lvlJc w:val="left"/>
      <w:pPr>
        <w:tabs>
          <w:tab w:val="num" w:pos="1440"/>
        </w:tabs>
        <w:ind w:left="1440" w:hanging="360"/>
      </w:pPr>
      <w:rPr>
        <w:rFonts w:ascii="Arial" w:hAnsi="Arial" w:hint="default"/>
      </w:rPr>
    </w:lvl>
    <w:lvl w:ilvl="2" w:tplc="B7B2DF58" w:tentative="1">
      <w:start w:val="1"/>
      <w:numFmt w:val="bullet"/>
      <w:lvlText w:val="•"/>
      <w:lvlJc w:val="left"/>
      <w:pPr>
        <w:tabs>
          <w:tab w:val="num" w:pos="2160"/>
        </w:tabs>
        <w:ind w:left="2160" w:hanging="360"/>
      </w:pPr>
      <w:rPr>
        <w:rFonts w:ascii="Arial" w:hAnsi="Arial" w:hint="default"/>
      </w:rPr>
    </w:lvl>
    <w:lvl w:ilvl="3" w:tplc="F35C94AA" w:tentative="1">
      <w:start w:val="1"/>
      <w:numFmt w:val="bullet"/>
      <w:lvlText w:val="•"/>
      <w:lvlJc w:val="left"/>
      <w:pPr>
        <w:tabs>
          <w:tab w:val="num" w:pos="2880"/>
        </w:tabs>
        <w:ind w:left="2880" w:hanging="360"/>
      </w:pPr>
      <w:rPr>
        <w:rFonts w:ascii="Arial" w:hAnsi="Arial" w:hint="default"/>
      </w:rPr>
    </w:lvl>
    <w:lvl w:ilvl="4" w:tplc="C1821812" w:tentative="1">
      <w:start w:val="1"/>
      <w:numFmt w:val="bullet"/>
      <w:lvlText w:val="•"/>
      <w:lvlJc w:val="left"/>
      <w:pPr>
        <w:tabs>
          <w:tab w:val="num" w:pos="3600"/>
        </w:tabs>
        <w:ind w:left="3600" w:hanging="360"/>
      </w:pPr>
      <w:rPr>
        <w:rFonts w:ascii="Arial" w:hAnsi="Arial" w:hint="default"/>
      </w:rPr>
    </w:lvl>
    <w:lvl w:ilvl="5" w:tplc="B69E53DC" w:tentative="1">
      <w:start w:val="1"/>
      <w:numFmt w:val="bullet"/>
      <w:lvlText w:val="•"/>
      <w:lvlJc w:val="left"/>
      <w:pPr>
        <w:tabs>
          <w:tab w:val="num" w:pos="4320"/>
        </w:tabs>
        <w:ind w:left="4320" w:hanging="360"/>
      </w:pPr>
      <w:rPr>
        <w:rFonts w:ascii="Arial" w:hAnsi="Arial" w:hint="default"/>
      </w:rPr>
    </w:lvl>
    <w:lvl w:ilvl="6" w:tplc="B79EC450" w:tentative="1">
      <w:start w:val="1"/>
      <w:numFmt w:val="bullet"/>
      <w:lvlText w:val="•"/>
      <w:lvlJc w:val="left"/>
      <w:pPr>
        <w:tabs>
          <w:tab w:val="num" w:pos="5040"/>
        </w:tabs>
        <w:ind w:left="5040" w:hanging="360"/>
      </w:pPr>
      <w:rPr>
        <w:rFonts w:ascii="Arial" w:hAnsi="Arial" w:hint="default"/>
      </w:rPr>
    </w:lvl>
    <w:lvl w:ilvl="7" w:tplc="EE4C84DA" w:tentative="1">
      <w:start w:val="1"/>
      <w:numFmt w:val="bullet"/>
      <w:lvlText w:val="•"/>
      <w:lvlJc w:val="left"/>
      <w:pPr>
        <w:tabs>
          <w:tab w:val="num" w:pos="5760"/>
        </w:tabs>
        <w:ind w:left="5760" w:hanging="360"/>
      </w:pPr>
      <w:rPr>
        <w:rFonts w:ascii="Arial" w:hAnsi="Arial" w:hint="default"/>
      </w:rPr>
    </w:lvl>
    <w:lvl w:ilvl="8" w:tplc="09FA29D8" w:tentative="1">
      <w:start w:val="1"/>
      <w:numFmt w:val="bullet"/>
      <w:lvlText w:val="•"/>
      <w:lvlJc w:val="left"/>
      <w:pPr>
        <w:tabs>
          <w:tab w:val="num" w:pos="6480"/>
        </w:tabs>
        <w:ind w:left="6480" w:hanging="360"/>
      </w:pPr>
      <w:rPr>
        <w:rFonts w:ascii="Arial" w:hAnsi="Arial" w:hint="default"/>
      </w:rPr>
    </w:lvl>
  </w:abstractNum>
  <w:abstractNum w:abstractNumId="22">
    <w:nsid w:val="4D0925A0"/>
    <w:multiLevelType w:val="hybridMultilevel"/>
    <w:tmpl w:val="6764E5C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DE63C02"/>
    <w:multiLevelType w:val="hybridMultilevel"/>
    <w:tmpl w:val="C55E3A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nsid w:val="566E052F"/>
    <w:multiLevelType w:val="hybridMultilevel"/>
    <w:tmpl w:val="0630CD2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822F50"/>
    <w:multiLevelType w:val="hybridMultilevel"/>
    <w:tmpl w:val="906C1166"/>
    <w:lvl w:ilvl="0" w:tplc="6BC03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1D60CCB"/>
    <w:multiLevelType w:val="hybridMultilevel"/>
    <w:tmpl w:val="08808182"/>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994405"/>
    <w:multiLevelType w:val="hybridMultilevel"/>
    <w:tmpl w:val="7632E21C"/>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6C504F"/>
    <w:multiLevelType w:val="hybridMultilevel"/>
    <w:tmpl w:val="5FA0FB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69F3810"/>
    <w:multiLevelType w:val="multilevel"/>
    <w:tmpl w:val="ED56BD54"/>
    <w:lvl w:ilvl="0">
      <w:start w:val="1"/>
      <w:numFmt w:val="decimal"/>
      <w:lvlText w:val="%1."/>
      <w:lvlJc w:val="left"/>
      <w:pPr>
        <w:ind w:left="927" w:hanging="360"/>
      </w:pPr>
      <w:rPr>
        <w:rFonts w:hint="default"/>
      </w:rPr>
    </w:lvl>
    <w:lvl w:ilvl="1">
      <w:start w:val="2"/>
      <w:numFmt w:val="decimal"/>
      <w:isLgl/>
      <w:lvlText w:val="%1.%2"/>
      <w:lvlJc w:val="left"/>
      <w:pPr>
        <w:ind w:left="972" w:hanging="405"/>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367" w:hanging="1800"/>
      </w:pPr>
      <w:rPr>
        <w:rFonts w:hint="default"/>
        <w:b w:val="0"/>
      </w:rPr>
    </w:lvl>
  </w:abstractNum>
  <w:abstractNum w:abstractNumId="30">
    <w:nsid w:val="6D0C4071"/>
    <w:multiLevelType w:val="hybridMultilevel"/>
    <w:tmpl w:val="C2466BC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EA863BF"/>
    <w:multiLevelType w:val="hybridMultilevel"/>
    <w:tmpl w:val="D2D60892"/>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26F6C41"/>
    <w:multiLevelType w:val="hybridMultilevel"/>
    <w:tmpl w:val="842C32C4"/>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nsid w:val="73851421"/>
    <w:multiLevelType w:val="hybridMultilevel"/>
    <w:tmpl w:val="5DE6ABC0"/>
    <w:lvl w:ilvl="0" w:tplc="F4BA219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3E72F7C"/>
    <w:multiLevelType w:val="hybridMultilevel"/>
    <w:tmpl w:val="59208E4E"/>
    <w:lvl w:ilvl="0" w:tplc="31D62C1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4E13B2B"/>
    <w:multiLevelType w:val="hybridMultilevel"/>
    <w:tmpl w:val="4DD080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nsid w:val="76D4786A"/>
    <w:multiLevelType w:val="hybridMultilevel"/>
    <w:tmpl w:val="8C1C7CF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A0CAA"/>
    <w:multiLevelType w:val="hybridMultilevel"/>
    <w:tmpl w:val="FC888982"/>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84E11D2"/>
    <w:multiLevelType w:val="hybridMultilevel"/>
    <w:tmpl w:val="91D29FA2"/>
    <w:lvl w:ilvl="0" w:tplc="6BC03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A80489A"/>
    <w:multiLevelType w:val="hybridMultilevel"/>
    <w:tmpl w:val="91D29FA2"/>
    <w:lvl w:ilvl="0" w:tplc="6BC030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A8B7F38"/>
    <w:multiLevelType w:val="hybridMultilevel"/>
    <w:tmpl w:val="B6C89C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nsid w:val="7D197A54"/>
    <w:multiLevelType w:val="hybridMultilevel"/>
    <w:tmpl w:val="5CFA3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2B406C"/>
    <w:multiLevelType w:val="hybridMultilevel"/>
    <w:tmpl w:val="46BE5D6A"/>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0"/>
  </w:num>
  <w:num w:numId="4">
    <w:abstractNumId w:val="35"/>
  </w:num>
  <w:num w:numId="5">
    <w:abstractNumId w:val="32"/>
  </w:num>
  <w:num w:numId="6">
    <w:abstractNumId w:val="25"/>
  </w:num>
  <w:num w:numId="7">
    <w:abstractNumId w:val="41"/>
  </w:num>
  <w:num w:numId="8">
    <w:abstractNumId w:val="2"/>
  </w:num>
  <w:num w:numId="9">
    <w:abstractNumId w:val="7"/>
  </w:num>
  <w:num w:numId="10">
    <w:abstractNumId w:val="39"/>
  </w:num>
  <w:num w:numId="11">
    <w:abstractNumId w:val="38"/>
  </w:num>
  <w:num w:numId="12">
    <w:abstractNumId w:val="28"/>
  </w:num>
  <w:num w:numId="13">
    <w:abstractNumId w:val="36"/>
  </w:num>
  <w:num w:numId="14">
    <w:abstractNumId w:val="8"/>
  </w:num>
  <w:num w:numId="15">
    <w:abstractNumId w:val="13"/>
  </w:num>
  <w:num w:numId="16">
    <w:abstractNumId w:val="0"/>
  </w:num>
  <w:num w:numId="17">
    <w:abstractNumId w:val="15"/>
  </w:num>
  <w:num w:numId="18">
    <w:abstractNumId w:val="23"/>
  </w:num>
  <w:num w:numId="19">
    <w:abstractNumId w:val="22"/>
  </w:num>
  <w:num w:numId="20">
    <w:abstractNumId w:val="16"/>
  </w:num>
  <w:num w:numId="21">
    <w:abstractNumId w:val="17"/>
  </w:num>
  <w:num w:numId="22">
    <w:abstractNumId w:val="9"/>
  </w:num>
  <w:num w:numId="23">
    <w:abstractNumId w:val="34"/>
  </w:num>
  <w:num w:numId="24">
    <w:abstractNumId w:val="12"/>
  </w:num>
  <w:num w:numId="25">
    <w:abstractNumId w:val="29"/>
  </w:num>
  <w:num w:numId="26">
    <w:abstractNumId w:val="33"/>
  </w:num>
  <w:num w:numId="27">
    <w:abstractNumId w:val="19"/>
  </w:num>
  <w:num w:numId="28">
    <w:abstractNumId w:val="18"/>
  </w:num>
  <w:num w:numId="29">
    <w:abstractNumId w:val="31"/>
  </w:num>
  <w:num w:numId="30">
    <w:abstractNumId w:val="26"/>
  </w:num>
  <w:num w:numId="31">
    <w:abstractNumId w:val="37"/>
  </w:num>
  <w:num w:numId="32">
    <w:abstractNumId w:val="4"/>
  </w:num>
  <w:num w:numId="33">
    <w:abstractNumId w:val="24"/>
  </w:num>
  <w:num w:numId="34">
    <w:abstractNumId w:val="6"/>
  </w:num>
  <w:num w:numId="35">
    <w:abstractNumId w:val="3"/>
  </w:num>
  <w:num w:numId="36">
    <w:abstractNumId w:val="30"/>
  </w:num>
  <w:num w:numId="37">
    <w:abstractNumId w:val="14"/>
  </w:num>
  <w:num w:numId="38">
    <w:abstractNumId w:val="11"/>
  </w:num>
  <w:num w:numId="39">
    <w:abstractNumId w:val="42"/>
  </w:num>
  <w:num w:numId="40">
    <w:abstractNumId w:val="1"/>
  </w:num>
  <w:num w:numId="41">
    <w:abstractNumId w:val="27"/>
  </w:num>
  <w:num w:numId="42">
    <w:abstractNumId w:val="40"/>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0A7267"/>
    <w:rsid w:val="00001218"/>
    <w:rsid w:val="00014591"/>
    <w:rsid w:val="00021509"/>
    <w:rsid w:val="00022B26"/>
    <w:rsid w:val="00060B89"/>
    <w:rsid w:val="00063B25"/>
    <w:rsid w:val="0007205A"/>
    <w:rsid w:val="000A2FF6"/>
    <w:rsid w:val="000A7267"/>
    <w:rsid w:val="000B57ED"/>
    <w:rsid w:val="000C5566"/>
    <w:rsid w:val="000C6ECD"/>
    <w:rsid w:val="000E4AA0"/>
    <w:rsid w:val="000E4B81"/>
    <w:rsid w:val="000F0F87"/>
    <w:rsid w:val="00103AEA"/>
    <w:rsid w:val="001307E1"/>
    <w:rsid w:val="0015006D"/>
    <w:rsid w:val="00165775"/>
    <w:rsid w:val="001824B6"/>
    <w:rsid w:val="001838C2"/>
    <w:rsid w:val="001A7904"/>
    <w:rsid w:val="001B1705"/>
    <w:rsid w:val="001B47CD"/>
    <w:rsid w:val="001B634A"/>
    <w:rsid w:val="001C6BC1"/>
    <w:rsid w:val="001F2EFD"/>
    <w:rsid w:val="00207A9D"/>
    <w:rsid w:val="002110D4"/>
    <w:rsid w:val="00226AE1"/>
    <w:rsid w:val="0023626E"/>
    <w:rsid w:val="00252657"/>
    <w:rsid w:val="00253C83"/>
    <w:rsid w:val="0025670B"/>
    <w:rsid w:val="00285F13"/>
    <w:rsid w:val="00290A8F"/>
    <w:rsid w:val="002A6EB8"/>
    <w:rsid w:val="002B6DBD"/>
    <w:rsid w:val="002D57DD"/>
    <w:rsid w:val="002F6718"/>
    <w:rsid w:val="00306218"/>
    <w:rsid w:val="00314A40"/>
    <w:rsid w:val="00332CF8"/>
    <w:rsid w:val="003542A2"/>
    <w:rsid w:val="003544B5"/>
    <w:rsid w:val="003838A9"/>
    <w:rsid w:val="00387768"/>
    <w:rsid w:val="003925E5"/>
    <w:rsid w:val="003936DC"/>
    <w:rsid w:val="00394D2C"/>
    <w:rsid w:val="003F6C12"/>
    <w:rsid w:val="00421FDF"/>
    <w:rsid w:val="004425AD"/>
    <w:rsid w:val="004426F5"/>
    <w:rsid w:val="0044634C"/>
    <w:rsid w:val="0045067A"/>
    <w:rsid w:val="004506B5"/>
    <w:rsid w:val="00466492"/>
    <w:rsid w:val="00466B1F"/>
    <w:rsid w:val="0048053A"/>
    <w:rsid w:val="00493CE7"/>
    <w:rsid w:val="00494758"/>
    <w:rsid w:val="004A121E"/>
    <w:rsid w:val="004A1DCB"/>
    <w:rsid w:val="004A3CA5"/>
    <w:rsid w:val="004C29FE"/>
    <w:rsid w:val="004D2AE6"/>
    <w:rsid w:val="004E20E4"/>
    <w:rsid w:val="005122A3"/>
    <w:rsid w:val="00515A4A"/>
    <w:rsid w:val="005237D3"/>
    <w:rsid w:val="00570990"/>
    <w:rsid w:val="005746ED"/>
    <w:rsid w:val="0059305C"/>
    <w:rsid w:val="00593656"/>
    <w:rsid w:val="005D1A36"/>
    <w:rsid w:val="005D6812"/>
    <w:rsid w:val="005F403A"/>
    <w:rsid w:val="005F4A25"/>
    <w:rsid w:val="00664287"/>
    <w:rsid w:val="0067145F"/>
    <w:rsid w:val="00672E42"/>
    <w:rsid w:val="00673553"/>
    <w:rsid w:val="006A63AB"/>
    <w:rsid w:val="006C0F75"/>
    <w:rsid w:val="006D39F1"/>
    <w:rsid w:val="006D47C4"/>
    <w:rsid w:val="006E1F11"/>
    <w:rsid w:val="006F4C06"/>
    <w:rsid w:val="007026C2"/>
    <w:rsid w:val="00710CC4"/>
    <w:rsid w:val="00711430"/>
    <w:rsid w:val="007119E8"/>
    <w:rsid w:val="007146DA"/>
    <w:rsid w:val="00714AB7"/>
    <w:rsid w:val="007167D5"/>
    <w:rsid w:val="00741E31"/>
    <w:rsid w:val="00756E0B"/>
    <w:rsid w:val="00760159"/>
    <w:rsid w:val="007744DE"/>
    <w:rsid w:val="00795D3A"/>
    <w:rsid w:val="007A163E"/>
    <w:rsid w:val="007A72F4"/>
    <w:rsid w:val="007B508C"/>
    <w:rsid w:val="007B53E4"/>
    <w:rsid w:val="007C193E"/>
    <w:rsid w:val="007D1A07"/>
    <w:rsid w:val="007E0D19"/>
    <w:rsid w:val="007E1AC5"/>
    <w:rsid w:val="007E59D7"/>
    <w:rsid w:val="007E7C77"/>
    <w:rsid w:val="007F7069"/>
    <w:rsid w:val="00812EE1"/>
    <w:rsid w:val="00830595"/>
    <w:rsid w:val="0084345B"/>
    <w:rsid w:val="00843DB6"/>
    <w:rsid w:val="00870B2F"/>
    <w:rsid w:val="008804A4"/>
    <w:rsid w:val="00884453"/>
    <w:rsid w:val="008933C2"/>
    <w:rsid w:val="00895F73"/>
    <w:rsid w:val="008A51C7"/>
    <w:rsid w:val="008A531B"/>
    <w:rsid w:val="008A5DDA"/>
    <w:rsid w:val="008A6057"/>
    <w:rsid w:val="008A68AC"/>
    <w:rsid w:val="008B3F87"/>
    <w:rsid w:val="008B64F3"/>
    <w:rsid w:val="008C1717"/>
    <w:rsid w:val="008C5BA1"/>
    <w:rsid w:val="008D2BC9"/>
    <w:rsid w:val="008D46B3"/>
    <w:rsid w:val="008D74AE"/>
    <w:rsid w:val="008E5215"/>
    <w:rsid w:val="008F3426"/>
    <w:rsid w:val="008F5231"/>
    <w:rsid w:val="008F6778"/>
    <w:rsid w:val="00903CB3"/>
    <w:rsid w:val="0091259F"/>
    <w:rsid w:val="009220A9"/>
    <w:rsid w:val="00930B7D"/>
    <w:rsid w:val="0094042E"/>
    <w:rsid w:val="00943153"/>
    <w:rsid w:val="00944E1B"/>
    <w:rsid w:val="00945B4E"/>
    <w:rsid w:val="009524DD"/>
    <w:rsid w:val="00957C23"/>
    <w:rsid w:val="00963492"/>
    <w:rsid w:val="00964DA6"/>
    <w:rsid w:val="00983C3F"/>
    <w:rsid w:val="0099021D"/>
    <w:rsid w:val="009A264A"/>
    <w:rsid w:val="009A420E"/>
    <w:rsid w:val="009A4B3A"/>
    <w:rsid w:val="009A6665"/>
    <w:rsid w:val="009C1175"/>
    <w:rsid w:val="009D6132"/>
    <w:rsid w:val="009D755F"/>
    <w:rsid w:val="009E14A0"/>
    <w:rsid w:val="009E14D7"/>
    <w:rsid w:val="00A223F7"/>
    <w:rsid w:val="00A410B8"/>
    <w:rsid w:val="00A460DF"/>
    <w:rsid w:val="00AB7B2D"/>
    <w:rsid w:val="00AC0A44"/>
    <w:rsid w:val="00AC21E3"/>
    <w:rsid w:val="00AC512D"/>
    <w:rsid w:val="00AD2329"/>
    <w:rsid w:val="00AF42D2"/>
    <w:rsid w:val="00AF766A"/>
    <w:rsid w:val="00B03762"/>
    <w:rsid w:val="00B11CE8"/>
    <w:rsid w:val="00B132EC"/>
    <w:rsid w:val="00B13568"/>
    <w:rsid w:val="00B13B42"/>
    <w:rsid w:val="00B30762"/>
    <w:rsid w:val="00B31540"/>
    <w:rsid w:val="00B31FDD"/>
    <w:rsid w:val="00B3399D"/>
    <w:rsid w:val="00B73481"/>
    <w:rsid w:val="00B81D49"/>
    <w:rsid w:val="00BA33B7"/>
    <w:rsid w:val="00BA475A"/>
    <w:rsid w:val="00BA7B9F"/>
    <w:rsid w:val="00BC07AD"/>
    <w:rsid w:val="00BC1CC1"/>
    <w:rsid w:val="00BD1454"/>
    <w:rsid w:val="00BD275A"/>
    <w:rsid w:val="00BD516E"/>
    <w:rsid w:val="00BE282A"/>
    <w:rsid w:val="00BF3723"/>
    <w:rsid w:val="00C12C53"/>
    <w:rsid w:val="00C26D0C"/>
    <w:rsid w:val="00C344CD"/>
    <w:rsid w:val="00C35F0C"/>
    <w:rsid w:val="00C41FDC"/>
    <w:rsid w:val="00C502C7"/>
    <w:rsid w:val="00C53780"/>
    <w:rsid w:val="00C551DD"/>
    <w:rsid w:val="00C807B9"/>
    <w:rsid w:val="00C817C3"/>
    <w:rsid w:val="00C859A8"/>
    <w:rsid w:val="00C92643"/>
    <w:rsid w:val="00CA1D89"/>
    <w:rsid w:val="00CB4B8A"/>
    <w:rsid w:val="00CC73DE"/>
    <w:rsid w:val="00CD0B88"/>
    <w:rsid w:val="00CD39B6"/>
    <w:rsid w:val="00CD3C98"/>
    <w:rsid w:val="00CD4414"/>
    <w:rsid w:val="00CE4FCA"/>
    <w:rsid w:val="00CE64C4"/>
    <w:rsid w:val="00CE6D31"/>
    <w:rsid w:val="00CF5FDC"/>
    <w:rsid w:val="00D35D76"/>
    <w:rsid w:val="00D375CA"/>
    <w:rsid w:val="00D37EB0"/>
    <w:rsid w:val="00D4253B"/>
    <w:rsid w:val="00D640E9"/>
    <w:rsid w:val="00D67F0C"/>
    <w:rsid w:val="00D74CD2"/>
    <w:rsid w:val="00D920C6"/>
    <w:rsid w:val="00D94965"/>
    <w:rsid w:val="00DB30BC"/>
    <w:rsid w:val="00DB496B"/>
    <w:rsid w:val="00DC2B20"/>
    <w:rsid w:val="00DD191D"/>
    <w:rsid w:val="00DE6DCA"/>
    <w:rsid w:val="00DF0BB4"/>
    <w:rsid w:val="00E0602F"/>
    <w:rsid w:val="00E06571"/>
    <w:rsid w:val="00E11873"/>
    <w:rsid w:val="00E12675"/>
    <w:rsid w:val="00E23430"/>
    <w:rsid w:val="00E451DB"/>
    <w:rsid w:val="00E71171"/>
    <w:rsid w:val="00E73C71"/>
    <w:rsid w:val="00E86AEE"/>
    <w:rsid w:val="00EC2D2A"/>
    <w:rsid w:val="00EC4775"/>
    <w:rsid w:val="00EC7254"/>
    <w:rsid w:val="00ED0A8A"/>
    <w:rsid w:val="00ED7D65"/>
    <w:rsid w:val="00EF1EBA"/>
    <w:rsid w:val="00EF5BC9"/>
    <w:rsid w:val="00EF78EF"/>
    <w:rsid w:val="00EF7928"/>
    <w:rsid w:val="00F1029E"/>
    <w:rsid w:val="00F3267A"/>
    <w:rsid w:val="00F33BE2"/>
    <w:rsid w:val="00F60881"/>
    <w:rsid w:val="00F64A03"/>
    <w:rsid w:val="00F81CCF"/>
    <w:rsid w:val="00F8452C"/>
    <w:rsid w:val="00F86930"/>
    <w:rsid w:val="00F9032A"/>
    <w:rsid w:val="00FA63B9"/>
    <w:rsid w:val="00FB43B4"/>
    <w:rsid w:val="00FC15B1"/>
    <w:rsid w:val="00FE2652"/>
    <w:rsid w:val="00FE3B90"/>
    <w:rsid w:val="00FF156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4" type="connector" idref="#_x0000_s1041">
          <o:proxy start="" idref="#_x0000_s1039" connectloc="6"/>
        </o:r>
        <o:r id="V:Rule5" type="connector" idref="#_x0000_s1044"/>
        <o:r id="V:Rule6" type="connector" idref="#_x0000_s1040">
          <o:proxy start="" idref="#_x0000_s1038" connectloc="6"/>
          <o:proxy end="" idref="#_x0000_s1038" connectloc="6"/>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7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2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267"/>
  </w:style>
  <w:style w:type="paragraph" w:styleId="Piedepgina">
    <w:name w:val="footer"/>
    <w:basedOn w:val="Normal"/>
    <w:link w:val="PiedepginaCar"/>
    <w:uiPriority w:val="99"/>
    <w:unhideWhenUsed/>
    <w:rsid w:val="000A72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267"/>
  </w:style>
  <w:style w:type="paragraph" w:styleId="Textodeglobo">
    <w:name w:val="Balloon Text"/>
    <w:basedOn w:val="Normal"/>
    <w:link w:val="TextodegloboCar"/>
    <w:uiPriority w:val="99"/>
    <w:semiHidden/>
    <w:unhideWhenUsed/>
    <w:rsid w:val="000A72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267"/>
    <w:rPr>
      <w:rFonts w:ascii="Tahoma" w:hAnsi="Tahoma" w:cs="Tahoma"/>
      <w:sz w:val="16"/>
      <w:szCs w:val="16"/>
    </w:rPr>
  </w:style>
  <w:style w:type="paragraph" w:styleId="Sinespaciado">
    <w:name w:val="No Spacing"/>
    <w:link w:val="SinespaciadoCar"/>
    <w:uiPriority w:val="1"/>
    <w:qFormat/>
    <w:rsid w:val="00710CC4"/>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710CC4"/>
    <w:rPr>
      <w:rFonts w:eastAsiaTheme="minorEastAsia"/>
      <w:lang w:val="es-ES"/>
    </w:rPr>
  </w:style>
  <w:style w:type="paragraph" w:styleId="Prrafodelista">
    <w:name w:val="List Paragraph"/>
    <w:basedOn w:val="Normal"/>
    <w:uiPriority w:val="34"/>
    <w:qFormat/>
    <w:rsid w:val="005746ED"/>
    <w:pPr>
      <w:ind w:left="720"/>
      <w:contextualSpacing/>
    </w:pPr>
  </w:style>
  <w:style w:type="table" w:styleId="Tablaconcuadrcula">
    <w:name w:val="Table Grid"/>
    <w:basedOn w:val="Tablanormal"/>
    <w:uiPriority w:val="59"/>
    <w:rsid w:val="008A6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0831">
      <w:bodyDiv w:val="1"/>
      <w:marLeft w:val="0"/>
      <w:marRight w:val="0"/>
      <w:marTop w:val="0"/>
      <w:marBottom w:val="0"/>
      <w:divBdr>
        <w:top w:val="none" w:sz="0" w:space="0" w:color="auto"/>
        <w:left w:val="none" w:sz="0" w:space="0" w:color="auto"/>
        <w:bottom w:val="none" w:sz="0" w:space="0" w:color="auto"/>
        <w:right w:val="none" w:sz="0" w:space="0" w:color="auto"/>
      </w:divBdr>
    </w:div>
    <w:div w:id="219246772">
      <w:bodyDiv w:val="1"/>
      <w:marLeft w:val="0"/>
      <w:marRight w:val="0"/>
      <w:marTop w:val="0"/>
      <w:marBottom w:val="0"/>
      <w:divBdr>
        <w:top w:val="none" w:sz="0" w:space="0" w:color="auto"/>
        <w:left w:val="none" w:sz="0" w:space="0" w:color="auto"/>
        <w:bottom w:val="none" w:sz="0" w:space="0" w:color="auto"/>
        <w:right w:val="none" w:sz="0" w:space="0" w:color="auto"/>
      </w:divBdr>
    </w:div>
    <w:div w:id="277030295">
      <w:bodyDiv w:val="1"/>
      <w:marLeft w:val="0"/>
      <w:marRight w:val="0"/>
      <w:marTop w:val="0"/>
      <w:marBottom w:val="0"/>
      <w:divBdr>
        <w:top w:val="none" w:sz="0" w:space="0" w:color="auto"/>
        <w:left w:val="none" w:sz="0" w:space="0" w:color="auto"/>
        <w:bottom w:val="none" w:sz="0" w:space="0" w:color="auto"/>
        <w:right w:val="none" w:sz="0" w:space="0" w:color="auto"/>
      </w:divBdr>
    </w:div>
    <w:div w:id="403185292">
      <w:bodyDiv w:val="1"/>
      <w:marLeft w:val="0"/>
      <w:marRight w:val="0"/>
      <w:marTop w:val="0"/>
      <w:marBottom w:val="0"/>
      <w:divBdr>
        <w:top w:val="none" w:sz="0" w:space="0" w:color="auto"/>
        <w:left w:val="none" w:sz="0" w:space="0" w:color="auto"/>
        <w:bottom w:val="none" w:sz="0" w:space="0" w:color="auto"/>
        <w:right w:val="none" w:sz="0" w:space="0" w:color="auto"/>
      </w:divBdr>
    </w:div>
    <w:div w:id="445319851">
      <w:bodyDiv w:val="1"/>
      <w:marLeft w:val="0"/>
      <w:marRight w:val="0"/>
      <w:marTop w:val="0"/>
      <w:marBottom w:val="0"/>
      <w:divBdr>
        <w:top w:val="none" w:sz="0" w:space="0" w:color="auto"/>
        <w:left w:val="none" w:sz="0" w:space="0" w:color="auto"/>
        <w:bottom w:val="none" w:sz="0" w:space="0" w:color="auto"/>
        <w:right w:val="none" w:sz="0" w:space="0" w:color="auto"/>
      </w:divBdr>
    </w:div>
    <w:div w:id="541022560">
      <w:bodyDiv w:val="1"/>
      <w:marLeft w:val="0"/>
      <w:marRight w:val="0"/>
      <w:marTop w:val="0"/>
      <w:marBottom w:val="0"/>
      <w:divBdr>
        <w:top w:val="none" w:sz="0" w:space="0" w:color="auto"/>
        <w:left w:val="none" w:sz="0" w:space="0" w:color="auto"/>
        <w:bottom w:val="none" w:sz="0" w:space="0" w:color="auto"/>
        <w:right w:val="none" w:sz="0" w:space="0" w:color="auto"/>
      </w:divBdr>
    </w:div>
    <w:div w:id="627930156">
      <w:bodyDiv w:val="1"/>
      <w:marLeft w:val="0"/>
      <w:marRight w:val="0"/>
      <w:marTop w:val="0"/>
      <w:marBottom w:val="0"/>
      <w:divBdr>
        <w:top w:val="none" w:sz="0" w:space="0" w:color="auto"/>
        <w:left w:val="none" w:sz="0" w:space="0" w:color="auto"/>
        <w:bottom w:val="none" w:sz="0" w:space="0" w:color="auto"/>
        <w:right w:val="none" w:sz="0" w:space="0" w:color="auto"/>
      </w:divBdr>
      <w:divsChild>
        <w:div w:id="1642996925">
          <w:marLeft w:val="547"/>
          <w:marRight w:val="0"/>
          <w:marTop w:val="0"/>
          <w:marBottom w:val="0"/>
          <w:divBdr>
            <w:top w:val="none" w:sz="0" w:space="0" w:color="auto"/>
            <w:left w:val="none" w:sz="0" w:space="0" w:color="auto"/>
            <w:bottom w:val="none" w:sz="0" w:space="0" w:color="auto"/>
            <w:right w:val="none" w:sz="0" w:space="0" w:color="auto"/>
          </w:divBdr>
        </w:div>
        <w:div w:id="1747260311">
          <w:marLeft w:val="547"/>
          <w:marRight w:val="0"/>
          <w:marTop w:val="0"/>
          <w:marBottom w:val="0"/>
          <w:divBdr>
            <w:top w:val="none" w:sz="0" w:space="0" w:color="auto"/>
            <w:left w:val="none" w:sz="0" w:space="0" w:color="auto"/>
            <w:bottom w:val="none" w:sz="0" w:space="0" w:color="auto"/>
            <w:right w:val="none" w:sz="0" w:space="0" w:color="auto"/>
          </w:divBdr>
        </w:div>
        <w:div w:id="639115547">
          <w:marLeft w:val="547"/>
          <w:marRight w:val="0"/>
          <w:marTop w:val="0"/>
          <w:marBottom w:val="0"/>
          <w:divBdr>
            <w:top w:val="none" w:sz="0" w:space="0" w:color="auto"/>
            <w:left w:val="none" w:sz="0" w:space="0" w:color="auto"/>
            <w:bottom w:val="none" w:sz="0" w:space="0" w:color="auto"/>
            <w:right w:val="none" w:sz="0" w:space="0" w:color="auto"/>
          </w:divBdr>
        </w:div>
      </w:divsChild>
    </w:div>
    <w:div w:id="669329144">
      <w:bodyDiv w:val="1"/>
      <w:marLeft w:val="0"/>
      <w:marRight w:val="0"/>
      <w:marTop w:val="0"/>
      <w:marBottom w:val="0"/>
      <w:divBdr>
        <w:top w:val="none" w:sz="0" w:space="0" w:color="auto"/>
        <w:left w:val="none" w:sz="0" w:space="0" w:color="auto"/>
        <w:bottom w:val="none" w:sz="0" w:space="0" w:color="auto"/>
        <w:right w:val="none" w:sz="0" w:space="0" w:color="auto"/>
      </w:divBdr>
    </w:div>
    <w:div w:id="774520610">
      <w:bodyDiv w:val="1"/>
      <w:marLeft w:val="0"/>
      <w:marRight w:val="0"/>
      <w:marTop w:val="0"/>
      <w:marBottom w:val="0"/>
      <w:divBdr>
        <w:top w:val="none" w:sz="0" w:space="0" w:color="auto"/>
        <w:left w:val="none" w:sz="0" w:space="0" w:color="auto"/>
        <w:bottom w:val="none" w:sz="0" w:space="0" w:color="auto"/>
        <w:right w:val="none" w:sz="0" w:space="0" w:color="auto"/>
      </w:divBdr>
    </w:div>
    <w:div w:id="777720814">
      <w:bodyDiv w:val="1"/>
      <w:marLeft w:val="0"/>
      <w:marRight w:val="0"/>
      <w:marTop w:val="0"/>
      <w:marBottom w:val="0"/>
      <w:divBdr>
        <w:top w:val="none" w:sz="0" w:space="0" w:color="auto"/>
        <w:left w:val="none" w:sz="0" w:space="0" w:color="auto"/>
        <w:bottom w:val="none" w:sz="0" w:space="0" w:color="auto"/>
        <w:right w:val="none" w:sz="0" w:space="0" w:color="auto"/>
      </w:divBdr>
    </w:div>
    <w:div w:id="874460655">
      <w:bodyDiv w:val="1"/>
      <w:marLeft w:val="0"/>
      <w:marRight w:val="0"/>
      <w:marTop w:val="0"/>
      <w:marBottom w:val="0"/>
      <w:divBdr>
        <w:top w:val="none" w:sz="0" w:space="0" w:color="auto"/>
        <w:left w:val="none" w:sz="0" w:space="0" w:color="auto"/>
        <w:bottom w:val="none" w:sz="0" w:space="0" w:color="auto"/>
        <w:right w:val="none" w:sz="0" w:space="0" w:color="auto"/>
      </w:divBdr>
    </w:div>
    <w:div w:id="900596508">
      <w:bodyDiv w:val="1"/>
      <w:marLeft w:val="0"/>
      <w:marRight w:val="0"/>
      <w:marTop w:val="0"/>
      <w:marBottom w:val="0"/>
      <w:divBdr>
        <w:top w:val="none" w:sz="0" w:space="0" w:color="auto"/>
        <w:left w:val="none" w:sz="0" w:space="0" w:color="auto"/>
        <w:bottom w:val="none" w:sz="0" w:space="0" w:color="auto"/>
        <w:right w:val="none" w:sz="0" w:space="0" w:color="auto"/>
      </w:divBdr>
    </w:div>
    <w:div w:id="1060401648">
      <w:bodyDiv w:val="1"/>
      <w:marLeft w:val="0"/>
      <w:marRight w:val="0"/>
      <w:marTop w:val="0"/>
      <w:marBottom w:val="0"/>
      <w:divBdr>
        <w:top w:val="none" w:sz="0" w:space="0" w:color="auto"/>
        <w:left w:val="none" w:sz="0" w:space="0" w:color="auto"/>
        <w:bottom w:val="none" w:sz="0" w:space="0" w:color="auto"/>
        <w:right w:val="none" w:sz="0" w:space="0" w:color="auto"/>
      </w:divBdr>
    </w:div>
    <w:div w:id="1205410597">
      <w:bodyDiv w:val="1"/>
      <w:marLeft w:val="0"/>
      <w:marRight w:val="0"/>
      <w:marTop w:val="0"/>
      <w:marBottom w:val="0"/>
      <w:divBdr>
        <w:top w:val="none" w:sz="0" w:space="0" w:color="auto"/>
        <w:left w:val="none" w:sz="0" w:space="0" w:color="auto"/>
        <w:bottom w:val="none" w:sz="0" w:space="0" w:color="auto"/>
        <w:right w:val="none" w:sz="0" w:space="0" w:color="auto"/>
      </w:divBdr>
    </w:div>
    <w:div w:id="1209028761">
      <w:bodyDiv w:val="1"/>
      <w:marLeft w:val="0"/>
      <w:marRight w:val="0"/>
      <w:marTop w:val="0"/>
      <w:marBottom w:val="0"/>
      <w:divBdr>
        <w:top w:val="none" w:sz="0" w:space="0" w:color="auto"/>
        <w:left w:val="none" w:sz="0" w:space="0" w:color="auto"/>
        <w:bottom w:val="none" w:sz="0" w:space="0" w:color="auto"/>
        <w:right w:val="none" w:sz="0" w:space="0" w:color="auto"/>
      </w:divBdr>
    </w:div>
    <w:div w:id="1233850373">
      <w:bodyDiv w:val="1"/>
      <w:marLeft w:val="0"/>
      <w:marRight w:val="0"/>
      <w:marTop w:val="0"/>
      <w:marBottom w:val="0"/>
      <w:divBdr>
        <w:top w:val="none" w:sz="0" w:space="0" w:color="auto"/>
        <w:left w:val="none" w:sz="0" w:space="0" w:color="auto"/>
        <w:bottom w:val="none" w:sz="0" w:space="0" w:color="auto"/>
        <w:right w:val="none" w:sz="0" w:space="0" w:color="auto"/>
      </w:divBdr>
    </w:div>
    <w:div w:id="1532499785">
      <w:bodyDiv w:val="1"/>
      <w:marLeft w:val="0"/>
      <w:marRight w:val="0"/>
      <w:marTop w:val="0"/>
      <w:marBottom w:val="0"/>
      <w:divBdr>
        <w:top w:val="none" w:sz="0" w:space="0" w:color="auto"/>
        <w:left w:val="none" w:sz="0" w:space="0" w:color="auto"/>
        <w:bottom w:val="none" w:sz="0" w:space="0" w:color="auto"/>
        <w:right w:val="none" w:sz="0" w:space="0" w:color="auto"/>
      </w:divBdr>
    </w:div>
    <w:div w:id="1746104130">
      <w:bodyDiv w:val="1"/>
      <w:marLeft w:val="0"/>
      <w:marRight w:val="0"/>
      <w:marTop w:val="0"/>
      <w:marBottom w:val="0"/>
      <w:divBdr>
        <w:top w:val="none" w:sz="0" w:space="0" w:color="auto"/>
        <w:left w:val="none" w:sz="0" w:space="0" w:color="auto"/>
        <w:bottom w:val="none" w:sz="0" w:space="0" w:color="auto"/>
        <w:right w:val="none" w:sz="0" w:space="0" w:color="auto"/>
      </w:divBdr>
    </w:div>
    <w:div w:id="20493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Junio de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39E1A1-23B7-4141-B580-350815EA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52</Pages>
  <Words>10796</Words>
  <Characters>59381</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Evaluación Interna de los Programas de Desarrollo Social, 2012</vt:lpstr>
    </vt:vector>
  </TitlesOfParts>
  <Company>DELEGACIÓN IZTACALCO</Company>
  <LinksUpToDate>false</LinksUpToDate>
  <CharactersWithSpaces>70037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Evaluación Interna de los Programas de Desarrollo Social, 2012</dc:title>
  <dc:subject>Evaluación Interna 2013.</dc:subject>
  <dc:creator>DIRECCIÓN GENERAL DE DESARROLLO SOCIAL</dc:creator>
  <cp:lastModifiedBy>LOCATEL</cp:lastModifiedBy>
  <cp:revision>2</cp:revision>
  <dcterms:created xsi:type="dcterms:W3CDTF">2013-07-10T16:50:00Z</dcterms:created>
  <dcterms:modified xsi:type="dcterms:W3CDTF">2013-07-10T16:50:00Z</dcterms:modified>
</cp:coreProperties>
</file>